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– For-цикъл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тук: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/2405#0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01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от 1 до 100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отпечатва числата от 1 до 100, всяко на нов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3"/>
        </w:numPr>
        <w:tabs>
          <w:tab w:val="left" w:pos="360" w:leader="none"/>
        </w:tabs>
        <w:spacing w:before="12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файл с име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numbers1To100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13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Отидете в тялото на функцията и напишете решението на задачата. Можете да си помогнете с кода от картинката по-долу: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2" w:dyaOrig="1773">
          <v:rect xmlns:o="urn:schemas-microsoft-com:office:office" xmlns:v="urn:schemas-microsoft-com:vml" id="rectole0000000000" style="width:268.600000pt;height:8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Числата от N до 1 в обратен ред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положително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числата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обратен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(от най-голямото към най-малкото).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189"/>
        <w:gridCol w:w="858"/>
        <w:gridCol w:w="818"/>
        <w:gridCol w:w="1189"/>
        <w:gridCol w:w="858"/>
        <w:gridCol w:w="895"/>
        <w:gridCol w:w="1189"/>
        <w:gridCol w:w="858"/>
      </w:tblGrid>
      <w:tr>
        <w:trPr>
          <w:trHeight w:val="308" w:hRule="auto"/>
          <w:jc w:val="left"/>
        </w:trPr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317" w:hRule="auto"/>
          <w:jc w:val="left"/>
        </w:trPr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(["2"])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(["3"])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(["5"])</w:t>
            </w:r>
          </w:p>
        </w:tc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3"/>
        </w:numPr>
        <w:spacing w:before="80" w:after="12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Преобразувайте подаденото число от стринг в числов тип.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for цикъл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до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вместо да увеличавате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1,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намаляйте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итерация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8" w:dyaOrig="995">
          <v:rect xmlns:o="urn:schemas-microsoft-com:office:office" xmlns:v="urn:schemas-microsoft-com:vml" id="rectole0000000001" style="width:190.400000pt;height:4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тялото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променливата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0" w:dyaOrig="994">
          <v:rect xmlns:o="urn:schemas-microsoft-com:office:office" xmlns:v="urn:schemas-microsoft-com:vml" id="rectole0000000002" style="width:198.500000pt;height:4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Числата от 1 до N през 3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числата от 1 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(със стъпка 3).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297"/>
        <w:gridCol w:w="836"/>
        <w:gridCol w:w="832"/>
        <w:gridCol w:w="1159"/>
        <w:gridCol w:w="836"/>
        <w:gridCol w:w="911"/>
        <w:gridCol w:w="1297"/>
        <w:gridCol w:w="836"/>
      </w:tblGrid>
      <w:tr>
        <w:trPr>
          <w:trHeight w:val="313" w:hRule="auto"/>
          <w:jc w:val="left"/>
        </w:trPr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3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63" w:hRule="auto"/>
          <w:jc w:val="left"/>
        </w:trPr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(["10"])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3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(["7"])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(["15"])</w:t>
            </w: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 до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включително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задайте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стъпка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Това означава, че при всяка итерация на цикъла, променливата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увеличава стойността си с 3, вместо с 1: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1026">
          <v:rect xmlns:o="urn:schemas-microsoft-com:office:office" xmlns:v="urn:schemas-microsoft-com:vml" id="rectole0000000003" style="width:208.450000pt;height:5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тялото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променливата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1035">
          <v:rect xmlns:o="urn:schemas-microsoft-com:office:office" xmlns:v="urn:schemas-microsoft-com:vml" id="rectole0000000004" style="width:208.450000pt;height:5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Четни степени на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получава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печата четните степени на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…,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57"/>
        <w:gridCol w:w="763"/>
        <w:gridCol w:w="702"/>
        <w:gridCol w:w="1057"/>
        <w:gridCol w:w="763"/>
        <w:gridCol w:w="739"/>
        <w:gridCol w:w="1057"/>
        <w:gridCol w:w="763"/>
        <w:gridCol w:w="779"/>
        <w:gridCol w:w="1057"/>
        <w:gridCol w:w="763"/>
        <w:gridCol w:w="821"/>
        <w:gridCol w:w="1057"/>
        <w:gridCol w:w="763"/>
      </w:tblGrid>
      <w:tr>
        <w:trPr>
          <w:trHeight w:val="319" w:hRule="auto"/>
          <w:jc w:val="left"/>
        </w:trPr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93" w:hRule="auto"/>
          <w:jc w:val="left"/>
        </w:trPr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(["3"])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(["4"])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7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(["5"])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7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(["6"])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8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(["7"])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</w:tr>
    </w:tbl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Поток от символи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текст(стринг) и печата всеки символ от текста на отделен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800"/>
        <w:gridCol w:w="813"/>
        <w:gridCol w:w="2103"/>
        <w:gridCol w:w="851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(["softuni"])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(["ice cream"])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9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с начална стойност на контролната променлива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input.length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чрез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[]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9" w:dyaOrig="1103">
          <v:rect xmlns:o="urn:schemas-microsoft-com:office:office" xmlns:v="urn:schemas-microsoft-com:vml" id="rectole0000000005" style="width:297.450000pt;height:5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97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всяка итерация принтирайте стойността на 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6" w:dyaOrig="1482">
          <v:rect xmlns:o="urn:schemas-microsoft-com:office:office" xmlns:v="urn:schemas-microsoft-com:vml" id="rectole0000000006" style="width:298.800000pt;height:74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9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05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Сумиране на гласните букви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получава, изчислява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от стойностите на гласните букви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таблицата по-долу:</w:t>
      </w:r>
    </w:p>
    <w:tbl>
      <w:tblPr/>
      <w:tblGrid>
        <w:gridCol w:w="1353"/>
        <w:gridCol w:w="455"/>
        <w:gridCol w:w="455"/>
        <w:gridCol w:w="455"/>
        <w:gridCol w:w="455"/>
        <w:gridCol w:w="455"/>
      </w:tblGrid>
      <w:tr>
        <w:trPr>
          <w:trHeight w:val="177" w:hRule="auto"/>
          <w:jc w:val="left"/>
        </w:trPr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буква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</w:tr>
      <w:tr>
        <w:trPr>
          <w:trHeight w:val="77" w:hRule="auto"/>
          <w:jc w:val="left"/>
        </w:trPr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10"/>
        <w:gridCol w:w="810"/>
        <w:gridCol w:w="2700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(["hello"])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=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= 6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(["hi"])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= 3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(["bamboo"])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=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= 9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(["beer"])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= 4</w:t>
            </w:r>
          </w:p>
        </w:tc>
      </w:tr>
    </w:tbl>
    <w:p>
      <w:pPr>
        <w:keepNext w:val="true"/>
        <w:keepLines w:val="true"/>
        <w:numPr>
          <w:ilvl w:val="0"/>
          <w:numId w:val="1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Сумиране на числа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цяло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негови цифри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"The sum of the digits is:{sum}"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където sum е сумата на отделните цифри.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90"/>
        <w:gridCol w:w="3611"/>
        <w:gridCol w:w="2183"/>
        <w:gridCol w:w="1718"/>
        <w:gridCol w:w="3790"/>
      </w:tblGrid>
      <w:tr>
        <w:trPr>
          <w:trHeight w:val="326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1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698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(["1234"])</w:t>
            </w:r>
          </w:p>
        </w:tc>
        <w:tc>
          <w:tcPr>
            <w:tcW w:w="3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sum of the digits is:10 </w:t>
            </w:r>
          </w:p>
        </w:tc>
        <w:tc>
          <w:tcPr>
            <w:tcW w:w="21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(["564891"])</w:t>
            </w:r>
          </w:p>
        </w:tc>
        <w:tc>
          <w:tcPr>
            <w:tcW w:w="3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sum of the digits is:33</w:t>
            </w:r>
          </w:p>
        </w:tc>
      </w:tr>
    </w:tbl>
    <w:p>
      <w:pPr>
        <w:keepNext w:val="true"/>
        <w:keepLines w:val="true"/>
        <w:numPr>
          <w:ilvl w:val="0"/>
          <w:numId w:val="1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06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Числа, които се делят на 9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две числа и принтира  на конзолата, всички числа в диапазона, които се делят на 9 без остатък, както и тяхната сума.  На първия ред отпечатайте сумата на числата, а на следващите редове отговарящите на условието числа.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307"/>
        <w:gridCol w:w="5883"/>
      </w:tblGrid>
      <w:tr>
        <w:trPr>
          <w:trHeight w:val="1" w:hRule="atLeast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(["100", "200"])</w:t>
            </w:r>
          </w:p>
        </w:tc>
        <w:tc>
          <w:tcPr>
            <w:tcW w:w="5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The sum: 1683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117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126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135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144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153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162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171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180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189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198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Примерна изпитна задача*</w:t>
      </w:r>
    </w:p>
    <w:p>
      <w:pPr>
        <w:keepNext w:val="true"/>
        <w:keepLines w:val="true"/>
        <w:numPr>
          <w:ilvl w:val="0"/>
          <w:numId w:val="157"/>
        </w:numPr>
        <w:tabs>
          <w:tab w:val="left" w:pos="54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07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Умната Лили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Лили вече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всеки свой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получава подарък.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рождени дни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 3, 5...n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играчки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за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2, 4, 6...n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10.00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се увеличава с 10.00 лв., за всеки следващ четен рожден ден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2 -&gt;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4 -&gt;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6 -&gt;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...и т.н.). През годините Лили тайно е спестявала парите.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Братът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годините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тя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получава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взима по 1.00 лев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тях. Лили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продала играчките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получени през годините,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за P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добавила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сумата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спестените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парите искала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купи пералня за X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функция, която да пресмята,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е събрала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стигат да си купи пералня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1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Възрастта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[1...77]</w:t>
      </w:r>
    </w:p>
    <w:p>
      <w:pPr>
        <w:numPr>
          <w:ilvl w:val="0"/>
          <w:numId w:val="161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пералнята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число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[1.00...10 000.00]</w:t>
      </w:r>
    </w:p>
    <w:p>
      <w:pPr>
        <w:numPr>
          <w:ilvl w:val="0"/>
          <w:numId w:val="161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Единична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играчка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1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на Лили са достатъчни:</w:t>
      </w:r>
    </w:p>
    <w:p>
      <w:pPr>
        <w:numPr>
          <w:ilvl w:val="0"/>
          <w:numId w:val="16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{N}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остатъка пари след покупката</w:t>
      </w:r>
    </w:p>
    <w:p>
      <w:pPr>
        <w:numPr>
          <w:ilvl w:val="0"/>
          <w:numId w:val="1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не са достатъчни:</w:t>
      </w:r>
    </w:p>
    <w:p>
      <w:pPr>
        <w:numPr>
          <w:ilvl w:val="0"/>
          <w:numId w:val="16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No!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сумата, която не достига</w:t>
      </w:r>
    </w:p>
    <w:p>
      <w:pPr>
        <w:numPr>
          <w:ilvl w:val="0"/>
          <w:numId w:val="1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форматирани до вторият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3157"/>
        <w:gridCol w:w="1418"/>
        <w:gridCol w:w="6050"/>
      </w:tblGrid>
      <w:tr>
        <w:trPr>
          <w:trHeight w:val="1" w:hRule="atLeast"/>
          <w:jc w:val="left"/>
        </w:trPr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401" w:hRule="auto"/>
          <w:jc w:val="left"/>
        </w:trPr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 "170", "6"])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5.00</w:t>
            </w:r>
          </w:p>
        </w:tc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Първи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играчка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2ри -&gt; 10лв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3ти -&gt; играчка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 -&gt; 10 + 10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20лв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5ти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-&gt; играчка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6ти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 -&gt; 20 + 10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30лв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7ми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-&gt; играчка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ми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 -&gt; 30 + 10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40лв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9ти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-&gt; играчка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10ти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 -&gt; 40 + 10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50лв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10 + 20 + 30 + 40 + 50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150лв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Продала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играчки по 6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30лв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Брат ѝ взел 5 пъти по 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150 + 30 – 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175лв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175 &gt;= 170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пералнята)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успяла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 да я купи и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175-170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лв.</w:t>
            </w:r>
          </w:p>
        </w:tc>
      </w:tr>
      <w:tr>
        <w:trPr>
          <w:trHeight w:val="806" w:hRule="auto"/>
          <w:jc w:val="left"/>
        </w:trPr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(["21", "1570.98", "3"])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No! 997.98</w:t>
            </w:r>
          </w:p>
        </w:tc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550лв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играчки по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33лв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Брат ѝ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взимал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години по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550 + 33 –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573лв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573 &lt; 1570.98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–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успяла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да купи пералня.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ѝ достигат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1570.98–573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997.98лв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13">
    <w:abstractNumId w:val="96"/>
  </w:num>
  <w:num w:numId="16">
    <w:abstractNumId w:val="90"/>
  </w:num>
  <w:num w:numId="33">
    <w:abstractNumId w:val="84"/>
  </w:num>
  <w:num w:numId="35">
    <w:abstractNumId w:val="78"/>
  </w:num>
  <w:num w:numId="37">
    <w:abstractNumId w:val="72"/>
  </w:num>
  <w:num w:numId="39">
    <w:abstractNumId w:val="66"/>
  </w:num>
  <w:num w:numId="57">
    <w:abstractNumId w:val="60"/>
  </w:num>
  <w:num w:numId="59">
    <w:abstractNumId w:val="54"/>
  </w:num>
  <w:num w:numId="82">
    <w:abstractNumId w:val="48"/>
  </w:num>
  <w:num w:numId="95">
    <w:abstractNumId w:val="42"/>
  </w:num>
  <w:num w:numId="97">
    <w:abstractNumId w:val="36"/>
  </w:num>
  <w:num w:numId="99">
    <w:abstractNumId w:val="30"/>
  </w:num>
  <w:num w:numId="130">
    <w:abstractNumId w:val="24"/>
  </w:num>
  <w:num w:numId="146">
    <w:abstractNumId w:val="18"/>
  </w:num>
  <w:num w:numId="157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2.wmf" Id="docRId7" Type="http://schemas.openxmlformats.org/officeDocument/2006/relationships/image"/><Relationship Target="embeddings/oleObject4.bin" Id="docRId10" Type="http://schemas.openxmlformats.org/officeDocument/2006/relationships/oleObject"/><Relationship Target="embeddings/oleObject6.bin" Id="docRId14" Type="http://schemas.openxmlformats.org/officeDocument/2006/relationships/oleObject"/><Relationship Target="embeddings/oleObject0.bin" Id="docRId2" Type="http://schemas.openxmlformats.org/officeDocument/2006/relationships/oleObject"/><Relationship Target="embeddings/oleObject2.bin" Id="docRId6" Type="http://schemas.openxmlformats.org/officeDocument/2006/relationships/oleObject"/><Relationship TargetMode="External" Target="https://judge.softuni.bg/Contests/Index/2405" Id="docRId1" Type="http://schemas.openxmlformats.org/officeDocument/2006/relationships/hyperlink"/><Relationship Target="media/image4.wmf" Id="docRId11" Type="http://schemas.openxmlformats.org/officeDocument/2006/relationships/image"/><Relationship Target="media/image6.wmf" Id="docRId15" Type="http://schemas.openxmlformats.org/officeDocument/2006/relationships/image"/><Relationship Target="media/image1.wmf" Id="docRId5" Type="http://schemas.openxmlformats.org/officeDocument/2006/relationships/image"/><Relationship Target="media/image3.wmf" Id="docRId9" Type="http://schemas.openxmlformats.org/officeDocument/2006/relationships/image"/><Relationship TargetMode="External" Target="https://softuni.bg/courses/programming-basics" Id="docRId0" Type="http://schemas.openxmlformats.org/officeDocument/2006/relationships/hyperlink"/><Relationship Target="embeddings/oleObject5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1.bin" Id="docRId4" Type="http://schemas.openxmlformats.org/officeDocument/2006/relationships/oleObject"/><Relationship Target="embeddings/oleObject3.bin" Id="docRId8" Type="http://schemas.openxmlformats.org/officeDocument/2006/relationships/oleObject"/><Relationship Target="media/image5.wmf" Id="docRId13" Type="http://schemas.openxmlformats.org/officeDocument/2006/relationships/image"/><Relationship Target="media/image0.wmf" Id="docRId3" Type="http://schemas.openxmlformats.org/officeDocument/2006/relationships/image"/></Relationships>
</file>