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4FD" w:rsidRDefault="00F32A49">
      <w:pPr>
        <w:pStyle w:val="Title"/>
      </w:pPr>
      <w:bookmarkStart w:id="0" w:name="_Hlk29302479"/>
      <w:bookmarkEnd w:id="0"/>
      <w:r>
        <w:t>A20 EX01 Alex Girshfeld Tal Goldstein</w:t>
      </w:r>
    </w:p>
    <w:p w:rsidR="00BC14FD" w:rsidRDefault="00F32A49">
      <w:pPr>
        <w:pStyle w:val="Heading1"/>
      </w:pPr>
      <w:r>
        <w:t>Introduction</w:t>
      </w:r>
    </w:p>
    <w:p w:rsidR="00BC14FD" w:rsidRDefault="00BC14FD"/>
    <w:p w:rsidR="00BC14FD" w:rsidRDefault="00F32A49">
      <w:r>
        <w:t>“Facebook Influencers Toolkit" is a Facebook application implemented by us as part of Design Pattern course.</w:t>
      </w:r>
    </w:p>
    <w:p w:rsidR="00BC14FD" w:rsidRDefault="00F32A49">
      <w:r>
        <w:t>The application supplies a basic Facebook experience alongside supplying dashboards to allow the user to understand and analyze the influence of hi</w:t>
      </w:r>
      <w:r>
        <w:t>s "posts".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14FD" w:rsidRDefault="00F32A49">
      <w:pPr>
        <w:pStyle w:val="Heading1"/>
      </w:pPr>
      <w:r>
        <w:t>Basic Facebook features:</w:t>
      </w:r>
    </w:p>
    <w:p w:rsidR="00BC14FD" w:rsidRDefault="00F32A49">
      <w:r>
        <w:t>1. Watch your posts - you can also preview their content in the post preview box. (the post you select to preview is the one that the influence preservation\expansion grades will be calculated to)</w:t>
      </w:r>
    </w:p>
    <w:p w:rsidR="00BC14FD" w:rsidRDefault="00F32A49">
      <w:r>
        <w:t>2.Watch your albu</w:t>
      </w:r>
      <w:r>
        <w:t>ms.</w:t>
      </w:r>
    </w:p>
    <w:p w:rsidR="00BC14FD" w:rsidRDefault="00F32A49">
      <w:r>
        <w:t>3.Watch your friends.</w:t>
      </w:r>
    </w:p>
    <w:p w:rsidR="00BC14FD" w:rsidRDefault="00F32A49">
      <w:r>
        <w:t>4.You can ask the application to remember your settings (window size) and to keep you logged in. It'll save your settings in your "C:\Users\Public" directory.</w:t>
      </w:r>
    </w:p>
    <w:p w:rsidR="00BC14FD" w:rsidRDefault="00F32A49">
      <w:pPr>
        <w:pStyle w:val="Heading1"/>
      </w:pPr>
      <w:r>
        <w:t>Influence features:</w:t>
      </w:r>
    </w:p>
    <w:p w:rsidR="00BC14FD" w:rsidRDefault="00F32A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"Who likes me most?" - A sorted list of you friends</w:t>
      </w:r>
      <w:r>
        <w:rPr>
          <w:color w:val="000000"/>
        </w:rPr>
        <w:t xml:space="preserve"> who like you the most by the number of total likes given to your post</w:t>
      </w:r>
    </w:p>
    <w:p w:rsidR="00BC14FD" w:rsidRDefault="00F32A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"influence preservation grade per post" - 0-100 grade of you post in order to preserve your current "fan base" of "likers" that means that if the people who always like you post didn't </w:t>
      </w:r>
      <w:r>
        <w:rPr>
          <w:color w:val="000000"/>
        </w:rPr>
        <w:t>like this one it's "preservation grade" will be significantly lower.</w:t>
      </w:r>
    </w:p>
    <w:p w:rsidR="00BC14FD" w:rsidRDefault="00F32A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"Influence expansion grade per post" - 0-100 grade of your post in order to expand your influence. meaning that if you want that people who before gave you less likes will now give you mo</w:t>
      </w:r>
      <w:r>
        <w:rPr>
          <w:color w:val="000000"/>
        </w:rPr>
        <w:t>re likes.</w:t>
      </w:r>
    </w:p>
    <w:p w:rsidR="00BC14FD" w:rsidRDefault="00F32A49">
      <w:r>
        <w:t xml:space="preserve">*In the Influence preservation\expansion feature there are two factors: A quantitative &amp; a qualitative factor.  The first factors the number of like compared to the </w:t>
      </w:r>
      <w:proofErr w:type="spellStart"/>
      <w:r>
        <w:t>avarage</w:t>
      </w:r>
      <w:proofErr w:type="spellEnd"/>
      <w:r>
        <w:t xml:space="preserve"> amount of likes you post receives and the latter </w:t>
      </w:r>
      <w:proofErr w:type="gramStart"/>
      <w:r>
        <w:t>takes into account</w:t>
      </w:r>
      <w:proofErr w:type="gramEnd"/>
      <w:r>
        <w:t xml:space="preserve"> </w:t>
      </w:r>
      <w:r>
        <w:rPr>
          <w:b/>
        </w:rPr>
        <w:t xml:space="preserve">who </w:t>
      </w:r>
      <w:r>
        <w:t>l</w:t>
      </w:r>
      <w:r>
        <w:t xml:space="preserve">iked this. Example: If he never liked any of your </w:t>
      </w:r>
      <w:proofErr w:type="gramStart"/>
      <w:r>
        <w:t>posts</w:t>
      </w:r>
      <w:proofErr w:type="gramEnd"/>
      <w:r>
        <w:t xml:space="preserve"> he'll improve the influence expansion grade.</w:t>
      </w:r>
    </w:p>
    <w:p w:rsidR="00BC14FD" w:rsidRDefault="00F32A49">
      <w:r>
        <w:t xml:space="preserve">*For features 2+3 you </w:t>
      </w:r>
      <w:proofErr w:type="gramStart"/>
      <w:r>
        <w:t>have to</w:t>
      </w:r>
      <w:proofErr w:type="gramEnd"/>
      <w:r>
        <w:t xml:space="preserve"> select the post you want to analyze from the list of posts and click on the corresponding button in the bottom left corner of</w:t>
      </w:r>
      <w:r>
        <w:t xml:space="preserve"> the window. The selected post was is highlighted in blue:</w:t>
      </w:r>
    </w:p>
    <w:p w:rsidR="00BC14FD" w:rsidRDefault="00F32A49">
      <w:r>
        <w:rPr>
          <w:noProof/>
        </w:rPr>
        <w:lastRenderedPageBreak/>
        <w:drawing>
          <wp:inline distT="0" distB="0" distL="0" distR="0">
            <wp:extent cx="5943600" cy="356044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F32A49">
      <w:pPr>
        <w:pStyle w:val="Heading1"/>
      </w:pPr>
      <w:r>
        <w:t>Sequence Diagram of "Who likes me most?"</w:t>
      </w:r>
    </w:p>
    <w:p w:rsidR="00BC14FD" w:rsidRDefault="00F32A49">
      <w:r>
        <w:rPr>
          <w:noProof/>
        </w:rPr>
        <w:drawing>
          <wp:inline distT="0" distB="0" distL="0" distR="0">
            <wp:extent cx="5943600" cy="3609340"/>
            <wp:effectExtent l="0" t="0" r="0" b="0"/>
            <wp:docPr id="5" name="image10.jpg" descr="Usecase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UsecaseDiagra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F32A49">
      <w:pPr>
        <w:pStyle w:val="Heading1"/>
      </w:pPr>
      <w:r>
        <w:t>Sequence Diagram of "Who likes me most?"</w:t>
      </w:r>
    </w:p>
    <w:p w:rsidR="00BC14FD" w:rsidRDefault="00F32A49">
      <w:r>
        <w:rPr>
          <w:noProof/>
        </w:rPr>
        <w:drawing>
          <wp:inline distT="0" distB="0" distL="0" distR="0">
            <wp:extent cx="5943600" cy="3098800"/>
            <wp:effectExtent l="0" t="0" r="0" b="0"/>
            <wp:docPr id="4" name="image3.jpg" descr="UsersWhoLikeMeupdatedFinal.drawio-3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UsersWhoLikeMeupdatedFinal.drawio-3 (1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F32A49">
      <w:pPr>
        <w:pStyle w:val="Heading1"/>
      </w:pPr>
      <w:r>
        <w:t>Sequence Diagram of "Influence preservation grade per post?"</w:t>
      </w:r>
    </w:p>
    <w:p w:rsidR="00BC14FD" w:rsidRDefault="00F32A49">
      <w:r>
        <w:rPr>
          <w:noProof/>
        </w:rPr>
        <w:drawing>
          <wp:inline distT="0" distB="0" distL="0" distR="0">
            <wp:extent cx="5943600" cy="2951480"/>
            <wp:effectExtent l="0" t="0" r="0" b="0"/>
            <wp:docPr id="7" name="image7.jpg" descr="postInfluenceLevel.drawio-6 (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ostInfluenceLevel.drawio-6 (5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F32A49">
      <w:pPr>
        <w:pStyle w:val="Heading1"/>
      </w:pPr>
      <w:r>
        <w:t>Class diagram</w:t>
      </w:r>
    </w:p>
    <w:p w:rsidR="00BC14FD" w:rsidRDefault="00BC14FD"/>
    <w:p w:rsidR="00BC14FD" w:rsidRDefault="00F32A49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5483860"/>
            <wp:effectExtent l="0" t="0" r="0" b="0"/>
            <wp:docPr id="6" name="image4.png" descr="Class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lassDiagr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F32A49">
      <w:pPr>
        <w:pStyle w:val="Heading3"/>
        <w:bidi/>
        <w:rPr>
          <w:b/>
        </w:rPr>
      </w:pPr>
      <w:r>
        <w:rPr>
          <w:b/>
          <w:rtl/>
        </w:rPr>
        <w:lastRenderedPageBreak/>
        <w:t>תיאור קצר של הפיצ'רים שבחרנו לממש בתרגיל הקודם:</w:t>
      </w:r>
    </w:p>
    <w:p w:rsidR="00BC14FD" w:rsidRPr="00D82AC7" w:rsidRDefault="00F32A49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 w:rsidRPr="00D82AC7">
        <w:rPr>
          <w:highlight w:val="yellow"/>
          <w:rtl/>
        </w:rPr>
        <w:t>[תיאור קצר של הפיצ'ר הראשון]</w:t>
      </w:r>
    </w:p>
    <w:p w:rsidR="00BC14FD" w:rsidRPr="00D82AC7" w:rsidRDefault="00F32A49">
      <w:pPr>
        <w:numPr>
          <w:ilvl w:val="0"/>
          <w:numId w:val="1"/>
        </w:numPr>
        <w:bidi/>
        <w:spacing w:after="0" w:line="240" w:lineRule="auto"/>
        <w:ind w:right="-426"/>
        <w:rPr>
          <w:highlight w:val="yellow"/>
        </w:rPr>
      </w:pPr>
      <w:r w:rsidRPr="00D82AC7">
        <w:rPr>
          <w:highlight w:val="yellow"/>
          <w:rtl/>
        </w:rPr>
        <w:t>[תיאור קצר של הפיצ'ר הראשון]</w:t>
      </w:r>
    </w:p>
    <w:p w:rsidR="00BC14FD" w:rsidRDefault="00BC14FD">
      <w:pPr>
        <w:bidi/>
        <w:spacing w:after="0" w:line="240" w:lineRule="auto"/>
        <w:ind w:left="720" w:right="-426"/>
      </w:pPr>
    </w:p>
    <w:p w:rsidR="00BC14FD" w:rsidRDefault="00F32A49">
      <w:pPr>
        <w:pStyle w:val="Heading3"/>
        <w:bidi/>
        <w:rPr>
          <w:b/>
        </w:rPr>
      </w:pPr>
      <w:r>
        <w:rPr>
          <w:b/>
          <w:rtl/>
        </w:rPr>
        <w:t xml:space="preserve">תבנית מס' 1 – </w:t>
      </w:r>
      <w:r>
        <w:rPr>
          <w:b/>
        </w:rPr>
        <w:t>Facade</w:t>
      </w:r>
    </w:p>
    <w:p w:rsidR="00BC14FD" w:rsidRDefault="00F32A49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 xml:space="preserve">סיבת הבחירה / שימוש בתבנית: מאפשר </w:t>
      </w:r>
      <w:r>
        <w:rPr>
          <w:rtl/>
        </w:rPr>
        <w:t xml:space="preserve">לבודד את החלק הלוגי המורכב של חישוב "רמת ההשפעה" של </w:t>
      </w:r>
      <w:proofErr w:type="spellStart"/>
      <w:r>
        <w:rPr>
          <w:rtl/>
        </w:rPr>
        <w:t>פוסטים</w:t>
      </w:r>
      <w:proofErr w:type="spellEnd"/>
      <w:r>
        <w:rPr>
          <w:rtl/>
        </w:rPr>
        <w:t xml:space="preserve">. הרכיב העונה לשאלות מתממשק עם רכיבים שרוצים לקבל את "רמת ההשפעה" של </w:t>
      </w:r>
      <w:r>
        <w:t>post</w:t>
      </w:r>
      <w:r>
        <w:rPr>
          <w:rtl/>
        </w:rPr>
        <w:t xml:space="preserve">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.  במצב שלפני ה-</w:t>
      </w:r>
      <w:r>
        <w:t>refactor</w:t>
      </w:r>
      <w:r>
        <w:rPr>
          <w:rtl/>
        </w:rPr>
        <w:t xml:space="preserve"> הנ"ל יש לנו שני רכיבים לוגיים </w:t>
      </w:r>
      <w:r>
        <w:rPr>
          <w:rtl/>
        </w:rPr>
        <w:br/>
        <w:t>שה-</w:t>
      </w:r>
      <w:proofErr w:type="spellStart"/>
      <w:r>
        <w:t>UIpopulator</w:t>
      </w:r>
      <w:proofErr w:type="spellEnd"/>
      <w:r>
        <w:rPr>
          <w:rtl/>
        </w:rPr>
        <w:t xml:space="preserve"> משתמש בהם ויש תלות ביניהם: </w:t>
      </w:r>
      <w:proofErr w:type="spellStart"/>
      <w:r>
        <w:rPr>
          <w:rFonts w:ascii="Consolas" w:eastAsia="Consolas" w:hAnsi="Consolas" w:cs="Consolas"/>
          <w:sz w:val="19"/>
          <w:szCs w:val="19"/>
        </w:rPr>
        <w:t>PostsDataAggregator</w:t>
      </w:r>
      <w:proofErr w:type="spellEnd"/>
      <w:r>
        <w:rPr>
          <w:rFonts w:ascii="Consolas" w:eastAsia="Consolas" w:hAnsi="Consolas" w:cs="Consolas"/>
          <w:sz w:val="19"/>
          <w:szCs w:val="19"/>
          <w:rtl/>
        </w:rPr>
        <w:t xml:space="preserve"> </w:t>
      </w:r>
      <w:r>
        <w:rPr>
          <w:rFonts w:ascii="Consolas" w:eastAsia="Consolas" w:hAnsi="Consolas" w:cs="Consolas"/>
          <w:sz w:val="19"/>
          <w:szCs w:val="19"/>
          <w:rtl/>
        </w:rPr>
        <w:t>ו-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InfluenceAnalyser</w:t>
      </w:r>
      <w:proofErr w:type="spellEnd"/>
    </w:p>
    <w:p w:rsidR="00BC14FD" w:rsidRDefault="00F32A49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השני משתמש בראשון   (</w:t>
      </w:r>
      <w:r>
        <w:t>COMPOSITION</w:t>
      </w:r>
      <w:r>
        <w:rPr>
          <w:rtl/>
        </w:rPr>
        <w:t xml:space="preserve">) </w:t>
      </w:r>
    </w:p>
    <w:p w:rsidR="00BC14FD" w:rsidRDefault="00F32A49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גם ה-</w:t>
      </w:r>
      <w:r>
        <w:t>UIPOPULATOR</w:t>
      </w:r>
      <w:r>
        <w:rPr>
          <w:rtl/>
        </w:rPr>
        <w:t xml:space="preserve"> – משתמש בראשון וזה מייצר משולש בהיררכיות שונות עם תלויות ש"לא קל ללמוד ולנתח" – ייתכן והמצב שנוצר הוא לא </w:t>
      </w:r>
      <w:proofErr w:type="spellStart"/>
      <w:r>
        <w:rPr>
          <w:rtl/>
        </w:rPr>
        <w:t>מיינטיניבילי</w:t>
      </w:r>
      <w:proofErr w:type="spellEnd"/>
      <w:r>
        <w:rPr>
          <w:rtl/>
        </w:rPr>
        <w:t>.</w:t>
      </w:r>
    </w:p>
    <w:p w:rsidR="00BC14FD" w:rsidRDefault="00F32A49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ע"י שימוש ב-</w:t>
      </w:r>
      <w:r>
        <w:t>FACADE</w:t>
      </w:r>
      <w:r>
        <w:rPr>
          <w:rtl/>
        </w:rPr>
        <w:t xml:space="preserve"> כל התלויות ירוכזו במקום אחד.</w:t>
      </w:r>
    </w:p>
    <w:p w:rsidR="008B0EB4" w:rsidRPr="008B0EB4" w:rsidRDefault="008B0EB4" w:rsidP="008B0EB4">
      <w:pPr>
        <w:bidi/>
        <w:spacing w:after="0" w:line="240" w:lineRule="auto"/>
        <w:rPr>
          <w:highlight w:val="white"/>
        </w:rPr>
      </w:pPr>
    </w:p>
    <w:p w:rsidR="00BC14FD" w:rsidRPr="008B0EB4" w:rsidRDefault="00F32A49" w:rsidP="008B0EB4">
      <w:pPr>
        <w:numPr>
          <w:ilvl w:val="0"/>
          <w:numId w:val="5"/>
        </w:numPr>
        <w:bidi/>
        <w:spacing w:after="0" w:line="240" w:lineRule="auto"/>
        <w:rPr>
          <w:highlight w:val="white"/>
        </w:rPr>
      </w:pPr>
      <w:r>
        <w:rPr>
          <w:highlight w:val="white"/>
          <w:rtl/>
        </w:rPr>
        <w:t>אופן המימוש: את ה-</w:t>
      </w:r>
      <w:r>
        <w:rPr>
          <w:highlight w:val="white"/>
        </w:rPr>
        <w:t>Facade</w:t>
      </w:r>
      <w:r>
        <w:rPr>
          <w:highlight w:val="white"/>
          <w:rtl/>
        </w:rPr>
        <w:t xml:space="preserve"> הכנסנו כרמה נוספת בין ה-</w:t>
      </w:r>
      <w:r>
        <w:rPr>
          <w:highlight w:val="white"/>
        </w:rPr>
        <w:t>UIPOPULATOR</w:t>
      </w:r>
      <w:r>
        <w:rPr>
          <w:highlight w:val="white"/>
          <w:rtl/>
        </w:rPr>
        <w:t xml:space="preserve"> לבין שתי המחלקות איתן הוא עובד, </w:t>
      </w:r>
      <w:proofErr w:type="spellStart"/>
      <w:r>
        <w:rPr>
          <w:rFonts w:ascii="Consolas" w:eastAsia="Consolas" w:hAnsi="Consolas" w:cs="Consolas"/>
          <w:sz w:val="19"/>
          <w:szCs w:val="19"/>
        </w:rPr>
        <w:t>PostsDataAggregator</w:t>
      </w:r>
      <w:proofErr w:type="spellEnd"/>
      <w:r>
        <w:rPr>
          <w:rFonts w:ascii="Consolas" w:eastAsia="Consolas" w:hAnsi="Consolas" w:cs="Consolas"/>
          <w:sz w:val="19"/>
          <w:szCs w:val="19"/>
          <w:rtl/>
        </w:rPr>
        <w:t xml:space="preserve"> ו-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InfluenceAnalyser</w:t>
      </w:r>
      <w:proofErr w:type="spellEnd"/>
      <w:r>
        <w:rPr>
          <w:rFonts w:ascii="Consolas" w:eastAsia="Consolas" w:hAnsi="Consolas" w:cs="Consolas"/>
          <w:color w:val="2B91AF"/>
          <w:sz w:val="19"/>
          <w:szCs w:val="19"/>
        </w:rPr>
        <w:t xml:space="preserve">. </w:t>
      </w:r>
      <w:r>
        <w:rPr>
          <w:rtl/>
        </w:rPr>
        <w:t>כ-</w:t>
      </w:r>
      <w:r>
        <w:t>Facade</w:t>
      </w:r>
      <w:r>
        <w:rPr>
          <w:rtl/>
        </w:rPr>
        <w:t xml:space="preserve">  שקוף.</w:t>
      </w:r>
      <w:r>
        <w:rPr>
          <w:rFonts w:ascii="Consolas" w:eastAsia="Consolas" w:hAnsi="Consolas" w:cs="Consolas"/>
          <w:color w:val="2B91AF"/>
          <w:sz w:val="19"/>
          <w:szCs w:val="19"/>
        </w:rPr>
        <w:br/>
      </w:r>
      <w:r>
        <w:rPr>
          <w:rtl/>
        </w:rPr>
        <w:t>למעשה, ה-</w:t>
      </w:r>
      <w:r>
        <w:t>UIPOPULATOR</w:t>
      </w:r>
      <w:r>
        <w:rPr>
          <w:rtl/>
        </w:rPr>
        <w:t xml:space="preserve"> אינו מכיר כעת את המחלקות הנוספות, ועובד </w:t>
      </w:r>
      <w:proofErr w:type="spellStart"/>
      <w:r>
        <w:rPr>
          <w:rtl/>
        </w:rPr>
        <w:t>עימן</w:t>
      </w:r>
      <w:proofErr w:type="spellEnd"/>
      <w:r>
        <w:rPr>
          <w:rtl/>
        </w:rPr>
        <w:t xml:space="preserve"> דרך ה-</w:t>
      </w:r>
      <w:r>
        <w:t>Facade.</w:t>
      </w:r>
      <w:r>
        <w:rPr>
          <w:rFonts w:ascii="Consolas" w:eastAsia="Consolas" w:hAnsi="Consolas" w:cs="Consolas"/>
          <w:color w:val="2B91AF"/>
          <w:sz w:val="19"/>
          <w:szCs w:val="19"/>
        </w:rPr>
        <w:br/>
      </w:r>
      <w:r>
        <w:rPr>
          <w:rtl/>
        </w:rPr>
        <w:t>בתו</w:t>
      </w:r>
      <w:r>
        <w:rPr>
          <w:rtl/>
        </w:rPr>
        <w:t>ך ה-</w:t>
      </w:r>
      <w:r>
        <w:t>Facade</w:t>
      </w:r>
      <w:r>
        <w:rPr>
          <w:rtl/>
        </w:rPr>
        <w:t xml:space="preserve"> ישנן כל המתודות אשר היו בשימוש על ידי ה-</w:t>
      </w:r>
      <w:r>
        <w:t>UIPOPULATOR</w:t>
      </w:r>
      <w:r>
        <w:rPr>
          <w:rtl/>
        </w:rPr>
        <w:t xml:space="preserve">. </w:t>
      </w:r>
      <w:r>
        <w:rPr>
          <w:rtl/>
        </w:rPr>
        <w:br/>
        <w:t>בעזרת שימוש בקומפוזיציה, ה-</w:t>
      </w:r>
      <w:r>
        <w:t>Facade</w:t>
      </w:r>
      <w:r>
        <w:rPr>
          <w:rtl/>
        </w:rPr>
        <w:t xml:space="preserve"> מנגיש למשתמש בו את הפונקציונליות והלוגיקה אשר בשכבה הלוגית באמצעות שיטוח למתודות פשוטות, ללא צורך להשתמש בשכבות הלוגיות השונות וללא תלות כלשהי בעומקן, או במש</w:t>
      </w:r>
      <w:r>
        <w:rPr>
          <w:rtl/>
        </w:rPr>
        <w:t xml:space="preserve">תנים מסוג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, אלא רק ב-</w:t>
      </w:r>
      <w:r>
        <w:t>Facade</w:t>
      </w:r>
      <w:r>
        <w:rPr>
          <w:rtl/>
        </w:rPr>
        <w:t xml:space="preserve"> עצמו המרכז את היכולות הקיימות ומפעיל את המתודות הרלוונטיות בהתאמה.</w:t>
      </w:r>
      <w:r>
        <w:rPr>
          <w:rtl/>
        </w:rPr>
        <w:br/>
        <w:t>את ה-</w:t>
      </w:r>
      <w:r>
        <w:t>Facade</w:t>
      </w:r>
      <w:r>
        <w:rPr>
          <w:rtl/>
        </w:rPr>
        <w:t xml:space="preserve"> מימשנו בצורה פשוטה, כך שאינו מכיל הרבה קוד ואינו משנה או מוסיף יכולות כלשהן למערכת, אלא רק משטח את המערכת על מנת להקל על ה-</w:t>
      </w:r>
      <w:r>
        <w:t>Client</w:t>
      </w:r>
      <w:r>
        <w:rPr>
          <w:rtl/>
        </w:rPr>
        <w:t>.</w:t>
      </w:r>
      <w:r>
        <w:rPr>
          <w:rtl/>
        </w:rPr>
        <w:br/>
        <w:t>דוגמת קוד מה</w:t>
      </w:r>
      <w:r>
        <w:rPr>
          <w:rtl/>
        </w:rPr>
        <w:t>-</w:t>
      </w:r>
      <w:r>
        <w:t>Facade</w:t>
      </w:r>
      <w:r>
        <w:rPr>
          <w:rtl/>
        </w:rPr>
        <w:t>, ניתן לראות שימוש בקומפוזיציה ב-</w:t>
      </w:r>
      <w:r>
        <w:t>Constructor</w:t>
      </w:r>
      <w:r>
        <w:rPr>
          <w:rtl/>
        </w:rPr>
        <w:t>:</w:t>
      </w:r>
    </w:p>
    <w:p w:rsidR="008B0EB4" w:rsidRDefault="008B0EB4" w:rsidP="008B0EB4">
      <w:pPr>
        <w:bidi/>
        <w:spacing w:after="0" w:line="240" w:lineRule="auto"/>
        <w:rPr>
          <w:highlight w:val="white"/>
        </w:rPr>
      </w:pPr>
    </w:p>
    <w:p w:rsidR="00BC14FD" w:rsidRDefault="008B0EB4">
      <w:pPr>
        <w:bidi/>
        <w:spacing w:after="0" w:line="240" w:lineRule="auto"/>
        <w:rPr>
          <w:noProof/>
          <w:rtl/>
        </w:rPr>
      </w:pPr>
      <w:r>
        <w:rPr>
          <w:noProof/>
        </w:rPr>
        <w:t>Façade</w:t>
      </w:r>
    </w:p>
    <w:p w:rsidR="008B0EB4" w:rsidRDefault="008B0EB4" w:rsidP="008B0EB4">
      <w:pPr>
        <w:bidi/>
        <w:spacing w:after="0" w:line="240" w:lineRule="auto"/>
      </w:pP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F32A49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Sequence Diagram</w:t>
      </w:r>
    </w:p>
    <w:p w:rsidR="00BC14FD" w:rsidRDefault="00F32A49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[sequence diagram</w:t>
      </w:r>
      <w:r>
        <w:rPr>
          <w:highlight w:val="yellow"/>
          <w:rtl/>
        </w:rPr>
        <w:t xml:space="preserve"> שמציגה את התהליך שקשור לתבנית והאינטראקציה בין המחלקות]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 w:rsidP="008B0EB4">
      <w:pPr>
        <w:bidi/>
        <w:spacing w:after="0" w:line="240" w:lineRule="auto"/>
        <w:ind w:right="720"/>
        <w:rPr>
          <w:highlight w:val="yellow"/>
        </w:rPr>
      </w:pPr>
    </w:p>
    <w:p w:rsidR="008B0EB4" w:rsidRDefault="008B0EB4">
      <w:pPr>
        <w:numPr>
          <w:ilvl w:val="0"/>
          <w:numId w:val="1"/>
        </w:numPr>
        <w:bidi/>
        <w:spacing w:after="0" w:line="240" w:lineRule="auto"/>
        <w:ind w:right="720"/>
      </w:pPr>
      <w:r>
        <w:t xml:space="preserve"> </w:t>
      </w:r>
      <w:r>
        <w:t xml:space="preserve">  </w:t>
      </w:r>
      <w:r w:rsidRPr="008B0EB4">
        <w:t>Class Diagram</w:t>
      </w:r>
    </w:p>
    <w:p w:rsidR="00BC14FD" w:rsidRPr="008B0EB4" w:rsidRDefault="008B0EB4" w:rsidP="008B0EB4">
      <w:pPr>
        <w:numPr>
          <w:ilvl w:val="0"/>
          <w:numId w:val="1"/>
        </w:numPr>
        <w:bidi/>
        <w:spacing w:after="0" w:line="240" w:lineRule="auto"/>
        <w:ind w:right="720"/>
      </w:pPr>
      <w:r>
        <w:t xml:space="preserve">  </w:t>
      </w:r>
      <w:r>
        <w:rPr>
          <w:rFonts w:hint="cs"/>
          <w:rtl/>
        </w:rPr>
        <w:t>לפני השינוי:</w:t>
      </w:r>
      <w:r w:rsidR="00F32A49" w:rsidRPr="008B0EB4">
        <w:tab/>
      </w:r>
    </w:p>
    <w:p w:rsidR="00BC14FD" w:rsidRDefault="009126C9">
      <w:pPr>
        <w:bidi/>
        <w:spacing w:after="0" w:line="240" w:lineRule="auto"/>
        <w:ind w:right="720"/>
      </w:pPr>
      <w:r>
        <w:rPr>
          <w:noProof/>
        </w:rPr>
        <w:drawing>
          <wp:inline distT="0" distB="0" distL="0" distR="0" wp14:anchorId="2EAD69EF" wp14:editId="08E508BB">
            <wp:extent cx="3071495" cy="2567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094"/>
                    <a:stretch/>
                  </pic:blipFill>
                  <pic:spPr bwMode="auto">
                    <a:xfrm>
                      <a:off x="0" y="0"/>
                      <a:ext cx="3087457" cy="258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EB4" w:rsidRDefault="008B0EB4">
      <w:pPr>
        <w:bidi/>
        <w:spacing w:after="0" w:line="240" w:lineRule="auto"/>
        <w:ind w:right="720"/>
        <w:rPr>
          <w:b/>
          <w:bCs/>
        </w:rPr>
      </w:pPr>
      <w:r w:rsidRPr="008B0EB4">
        <w:rPr>
          <w:rFonts w:hint="cs"/>
          <w:b/>
          <w:bCs/>
          <w:rtl/>
        </w:rPr>
        <w:t>לאחר השינוי:</w:t>
      </w:r>
    </w:p>
    <w:p w:rsidR="00BC14FD" w:rsidRDefault="008B0EB4" w:rsidP="008B0EB4">
      <w:pPr>
        <w:bidi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השטחה של הגישה של </w:t>
      </w:r>
      <w:proofErr w:type="spellStart"/>
      <w:r>
        <w:rPr>
          <w:rFonts w:hint="cs"/>
        </w:rPr>
        <w:t>UI</w:t>
      </w:r>
      <w:r>
        <w:t>populator</w:t>
      </w:r>
      <w:proofErr w:type="spellEnd"/>
      <w:r>
        <w:t xml:space="preserve"> </w:t>
      </w:r>
      <w:r>
        <w:rPr>
          <w:rFonts w:hint="cs"/>
          <w:rtl/>
        </w:rPr>
        <w:t xml:space="preserve"> לשני הרכיבים: </w:t>
      </w:r>
      <w:proofErr w:type="spellStart"/>
      <w:r>
        <w:t>PostDataAggregator</w:t>
      </w:r>
      <w:proofErr w:type="spellEnd"/>
      <w:r>
        <w:t xml:space="preserve"> </w:t>
      </w:r>
      <w:r>
        <w:rPr>
          <w:rFonts w:hint="cs"/>
          <w:rtl/>
        </w:rPr>
        <w:t xml:space="preserve"> ו </w:t>
      </w:r>
      <w:proofErr w:type="spellStart"/>
      <w:r>
        <w:t>InfluenceAnalyser</w:t>
      </w:r>
      <w:proofErr w:type="spellEnd"/>
      <w:r>
        <w:rPr>
          <w:rFonts w:hint="cs"/>
          <w:rtl/>
        </w:rPr>
        <w:t xml:space="preserve"> ההפעלה והגישה לשני הרכיבים עכשיו ממחלקה שנקראת </w:t>
      </w:r>
      <w:proofErr w:type="spellStart"/>
      <w:r>
        <w:t>InfluenceAnalyserFacade</w:t>
      </w:r>
      <w:proofErr w:type="spellEnd"/>
      <w:r>
        <w:t xml:space="preserve"> </w:t>
      </w:r>
    </w:p>
    <w:p w:rsidR="008B0EB4" w:rsidRDefault="008B0EB4" w:rsidP="008B0EB4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855A88">
            <wp:simplePos x="0" y="0"/>
            <wp:positionH relativeFrom="column">
              <wp:posOffset>2103120</wp:posOffset>
            </wp:positionH>
            <wp:positionV relativeFrom="paragraph">
              <wp:posOffset>76836</wp:posOffset>
            </wp:positionV>
            <wp:extent cx="4086225" cy="309372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5"/>
                    <a:stretch/>
                  </pic:blipFill>
                  <pic:spPr bwMode="auto">
                    <a:xfrm>
                      <a:off x="0" y="0"/>
                      <a:ext cx="4098816" cy="31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EB4">
        <w:rPr>
          <w:b/>
          <w:bCs/>
        </w:rPr>
        <w:t>Façade:</w:t>
      </w:r>
      <w:r>
        <w:t xml:space="preserve"> </w:t>
      </w:r>
      <w:proofErr w:type="spellStart"/>
      <w:r>
        <w:t>InfluenceAnalyserFacade</w:t>
      </w:r>
      <w:proofErr w:type="spellEnd"/>
    </w:p>
    <w:p w:rsidR="008B0EB4" w:rsidRDefault="008B0EB4" w:rsidP="008B0EB4">
      <w:pPr>
        <w:spacing w:after="0" w:line="240" w:lineRule="auto"/>
        <w:ind w:right="720"/>
      </w:pPr>
      <w:r w:rsidRPr="008B0EB4">
        <w:rPr>
          <w:b/>
          <w:bCs/>
        </w:rPr>
        <w:t>Class 1:</w:t>
      </w:r>
      <w:r>
        <w:t xml:space="preserve"> </w:t>
      </w:r>
      <w:proofErr w:type="spellStart"/>
      <w:r>
        <w:t>PostDataAggregator</w:t>
      </w:r>
      <w:proofErr w:type="spellEnd"/>
    </w:p>
    <w:p w:rsidR="008B0EB4" w:rsidRDefault="008B0EB4" w:rsidP="008B0EB4">
      <w:pPr>
        <w:spacing w:after="0" w:line="240" w:lineRule="auto"/>
        <w:ind w:right="720"/>
        <w:rPr>
          <w:rtl/>
        </w:rPr>
      </w:pPr>
      <w:r w:rsidRPr="008B0EB4">
        <w:rPr>
          <w:b/>
          <w:bCs/>
        </w:rPr>
        <w:t>Class 2:</w:t>
      </w:r>
      <w:r>
        <w:t xml:space="preserve"> </w:t>
      </w:r>
      <w:proofErr w:type="spellStart"/>
      <w:r>
        <w:t>InfluenceAnalyzer</w:t>
      </w:r>
      <w:proofErr w:type="spellEnd"/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</w:pPr>
    </w:p>
    <w:p w:rsidR="008B0EB4" w:rsidRDefault="008B0EB4" w:rsidP="008B0EB4">
      <w:pPr>
        <w:pStyle w:val="ListParagraph"/>
        <w:bidi/>
        <w:spacing w:after="0" w:line="240" w:lineRule="auto"/>
        <w:ind w:right="720"/>
        <w:rPr>
          <w:rFonts w:hint="cs"/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  <w:rPr>
          <w:rtl/>
        </w:rPr>
      </w:pPr>
    </w:p>
    <w:p w:rsidR="008B0EB4" w:rsidRDefault="008B0EB4" w:rsidP="008B0EB4">
      <w:pPr>
        <w:bidi/>
        <w:spacing w:after="0" w:line="240" w:lineRule="auto"/>
        <w:ind w:right="720"/>
      </w:pPr>
    </w:p>
    <w:p w:rsidR="00BC14FD" w:rsidRDefault="00F32A49">
      <w:pPr>
        <w:pStyle w:val="Heading3"/>
        <w:bidi/>
        <w:rPr>
          <w:b/>
        </w:rPr>
      </w:pPr>
      <w:r>
        <w:rPr>
          <w:b/>
          <w:rtl/>
        </w:rPr>
        <w:lastRenderedPageBreak/>
        <w:t xml:space="preserve">תבנית מס' 2 – </w:t>
      </w:r>
      <w:r>
        <w:rPr>
          <w:b/>
        </w:rPr>
        <w:t>Proxy</w:t>
      </w:r>
      <w:r>
        <w:rPr>
          <w:b/>
          <w:rtl/>
        </w:rPr>
        <w:t xml:space="preserve"> </w:t>
      </w:r>
    </w:p>
    <w:p w:rsidR="00BC14FD" w:rsidRDefault="00F32A49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 xml:space="preserve">סיבת הבחירה / שימוש בתבנית: </w:t>
      </w:r>
    </w:p>
    <w:p w:rsidR="00BC14FD" w:rsidRDefault="00F32A49">
      <w:pPr>
        <w:bidi/>
        <w:spacing w:after="0" w:line="240" w:lineRule="auto"/>
        <w:ind w:left="720"/>
      </w:pPr>
      <w:r>
        <w:rPr>
          <w:rtl/>
        </w:rPr>
        <w:t xml:space="preserve">מאפשר לנו שימוש </w:t>
      </w:r>
      <w:r>
        <w:t>offline</w:t>
      </w:r>
      <w:r>
        <w:rPr>
          <w:rtl/>
        </w:rPr>
        <w:t xml:space="preserve"> באפליקציה ע"י שמירת כלל המידע הנדרש עב</w:t>
      </w:r>
      <w:r>
        <w:rPr>
          <w:rtl/>
        </w:rPr>
        <w:t>ור רכיבי המערכת על דיסק.</w:t>
      </w:r>
      <w:r>
        <w:rPr>
          <w:rtl/>
        </w:rPr>
        <w:br/>
      </w:r>
    </w:p>
    <w:p w:rsidR="00BC14FD" w:rsidRDefault="00F32A49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>אופן המימוש:</w:t>
      </w:r>
    </w:p>
    <w:p w:rsidR="00BC14FD" w:rsidRDefault="00F32A49">
      <w:pPr>
        <w:bidi/>
        <w:spacing w:after="0" w:line="240" w:lineRule="auto"/>
        <w:ind w:left="720"/>
      </w:pPr>
      <w:r>
        <w:rPr>
          <w:rtl/>
        </w:rPr>
        <w:t>הוספה של רכיב חדש ((</w:t>
      </w:r>
      <w:proofErr w:type="spellStart"/>
      <w:r>
        <w:t>FacebookWrappperCacheProxy</w:t>
      </w:r>
      <w:proofErr w:type="spellEnd"/>
      <w:r>
        <w:rPr>
          <w:rtl/>
        </w:rPr>
        <w:t xml:space="preserve"> שנותן "שירות" לכלל הרכיבים שמכירים אותו עד כה:  ה</w:t>
      </w:r>
      <w:proofErr w:type="spellStart"/>
      <w:r>
        <w:t>FacebookInfluencerForm</w:t>
      </w:r>
      <w:proofErr w:type="spellEnd"/>
      <w:r>
        <w:t xml:space="preserve">,  </w:t>
      </w:r>
      <w:proofErr w:type="spellStart"/>
      <w:r>
        <w:t>PostDataAggregator</w:t>
      </w:r>
      <w:proofErr w:type="spellEnd"/>
      <w:r>
        <w:t xml:space="preserve">,, </w:t>
      </w:r>
      <w:proofErr w:type="spellStart"/>
      <w:r>
        <w:t>HolderFetcher</w:t>
      </w:r>
      <w:proofErr w:type="spellEnd"/>
    </w:p>
    <w:p w:rsidR="00BC14FD" w:rsidRDefault="00BC14FD">
      <w:pPr>
        <w:bidi/>
        <w:spacing w:after="0" w:line="240" w:lineRule="auto"/>
        <w:ind w:left="360" w:right="720"/>
      </w:pPr>
    </w:p>
    <w:p w:rsidR="00BC14FD" w:rsidRDefault="00BC14FD">
      <w:pPr>
        <w:bidi/>
        <w:spacing w:after="0" w:line="240" w:lineRule="auto"/>
        <w:ind w:right="720"/>
      </w:pPr>
    </w:p>
    <w:p w:rsidR="00BC14FD" w:rsidRDefault="00F32A49">
      <w:pPr>
        <w:numPr>
          <w:ilvl w:val="0"/>
          <w:numId w:val="1"/>
        </w:numPr>
        <w:bidi/>
        <w:spacing w:after="0" w:line="240" w:lineRule="auto"/>
        <w:ind w:right="720"/>
      </w:pPr>
      <w:r>
        <w:t>Sequence Diagram</w:t>
      </w:r>
    </w:p>
    <w:p w:rsidR="00BC14FD" w:rsidRDefault="00F32A49">
      <w:pPr>
        <w:bidi/>
        <w:spacing w:after="0" w:line="240" w:lineRule="auto"/>
        <w:ind w:right="720"/>
      </w:pPr>
      <w:r>
        <w:t>[sequence diagram</w:t>
      </w:r>
      <w:r>
        <w:rPr>
          <w:rtl/>
        </w:rPr>
        <w:t xml:space="preserve"> שמציגה את התהליך שקשור ל</w:t>
      </w:r>
      <w:r>
        <w:rPr>
          <w:rtl/>
        </w:rPr>
        <w:t>תבנית והאינטראקציה בין המחלקות]</w:t>
      </w:r>
    </w:p>
    <w:p w:rsidR="00BC14FD" w:rsidRDefault="00BC14FD">
      <w:pPr>
        <w:bidi/>
        <w:spacing w:after="0" w:line="240" w:lineRule="auto"/>
        <w:ind w:right="720"/>
      </w:pPr>
    </w:p>
    <w:p w:rsidR="00BC14FD" w:rsidRDefault="00F32A49">
      <w:pPr>
        <w:numPr>
          <w:ilvl w:val="0"/>
          <w:numId w:val="1"/>
        </w:numPr>
        <w:bidi/>
        <w:spacing w:after="0" w:line="240" w:lineRule="auto"/>
        <w:ind w:right="720"/>
      </w:pPr>
      <w:r>
        <w:t>Class Diagram</w:t>
      </w:r>
      <w:r>
        <w:tab/>
      </w:r>
    </w:p>
    <w:p w:rsidR="00BC14FD" w:rsidRDefault="00F32A49">
      <w:pPr>
        <w:bidi/>
      </w:pPr>
      <w:r>
        <w:t>[class diagram</w:t>
      </w:r>
      <w:r>
        <w:rPr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tl/>
        </w:rPr>
        <w:t xml:space="preserve"> ו- </w:t>
      </w:r>
      <w:r>
        <w:t>Methods</w:t>
      </w:r>
      <w:r>
        <w:rPr>
          <w:rtl/>
        </w:rPr>
        <w:t>) והיחסים ביניהם (</w:t>
      </w:r>
      <w:proofErr w:type="spellStart"/>
      <w:r>
        <w:rPr>
          <w:rtl/>
        </w:rPr>
        <w:t>תאור</w:t>
      </w:r>
      <w:proofErr w:type="spellEnd"/>
      <w:r>
        <w:rPr>
          <w:rtl/>
        </w:rPr>
        <w:t xml:space="preserve"> מלא עבור כל יחס כפי שלמדנו בכיתה). עבור כל מחלקה שלכם, </w:t>
      </w:r>
      <w:proofErr w:type="spellStart"/>
      <w:r>
        <w:rPr>
          <w:rtl/>
        </w:rPr>
        <w:t>כיתבו</w:t>
      </w:r>
      <w:proofErr w:type="spellEnd"/>
      <w:r>
        <w:rPr>
          <w:rtl/>
        </w:rPr>
        <w:t xml:space="preserve"> מי המקבילה שלה (אם יש כזו) </w:t>
      </w:r>
      <w:r>
        <w:rPr>
          <w:rtl/>
        </w:rPr>
        <w:t>בתבנית (</w:t>
      </w:r>
      <w:r>
        <w:t>Pattern</w:t>
      </w:r>
      <w:r>
        <w:rPr>
          <w:rtl/>
        </w:rPr>
        <w:t>) שבחרתם</w:t>
      </w:r>
    </w:p>
    <w:p w:rsidR="00BC14FD" w:rsidRDefault="00BC14FD">
      <w:pPr>
        <w:bidi/>
      </w:pPr>
    </w:p>
    <w:p w:rsidR="00BC14FD" w:rsidRDefault="00F32A49">
      <w:pPr>
        <w:pStyle w:val="Heading3"/>
        <w:bidi/>
        <w:rPr>
          <w:b/>
        </w:rPr>
      </w:pPr>
      <w:r>
        <w:rPr>
          <w:b/>
          <w:rtl/>
        </w:rPr>
        <w:t xml:space="preserve">תבנית מס' 3 – </w:t>
      </w:r>
      <w:proofErr w:type="spellStart"/>
      <w:r>
        <w:rPr>
          <w:b/>
        </w:rPr>
        <w:t>Singelton</w:t>
      </w:r>
      <w:proofErr w:type="spellEnd"/>
    </w:p>
    <w:p w:rsidR="00BC14FD" w:rsidRDefault="00F32A49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>סיבת הבחירה / שימוש בתבנית:</w:t>
      </w:r>
    </w:p>
    <w:p w:rsidR="00BC14FD" w:rsidRDefault="00F32A49">
      <w:pPr>
        <w:bidi/>
        <w:spacing w:after="0" w:line="240" w:lineRule="auto"/>
        <w:ind w:left="720" w:right="720"/>
      </w:pPr>
      <w:r>
        <w:rPr>
          <w:rtl/>
        </w:rPr>
        <w:t>במהלך מימוש ה</w:t>
      </w:r>
      <w:r>
        <w:t>Caching Proxy</w:t>
      </w:r>
      <w:r>
        <w:rPr>
          <w:rtl/>
        </w:rPr>
        <w:t xml:space="preserve">  שמוזכר לעיל, נתקלנו בצורך  לתעל את תהליך כתיבה וקריאת המידע ל\מ-</w:t>
      </w:r>
      <w:bookmarkStart w:id="1" w:name="_GoBack"/>
      <w:bookmarkEnd w:id="1"/>
      <w:r>
        <w:rPr>
          <w:rtl/>
        </w:rPr>
        <w:t>הדיסק לרכיב נגיש וזמין, שקיים רק במופע יחיד במערכת וזאת על מנת:</w:t>
      </w:r>
    </w:p>
    <w:p w:rsidR="00BC14FD" w:rsidRDefault="00F32A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r>
        <w:rPr>
          <w:color w:val="000000"/>
          <w:rtl/>
        </w:rPr>
        <w:t>למנוע גישה לא מתואמת ומ</w:t>
      </w:r>
      <w:r>
        <w:rPr>
          <w:color w:val="000000"/>
          <w:rtl/>
        </w:rPr>
        <w:t>סונכרנת ל</w:t>
      </w:r>
      <w:r>
        <w:rPr>
          <w:color w:val="000000"/>
        </w:rPr>
        <w:t>cache</w:t>
      </w:r>
      <w:r>
        <w:rPr>
          <w:color w:val="000000"/>
          <w:rtl/>
        </w:rPr>
        <w:t xml:space="preserve"> שנשמר על הדיסק.</w:t>
      </w:r>
    </w:p>
    <w:p w:rsidR="00BC14FD" w:rsidRDefault="00F32A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proofErr w:type="spellStart"/>
      <w:r>
        <w:rPr>
          <w:color w:val="000000"/>
          <w:rtl/>
        </w:rPr>
        <w:t>להמנע</w:t>
      </w:r>
      <w:proofErr w:type="spellEnd"/>
      <w:r>
        <w:rPr>
          <w:color w:val="000000"/>
          <w:rtl/>
        </w:rPr>
        <w:t xml:space="preserve"> מטעויות בשמירת המידע  ולהפוך את התהליך ליותר קל לתחזוקה ושינויים בהמשך:</w:t>
      </w:r>
    </w:p>
    <w:p w:rsidR="00BC14FD" w:rsidRDefault="00F32A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r>
        <w:rPr>
          <w:color w:val="000000"/>
          <w:rtl/>
        </w:rPr>
        <w:t xml:space="preserve">לדוגמא אם </w:t>
      </w:r>
      <w:proofErr w:type="spellStart"/>
      <w:r>
        <w:rPr>
          <w:color w:val="000000"/>
          <w:rtl/>
        </w:rPr>
        <w:t>יווצר</w:t>
      </w:r>
      <w:proofErr w:type="spellEnd"/>
      <w:r>
        <w:rPr>
          <w:color w:val="000000"/>
          <w:rtl/>
        </w:rPr>
        <w:t xml:space="preserve"> רכיב </w:t>
      </w:r>
      <w:r>
        <w:rPr>
          <w:color w:val="000000"/>
        </w:rPr>
        <w:t>CACHING</w:t>
      </w:r>
      <w:r>
        <w:rPr>
          <w:color w:val="000000"/>
          <w:rtl/>
        </w:rPr>
        <w:t xml:space="preserve"> נוסף עם הגדרה לשמירה ב</w:t>
      </w:r>
      <w:r>
        <w:rPr>
          <w:color w:val="000000"/>
        </w:rPr>
        <w:t>DIR</w:t>
      </w:r>
      <w:r>
        <w:rPr>
          <w:color w:val="000000"/>
          <w:rtl/>
        </w:rPr>
        <w:t xml:space="preserve"> – </w:t>
      </w:r>
      <w:proofErr w:type="spellStart"/>
      <w:r>
        <w:rPr>
          <w:color w:val="000000"/>
          <w:rtl/>
        </w:rPr>
        <w:t>יווצרו</w:t>
      </w:r>
      <w:proofErr w:type="spellEnd"/>
      <w:r>
        <w:rPr>
          <w:color w:val="000000"/>
          <w:rtl/>
        </w:rPr>
        <w:t xml:space="preserve"> שני מופעים של </w:t>
      </w:r>
      <w:r>
        <w:rPr>
          <w:color w:val="000000"/>
        </w:rPr>
        <w:t>CACHE</w:t>
      </w:r>
      <w:r>
        <w:rPr>
          <w:color w:val="000000"/>
          <w:rtl/>
        </w:rPr>
        <w:t xml:space="preserve">. אם הרכיב שיזין חזרה את המערכת מהדיסק הוא לא העדכני ביותר - </w:t>
      </w:r>
      <w:r>
        <w:rPr>
          <w:color w:val="000000"/>
          <w:rtl/>
        </w:rPr>
        <w:t>במקרה כזה קיים סיכון שמה שיגיע למשתמש יהיה שונה מהותית מהמצופה (לא המידע הכי עדכני שהמערכת "מצפה" לו)</w:t>
      </w:r>
    </w:p>
    <w:p w:rsidR="00BC14FD" w:rsidRDefault="00F32A49">
      <w:pPr>
        <w:bidi/>
        <w:spacing w:after="0" w:line="240" w:lineRule="auto"/>
        <w:ind w:right="720"/>
      </w:pPr>
      <w:r>
        <w:br/>
      </w:r>
    </w:p>
    <w:p w:rsidR="00BC14FD" w:rsidRDefault="00F32A49">
      <w:pPr>
        <w:numPr>
          <w:ilvl w:val="0"/>
          <w:numId w:val="1"/>
        </w:numPr>
        <w:bidi/>
        <w:spacing w:after="0" w:line="240" w:lineRule="auto"/>
        <w:rPr>
          <w:highlight w:val="yellow"/>
        </w:rPr>
      </w:pPr>
      <w:r>
        <w:rPr>
          <w:highlight w:val="yellow"/>
          <w:rtl/>
        </w:rPr>
        <w:t>אופן המימוש:</w:t>
      </w:r>
    </w:p>
    <w:p w:rsidR="00BC14FD" w:rsidRDefault="00F32A49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  <w:rtl/>
        </w:rPr>
        <w:t>[תיאור המימוש והיכן ניתן למצוא אותו בקוד]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F32A49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Sequence Diagram</w:t>
      </w:r>
    </w:p>
    <w:p w:rsidR="00BC14FD" w:rsidRDefault="00F32A49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[sequence diagram</w:t>
      </w:r>
      <w:r>
        <w:rPr>
          <w:highlight w:val="yellow"/>
          <w:rtl/>
        </w:rPr>
        <w:t xml:space="preserve"> שמציגה את התהליך שקשור לתבנית והאינטראקציה בין המחלקות]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F32A49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Class Diagram</w:t>
      </w:r>
      <w:r>
        <w:rPr>
          <w:highlight w:val="yellow"/>
        </w:rPr>
        <w:tab/>
      </w:r>
    </w:p>
    <w:p w:rsidR="00BC14FD" w:rsidRDefault="00F32A49">
      <w:pPr>
        <w:bidi/>
      </w:pPr>
      <w:r>
        <w:rPr>
          <w:highlight w:val="yellow"/>
        </w:rPr>
        <w:t>[class diagram</w:t>
      </w:r>
      <w:r>
        <w:rPr>
          <w:highlight w:val="yellow"/>
          <w:rtl/>
        </w:rPr>
        <w:t xml:space="preserve"> שמתארת את המחלקות שלכם שמעורבות בתבנית (תיאור מלא שכולל </w:t>
      </w:r>
      <w:r>
        <w:rPr>
          <w:highlight w:val="yellow"/>
        </w:rPr>
        <w:t>Properties</w:t>
      </w:r>
      <w:r>
        <w:rPr>
          <w:highlight w:val="yellow"/>
          <w:rtl/>
        </w:rPr>
        <w:t xml:space="preserve"> ו- </w:t>
      </w:r>
      <w:r>
        <w:rPr>
          <w:highlight w:val="yellow"/>
        </w:rPr>
        <w:t>Methods</w:t>
      </w:r>
      <w:r>
        <w:rPr>
          <w:highlight w:val="yellow"/>
          <w:rtl/>
        </w:rPr>
        <w:t>) והיחסים ביניהם (</w:t>
      </w:r>
      <w:proofErr w:type="spellStart"/>
      <w:r>
        <w:rPr>
          <w:highlight w:val="yellow"/>
          <w:rtl/>
        </w:rPr>
        <w:t>תאור</w:t>
      </w:r>
      <w:proofErr w:type="spellEnd"/>
      <w:r>
        <w:rPr>
          <w:highlight w:val="yellow"/>
          <w:rtl/>
        </w:rPr>
        <w:t xml:space="preserve"> מלא עבור כל יחס כפי שלמדנו בכיתה). עבור כל מחלקה שלכם, </w:t>
      </w:r>
      <w:proofErr w:type="spellStart"/>
      <w:r>
        <w:rPr>
          <w:highlight w:val="yellow"/>
          <w:rtl/>
        </w:rPr>
        <w:t>כיתבו</w:t>
      </w:r>
      <w:proofErr w:type="spellEnd"/>
      <w:r>
        <w:rPr>
          <w:highlight w:val="yellow"/>
          <w:rtl/>
        </w:rPr>
        <w:t xml:space="preserve"> מי המקבילה שלה (אם יש כזו) בתבנית (</w:t>
      </w:r>
      <w:r>
        <w:rPr>
          <w:highlight w:val="yellow"/>
        </w:rPr>
        <w:t>Pattern</w:t>
      </w:r>
      <w:r>
        <w:rPr>
          <w:highlight w:val="yellow"/>
          <w:rtl/>
        </w:rPr>
        <w:t>) שבחרתם</w:t>
      </w:r>
    </w:p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>
      <w:pPr>
        <w:pStyle w:val="Heading3"/>
        <w:bidi/>
        <w:rPr>
          <w:b/>
        </w:rPr>
      </w:pPr>
    </w:p>
    <w:p w:rsidR="00BC14FD" w:rsidRDefault="00F32A49">
      <w:pPr>
        <w:pStyle w:val="Heading3"/>
        <w:bidi/>
        <w:rPr>
          <w:b/>
        </w:rPr>
      </w:pPr>
      <w:r>
        <w:rPr>
          <w:b/>
          <w:rtl/>
        </w:rPr>
        <w:t xml:space="preserve">עבודה אסינכרונית – </w:t>
      </w: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אנחנו משתמשים  </w:t>
      </w:r>
      <w:r>
        <w:rPr>
          <w:color w:val="000000"/>
        </w:rPr>
        <w:t>THREAD</w:t>
      </w:r>
      <w:r>
        <w:rPr>
          <w:color w:val="000000"/>
          <w:rtl/>
        </w:rPr>
        <w:t>ים חדשים במהלך תהליך ה</w:t>
      </w:r>
      <w:r>
        <w:rPr>
          <w:color w:val="000000"/>
        </w:rPr>
        <w:t>LOGIN</w:t>
      </w:r>
      <w:r>
        <w:rPr>
          <w:color w:val="000000"/>
          <w:rtl/>
        </w:rPr>
        <w:t>:</w:t>
      </w:r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 הרצת מתודת ה</w:t>
      </w:r>
      <w:proofErr w:type="spellStart"/>
      <w:r>
        <w:rPr>
          <w:color w:val="000000"/>
        </w:rPr>
        <w:t>loginUser</w:t>
      </w:r>
      <w:proofErr w:type="spellEnd"/>
      <w:r>
        <w:rPr>
          <w:color w:val="000000"/>
          <w:rtl/>
        </w:rPr>
        <w:t xml:space="preserve"> מה</w:t>
      </w:r>
      <w:r>
        <w:rPr>
          <w:color w:val="000000"/>
        </w:rPr>
        <w:t>DLL</w:t>
      </w:r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הרצת מתודת טעינת המידע ל</w:t>
      </w:r>
      <w:r>
        <w:rPr>
          <w:color w:val="000000"/>
        </w:rPr>
        <w:t>UI (</w:t>
      </w:r>
      <w:proofErr w:type="spellStart"/>
      <w:r>
        <w:rPr>
          <w:color w:val="000000"/>
        </w:rPr>
        <w:t>PopulateUI</w:t>
      </w:r>
      <w:proofErr w:type="spellEnd"/>
      <w:r>
        <w:rPr>
          <w:color w:val="000000"/>
          <w:rtl/>
        </w:rPr>
        <w:t xml:space="preserve">) </w:t>
      </w: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הסיבה לביצוע שתי הפעולות הנ"ל מ</w:t>
      </w:r>
      <w:r>
        <w:rPr>
          <w:color w:val="000000"/>
        </w:rPr>
        <w:t>THREAD</w:t>
      </w:r>
      <w:r>
        <w:rPr>
          <w:color w:val="000000"/>
          <w:rtl/>
        </w:rPr>
        <w:t>ים נוספים היא חווית משתמש יותר "חיה" ותגובתית. כלומר משתמש שביצע פעולה שלוקחת ז</w:t>
      </w:r>
      <w:r>
        <w:rPr>
          <w:color w:val="000000"/>
          <w:rtl/>
        </w:rPr>
        <w:t>מן (במקרה הזה עקב ממשק רשת וטעינת נתונים) לא יחווה חלון "קפוא" עד סיום הפעולות.</w:t>
      </w: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הפעלת ה</w:t>
      </w:r>
      <w:r>
        <w:rPr>
          <w:color w:val="000000"/>
        </w:rPr>
        <w:t>THREAD</w:t>
      </w:r>
      <w:r>
        <w:rPr>
          <w:color w:val="000000"/>
          <w:rtl/>
        </w:rPr>
        <w:t xml:space="preserve">ים: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521969</wp:posOffset>
            </wp:positionH>
            <wp:positionV relativeFrom="paragraph">
              <wp:posOffset>277593</wp:posOffset>
            </wp:positionV>
            <wp:extent cx="4489939" cy="1470504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1470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4FD" w:rsidRDefault="00BC14FD">
      <w:pPr>
        <w:bidi/>
        <w:ind w:left="360"/>
        <w:rPr>
          <w:highlight w:val="yellow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p w:rsidR="00BC14FD" w:rsidRDefault="00BC14FD">
      <w:pPr>
        <w:bidi/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F32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טעינה והפעלת הפקדים מ</w:t>
      </w:r>
      <w:r>
        <w:rPr>
          <w:color w:val="000000"/>
        </w:rPr>
        <w:t>THREAD</w:t>
      </w:r>
      <w:r>
        <w:rPr>
          <w:color w:val="000000"/>
          <w:rtl/>
        </w:rPr>
        <w:t xml:space="preserve"> נפרד (</w:t>
      </w:r>
      <w:proofErr w:type="spellStart"/>
      <w:r>
        <w:rPr>
          <w:color w:val="000000"/>
        </w:rPr>
        <w:t>UIPopulator</w:t>
      </w:r>
      <w:proofErr w:type="spellEnd"/>
      <w:r>
        <w:rPr>
          <w:color w:val="000000"/>
          <w:rtl/>
        </w:rPr>
        <w:t>):</w:t>
      </w:r>
    </w:p>
    <w:p w:rsidR="00BC14FD" w:rsidRDefault="00F32A4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אין לנו אפשרות לבצע את פעולות טעינת המידע לפקדים דרך ה</w:t>
      </w:r>
      <w:proofErr w:type="spellStart"/>
      <w:r>
        <w:rPr>
          <w:color w:val="000000"/>
        </w:rPr>
        <w:t>UIPopulatorThread</w:t>
      </w:r>
      <w:proofErr w:type="spellEnd"/>
      <w:r>
        <w:rPr>
          <w:color w:val="000000"/>
          <w:rtl/>
        </w:rPr>
        <w:t xml:space="preserve"> (כפי שראינו בסרטון </w:t>
      </w:r>
      <w:r>
        <w:rPr>
          <w:color w:val="000000"/>
          <w:rtl/>
        </w:rPr>
        <w:t>ההדרכה – פעולות כאלו נדרש לבצע מ</w:t>
      </w:r>
      <w:r>
        <w:rPr>
          <w:color w:val="000000"/>
        </w:rPr>
        <w:t>THREAD</w:t>
      </w:r>
      <w:r>
        <w:rPr>
          <w:color w:val="000000"/>
          <w:rtl/>
        </w:rPr>
        <w:t xml:space="preserve"> ה</w:t>
      </w:r>
      <w:r>
        <w:rPr>
          <w:color w:val="000000"/>
        </w:rPr>
        <w:t>UI</w:t>
      </w:r>
      <w:r>
        <w:rPr>
          <w:color w:val="000000"/>
          <w:rtl/>
        </w:rPr>
        <w:t xml:space="preserve"> ש"מריץ" את הפקדים עצמם)</w:t>
      </w:r>
    </w:p>
    <w:p w:rsidR="00BC14FD" w:rsidRDefault="00F32A4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 xml:space="preserve">ולכן אנחנו נבצע פעולות אלו ע"י </w:t>
      </w:r>
      <w:r>
        <w:rPr>
          <w:color w:val="000000"/>
        </w:rPr>
        <w:t>INVOKE</w:t>
      </w:r>
      <w:r>
        <w:rPr>
          <w:color w:val="000000"/>
          <w:rtl/>
        </w:rPr>
        <w:t xml:space="preserve"> מהפקדים עצמם ונבצע את הפעולות האלה ב</w:t>
      </w:r>
      <w:r>
        <w:rPr>
          <w:color w:val="000000"/>
        </w:rPr>
        <w:t>THREAD</w:t>
      </w:r>
      <w:r>
        <w:rPr>
          <w:color w:val="000000"/>
          <w:rtl/>
        </w:rPr>
        <w:t xml:space="preserve"> ה</w:t>
      </w:r>
      <w:r>
        <w:rPr>
          <w:color w:val="000000"/>
        </w:rPr>
        <w:t>UI</w:t>
      </w:r>
      <w:r>
        <w:rPr>
          <w:color w:val="000000"/>
          <w:rtl/>
        </w:rPr>
        <w:t xml:space="preserve"> עם </w:t>
      </w:r>
      <w:r>
        <w:rPr>
          <w:color w:val="000000"/>
        </w:rPr>
        <w:t>LAMBDA EXPRESSION</w:t>
      </w:r>
      <w:r>
        <w:rPr>
          <w:color w:val="000000"/>
          <w:rtl/>
        </w:rPr>
        <w:t>)</w:t>
      </w:r>
    </w:p>
    <w:p w:rsidR="00BC14FD" w:rsidRDefault="00F32A4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bookmarkStart w:id="2" w:name="_gjdgxs" w:colFirst="0" w:colLast="0"/>
      <w:bookmarkEnd w:id="2"/>
      <w:r>
        <w:rPr>
          <w:noProof/>
          <w:color w:val="000000"/>
        </w:rPr>
        <w:lastRenderedPageBreak/>
        <w:drawing>
          <wp:inline distT="0" distB="0" distL="0" distR="0">
            <wp:extent cx="5853381" cy="191423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381" cy="1914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p w:rsidR="00BC14FD" w:rsidRDefault="00F32A49">
      <w:pPr>
        <w:pStyle w:val="Heading3"/>
        <w:bidi/>
        <w:rPr>
          <w:b/>
        </w:rPr>
      </w:pPr>
      <w:r>
        <w:rPr>
          <w:b/>
          <w:rtl/>
        </w:rPr>
        <w:t xml:space="preserve">עבודה עם </w:t>
      </w:r>
      <w:proofErr w:type="spellStart"/>
      <w:r>
        <w:rPr>
          <w:b/>
        </w:rPr>
        <w:t>dataBinding</w:t>
      </w:r>
      <w:proofErr w:type="spellEnd"/>
      <w:r>
        <w:rPr>
          <w:b/>
          <w:rtl/>
        </w:rPr>
        <w:t xml:space="preserve"> </w:t>
      </w: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שינינו את העבודה עם הפקד </w:t>
      </w:r>
      <w:r>
        <w:rPr>
          <w:color w:val="000000"/>
        </w:rPr>
        <w:t>Remember user</w:t>
      </w:r>
      <w:r>
        <w:rPr>
          <w:color w:val="000000"/>
          <w:rtl/>
        </w:rPr>
        <w:t xml:space="preserve"> לעבודה עם </w:t>
      </w:r>
      <w:r>
        <w:rPr>
          <w:color w:val="000000"/>
        </w:rPr>
        <w:t>two-way data binding</w:t>
      </w:r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ול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</w:rPr>
        <w:t>CurrentAppSettings</w:t>
      </w:r>
      <w:proofErr w:type="spellEnd"/>
      <w:r>
        <w:rPr>
          <w:color w:val="000000"/>
          <w:rtl/>
        </w:rPr>
        <w:t>. ועכשיו אפשר שה</w:t>
      </w:r>
      <w:proofErr w:type="spellStart"/>
      <w:r>
        <w:rPr>
          <w:color w:val="000000"/>
        </w:rPr>
        <w:t>CurrentAppSettings</w:t>
      </w:r>
      <w:proofErr w:type="spellEnd"/>
      <w:r>
        <w:rPr>
          <w:color w:val="000000"/>
          <w:rtl/>
        </w:rPr>
        <w:t xml:space="preserve"> הופך להיות </w:t>
      </w:r>
      <w:proofErr w:type="spellStart"/>
      <w:r>
        <w:rPr>
          <w:color w:val="000000"/>
          <w:rtl/>
        </w:rPr>
        <w:t>הרפרנס</w:t>
      </w:r>
      <w:proofErr w:type="spellEnd"/>
      <w:r>
        <w:rPr>
          <w:color w:val="000000"/>
          <w:rtl/>
        </w:rPr>
        <w:t xml:space="preserve"> הבלעדי ללוגיקה בעת כיבוי החלון (הרבה יותר ברור, </w:t>
      </w:r>
      <w:proofErr w:type="spellStart"/>
      <w:r>
        <w:rPr>
          <w:color w:val="000000"/>
          <w:rtl/>
        </w:rPr>
        <w:t>מיינטנבילי</w:t>
      </w:r>
      <w:proofErr w:type="spellEnd"/>
      <w:r>
        <w:rPr>
          <w:color w:val="000000"/>
          <w:rtl/>
        </w:rPr>
        <w:t xml:space="preserve"> ונוח לשינוי)</w:t>
      </w:r>
    </w:p>
    <w:p w:rsidR="00BC14FD" w:rsidRDefault="00F32A4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לפני  השינוי התייחסות לפקד:                                      אחרי (התייחסות להגדרות ה</w:t>
      </w:r>
      <w:r>
        <w:rPr>
          <w:color w:val="000000"/>
          <w:rtl/>
        </w:rPr>
        <w:t>נוכחיות):</w:t>
      </w:r>
    </w:p>
    <w:p w:rsidR="00BC14FD" w:rsidRDefault="00F32A4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  <w:highlight w:val="yellow"/>
        </w:rPr>
      </w:pPr>
      <w:r>
        <w:rPr>
          <w:noProof/>
          <w:color w:val="000000"/>
        </w:rPr>
        <w:drawing>
          <wp:inline distT="0" distB="0" distL="0" distR="0">
            <wp:extent cx="2714915" cy="1257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915" cy="125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582501" cy="1252279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501" cy="1252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Pr="005B1DFA" w:rsidRDefault="00E47D3F" w:rsidP="005B1DF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hint="cs"/>
          <w:color w:val="000000"/>
          <w:rtl/>
        </w:rPr>
        <w:t xml:space="preserve">שינינו את העבודה האלבומים של </w:t>
      </w:r>
      <w:proofErr w:type="spellStart"/>
      <w:r>
        <w:rPr>
          <w:rFonts w:hint="cs"/>
          <w:color w:val="000000"/>
          <w:rtl/>
        </w:rPr>
        <w:t>היוזר</w:t>
      </w:r>
      <w:proofErr w:type="spellEnd"/>
      <w:r>
        <w:rPr>
          <w:rFonts w:hint="cs"/>
          <w:color w:val="000000"/>
          <w:rtl/>
        </w:rPr>
        <w:t xml:space="preserve"> ל</w:t>
      </w:r>
      <w:r>
        <w:rPr>
          <w:color w:val="000000"/>
        </w:rPr>
        <w:t>two-way data binding</w:t>
      </w:r>
      <w:r>
        <w:rPr>
          <w:rFonts w:hint="cs"/>
          <w:color w:val="000000"/>
          <w:rtl/>
        </w:rPr>
        <w:t xml:space="preserve">. כמו </w:t>
      </w:r>
      <w:proofErr w:type="spellStart"/>
      <w:r>
        <w:rPr>
          <w:rFonts w:hint="cs"/>
          <w:color w:val="000000"/>
          <w:rtl/>
        </w:rPr>
        <w:t>שמצויין</w:t>
      </w:r>
      <w:proofErr w:type="spellEnd"/>
      <w:r>
        <w:rPr>
          <w:rFonts w:hint="cs"/>
          <w:color w:val="000000"/>
          <w:rtl/>
        </w:rPr>
        <w:t xml:space="preserve"> בסרטון ההדגמה הבאת ה"תוכן" (אלבומים) הוחלפה בחיבור של האלבומים שנמצאים לאובייקט </w:t>
      </w:r>
      <w:proofErr w:type="spellStart"/>
      <w:r>
        <w:rPr>
          <w:color w:val="000000"/>
        </w:rPr>
        <w:t>albumBindingSource</w:t>
      </w:r>
      <w:proofErr w:type="spellEnd"/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 xml:space="preserve"> שבתורו דואג לאכלס </w:t>
      </w:r>
      <w:proofErr w:type="spellStart"/>
      <w:r>
        <w:rPr>
          <w:color w:val="000000"/>
        </w:rPr>
        <w:t>pictureBox</w:t>
      </w:r>
      <w:proofErr w:type="spellEnd"/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 xml:space="preserve"> שמציג את תמונת האלבום לפי בחירת המשתמש.</w:t>
      </w:r>
    </w:p>
    <w:p w:rsidR="003745BC" w:rsidRDefault="00E47D3F" w:rsidP="003745B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 w:rsidRPr="00E47D3F">
        <w:rPr>
          <w:color w:val="000000"/>
        </w:rPr>
        <w:drawing>
          <wp:anchor distT="0" distB="0" distL="114300" distR="114300" simplePos="0" relativeHeight="251659264" behindDoc="1" locked="0" layoutInCell="1" allowOverlap="1" wp14:anchorId="00593908">
            <wp:simplePos x="0" y="0"/>
            <wp:positionH relativeFrom="page">
              <wp:posOffset>316426</wp:posOffset>
            </wp:positionH>
            <wp:positionV relativeFrom="paragraph">
              <wp:posOffset>78544</wp:posOffset>
            </wp:positionV>
            <wp:extent cx="1265030" cy="2491956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4FD" w:rsidRDefault="003745B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 w:rsidRPr="003745BC">
        <w:rPr>
          <w:color w:val="000000"/>
          <w:rtl/>
        </w:rPr>
        <w:drawing>
          <wp:inline distT="0" distB="0" distL="0" distR="0" wp14:anchorId="6653AB55" wp14:editId="3C5A00C8">
            <wp:extent cx="5099538" cy="1100541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5871" cy="1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F32A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TODO:</w:t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General:</w:t>
      </w:r>
    </w:p>
    <w:p w:rsidR="00BC14FD" w:rsidRPr="00D82AC7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D82AC7">
        <w:rPr>
          <w:strike/>
          <w:color w:val="000000"/>
        </w:rPr>
        <w:t xml:space="preserve">Databinding – Alex possible binding via fetch methods in </w:t>
      </w:r>
      <w:proofErr w:type="spellStart"/>
      <w:r w:rsidRPr="00D82AC7">
        <w:rPr>
          <w:strike/>
          <w:color w:val="000000"/>
        </w:rPr>
        <w:t>UIpopulator</w:t>
      </w:r>
      <w:proofErr w:type="spellEnd"/>
    </w:p>
    <w:p w:rsidR="00BC14FD" w:rsidRPr="00D82AC7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proofErr w:type="spellStart"/>
      <w:r w:rsidRPr="00D82AC7">
        <w:rPr>
          <w:strike/>
          <w:color w:val="000000"/>
        </w:rPr>
        <w:t>AsyncWorking</w:t>
      </w:r>
      <w:proofErr w:type="spellEnd"/>
      <w:r w:rsidRPr="00D82AC7">
        <w:rPr>
          <w:strike/>
          <w:color w:val="000000"/>
        </w:rPr>
        <w:t xml:space="preserve"> with multithreading</w:t>
      </w:r>
    </w:p>
    <w:p w:rsidR="00BC14FD" w:rsidRPr="00D82AC7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Updating Class </w:t>
      </w:r>
      <w:proofErr w:type="gramStart"/>
      <w:r>
        <w:rPr>
          <w:color w:val="000000"/>
        </w:rPr>
        <w:t>diagram  -</w:t>
      </w:r>
      <w:proofErr w:type="gramEnd"/>
      <w:r>
        <w:rPr>
          <w:color w:val="000000"/>
        </w:rPr>
        <w:t xml:space="preserve">  Alex </w:t>
      </w:r>
    </w:p>
    <w:p w:rsidR="00D82AC7" w:rsidRPr="00D82AC7" w:rsidRDefault="00D82A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First Ex features description</w:t>
      </w:r>
    </w:p>
    <w:p w:rsidR="00D82AC7" w:rsidRDefault="00D82AC7" w:rsidP="00D82AC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Façade:</w:t>
      </w:r>
    </w:p>
    <w:p w:rsidR="00BC14FD" w:rsidRPr="0056355E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56355E">
        <w:rPr>
          <w:strike/>
          <w:color w:val="000000"/>
        </w:rPr>
        <w:t>Code - TAL</w:t>
      </w:r>
    </w:p>
    <w:p w:rsidR="00BC14FD" w:rsidRPr="0056355E" w:rsidRDefault="00F32A4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56355E">
        <w:rPr>
          <w:strike/>
          <w:color w:val="000000"/>
        </w:rPr>
        <w:t>Extracting the two public methods from influence analyzer</w:t>
      </w:r>
    </w:p>
    <w:p w:rsidR="00BC14FD" w:rsidRPr="0056355E" w:rsidRDefault="00F32A4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56355E">
        <w:rPr>
          <w:strike/>
          <w:color w:val="000000"/>
        </w:rPr>
        <w:t xml:space="preserve">Moving the usage of post aggregator by </w:t>
      </w:r>
      <w:proofErr w:type="spellStart"/>
      <w:r w:rsidRPr="0056355E">
        <w:rPr>
          <w:strike/>
          <w:color w:val="000000"/>
        </w:rPr>
        <w:t>UIpopulator</w:t>
      </w:r>
      <w:proofErr w:type="spellEnd"/>
      <w:r w:rsidRPr="0056355E">
        <w:rPr>
          <w:strike/>
          <w:color w:val="000000"/>
        </w:rPr>
        <w:t xml:space="preserve"> (now uses </w:t>
      </w:r>
      <w:proofErr w:type="spellStart"/>
      <w:r w:rsidRPr="0056355E">
        <w:rPr>
          <w:strike/>
          <w:color w:val="000000"/>
        </w:rPr>
        <w:t>postAgregator</w:t>
      </w:r>
      <w:proofErr w:type="spellEnd"/>
      <w:r w:rsidRPr="0056355E">
        <w:rPr>
          <w:strike/>
          <w:color w:val="000000"/>
        </w:rPr>
        <w:t xml:space="preserve"> by himself)</w:t>
      </w:r>
    </w:p>
    <w:p w:rsidR="00BC14FD" w:rsidRPr="0056355E" w:rsidRDefault="00F32A4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  <w:r w:rsidRPr="0056355E">
        <w:rPr>
          <w:strike/>
          <w:color w:val="000000"/>
        </w:rPr>
        <w:t>The new façade class holds the post aggregator, Influence analyzer and the interactions between them</w:t>
      </w:r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</w:t>
      </w:r>
      <w:r>
        <w:rPr>
          <w:color w:val="000000"/>
        </w:rPr>
        <w:t>iagram - Tal</w:t>
      </w: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Caching Proxy (</w:t>
      </w:r>
      <w:proofErr w:type="spellStart"/>
      <w:r>
        <w:rPr>
          <w:color w:val="000000"/>
        </w:rPr>
        <w:t>UserCachedProxy</w:t>
      </w:r>
      <w:proofErr w:type="spellEnd"/>
      <w:r>
        <w:rPr>
          <w:color w:val="000000"/>
        </w:rPr>
        <w:t>)</w:t>
      </w:r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</w:t>
      </w:r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Features:</w:t>
      </w:r>
    </w:p>
    <w:p w:rsidR="00BC14FD" w:rsidRDefault="00F32A4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Display of the last updated time</w:t>
      </w:r>
    </w:p>
    <w:p w:rsidR="00BC14FD" w:rsidRDefault="00F32A4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Maximum update interval</w:t>
      </w:r>
    </w:p>
    <w:p w:rsidR="00BC14FD" w:rsidRDefault="00F32A4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time the data being accessed – check if update needed (max update interval)</w:t>
      </w:r>
    </w:p>
    <w:p w:rsidR="00BC14FD" w:rsidRDefault="00F32A4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Uses the </w:t>
      </w:r>
      <w:proofErr w:type="spellStart"/>
      <w:r>
        <w:rPr>
          <w:color w:val="000000"/>
        </w:rPr>
        <w:t>FacebookObjectCacher</w:t>
      </w:r>
      <w:proofErr w:type="spellEnd"/>
      <w:r>
        <w:rPr>
          <w:color w:val="000000"/>
        </w:rPr>
        <w:t xml:space="preserve"> to save the data</w:t>
      </w:r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Diagram - Tal</w:t>
      </w:r>
    </w:p>
    <w:p w:rsidR="00BC14FD" w:rsidRDefault="00F32A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FacebookObjectCacher</w:t>
      </w:r>
      <w:proofErr w:type="spellEnd"/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</w:t>
      </w:r>
    </w:p>
    <w:p w:rsidR="00BC14FD" w:rsidRDefault="00F32A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Diagram - Tal</w:t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sectPr w:rsidR="00BC14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932"/>
    <w:multiLevelType w:val="multilevel"/>
    <w:tmpl w:val="FB9C3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A178FD"/>
    <w:multiLevelType w:val="hybridMultilevel"/>
    <w:tmpl w:val="8E26D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D0B"/>
    <w:multiLevelType w:val="multilevel"/>
    <w:tmpl w:val="E3442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3680"/>
    <w:multiLevelType w:val="multilevel"/>
    <w:tmpl w:val="F4B0902A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D76820"/>
    <w:multiLevelType w:val="hybridMultilevel"/>
    <w:tmpl w:val="15C69F4C"/>
    <w:lvl w:ilvl="0" w:tplc="B26431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25329"/>
    <w:multiLevelType w:val="multilevel"/>
    <w:tmpl w:val="14DC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440D32"/>
    <w:multiLevelType w:val="multilevel"/>
    <w:tmpl w:val="B3DEC678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203BEC"/>
    <w:multiLevelType w:val="multilevel"/>
    <w:tmpl w:val="1FE4CE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FD"/>
    <w:rsid w:val="00061A39"/>
    <w:rsid w:val="003745BC"/>
    <w:rsid w:val="0056355E"/>
    <w:rsid w:val="005B1DFA"/>
    <w:rsid w:val="00841EEB"/>
    <w:rsid w:val="00857128"/>
    <w:rsid w:val="008B0EB4"/>
    <w:rsid w:val="009126C9"/>
    <w:rsid w:val="009633A6"/>
    <w:rsid w:val="00BC14FD"/>
    <w:rsid w:val="00CF07C9"/>
    <w:rsid w:val="00D82AC7"/>
    <w:rsid w:val="00E47D3F"/>
    <w:rsid w:val="00F3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F80"/>
  <w15:docId w15:val="{38D3E766-59E0-4105-8091-E1EC080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10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Girshfeld</cp:lastModifiedBy>
  <cp:revision>7</cp:revision>
  <dcterms:created xsi:type="dcterms:W3CDTF">2020-01-07T08:01:00Z</dcterms:created>
  <dcterms:modified xsi:type="dcterms:W3CDTF">2020-01-07T17:06:00Z</dcterms:modified>
</cp:coreProperties>
</file>