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C2DB0" w14:textId="6EC4BE1D" w:rsidR="006804B7" w:rsidRPr="002D57A2" w:rsidRDefault="006804B7" w:rsidP="00616EB4">
      <w:pPr>
        <w:pStyle w:val="tdillustration"/>
        <w:jc w:val="right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2D57A2">
        <w:rPr>
          <w:rFonts w:ascii="Times New Roman" w:hAnsi="Times New Roman"/>
          <w:noProof/>
          <w:color w:val="000000" w:themeColor="text1"/>
          <w:sz w:val="28"/>
          <w:szCs w:val="28"/>
        </w:rPr>
        <w:t>УТВЕРЖДЕН</w:t>
      </w:r>
    </w:p>
    <w:p w14:paraId="33B1909B" w14:textId="7403EC79" w:rsidR="006804B7" w:rsidRPr="002D57A2" w:rsidRDefault="00650C4E" w:rsidP="00616EB4">
      <w:pPr>
        <w:pStyle w:val="tdillustration"/>
        <w:jc w:val="right"/>
        <w:rPr>
          <w:noProof/>
          <w:color w:val="000000" w:themeColor="text1"/>
          <w:sz w:val="28"/>
          <w:szCs w:val="28"/>
        </w:rPr>
      </w:pPr>
      <w:r w:rsidRPr="002D57A2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МПТ УП 02.01 П50-2-18 19  </w:t>
      </w:r>
      <w:r w:rsidR="006804B7" w:rsidRPr="002D57A2">
        <w:rPr>
          <w:rFonts w:ascii="Times New Roman" w:hAnsi="Times New Roman"/>
          <w:noProof/>
          <w:color w:val="000000" w:themeColor="text1"/>
          <w:sz w:val="28"/>
          <w:szCs w:val="28"/>
        </w:rPr>
        <w:t>ЛУ</w:t>
      </w:r>
    </w:p>
    <w:p w14:paraId="3E0551B7" w14:textId="77777777" w:rsidR="006804B7" w:rsidRPr="002D57A2" w:rsidRDefault="006804B7" w:rsidP="006804B7">
      <w:pPr>
        <w:rPr>
          <w:noProof/>
          <w:color w:val="000000" w:themeColor="text1"/>
          <w:sz w:val="36"/>
          <w:szCs w:val="36"/>
          <w:lang w:val="ru-RU"/>
        </w:rPr>
      </w:pPr>
    </w:p>
    <w:p w14:paraId="6D1CB74A" w14:textId="77777777" w:rsidR="00616EB4" w:rsidRPr="002D57A2" w:rsidRDefault="00616EB4" w:rsidP="006804B7">
      <w:pPr>
        <w:rPr>
          <w:noProof/>
          <w:color w:val="000000" w:themeColor="text1"/>
          <w:sz w:val="36"/>
          <w:szCs w:val="36"/>
          <w:lang w:val="ru-RU"/>
        </w:rPr>
      </w:pPr>
    </w:p>
    <w:p w14:paraId="01B07B9C" w14:textId="77777777" w:rsidR="00616EB4" w:rsidRPr="002D57A2" w:rsidRDefault="00616EB4" w:rsidP="006804B7">
      <w:pPr>
        <w:rPr>
          <w:noProof/>
          <w:color w:val="000000" w:themeColor="text1"/>
          <w:sz w:val="36"/>
          <w:szCs w:val="36"/>
          <w:lang w:val="ru-RU"/>
        </w:rPr>
      </w:pPr>
    </w:p>
    <w:p w14:paraId="6A82CE89" w14:textId="77777777" w:rsidR="00616EB4" w:rsidRPr="002D57A2" w:rsidRDefault="00616EB4" w:rsidP="006804B7">
      <w:pPr>
        <w:rPr>
          <w:noProof/>
          <w:color w:val="000000" w:themeColor="text1"/>
          <w:sz w:val="36"/>
          <w:szCs w:val="36"/>
          <w:lang w:val="ru-RU"/>
        </w:rPr>
      </w:pPr>
    </w:p>
    <w:p w14:paraId="373A46D2" w14:textId="4DCBD6A2" w:rsidR="00616EB4" w:rsidRPr="002D57A2" w:rsidRDefault="00616EB4" w:rsidP="00947232">
      <w:pPr>
        <w:spacing w:after="120"/>
        <w:jc w:val="center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noProof/>
          <w:color w:val="000000" w:themeColor="text1"/>
          <w:sz w:val="36"/>
          <w:szCs w:val="36"/>
          <w:lang w:val="ru-RU"/>
        </w:rPr>
        <w:t>«</w:t>
      </w:r>
      <w:r w:rsidR="00C20FA3" w:rsidRPr="002D57A2">
        <w:rPr>
          <w:rFonts w:eastAsia="Times New Roman" w:cs="Times New Roman"/>
          <w:bCs/>
          <w:noProof/>
          <w:color w:val="000000" w:themeColor="text1"/>
          <w:sz w:val="32"/>
          <w:szCs w:val="32"/>
          <w:lang w:val="ru-RU"/>
        </w:rPr>
        <w:t>Информационная система аэропорта</w:t>
      </w:r>
      <w:r w:rsidRPr="002D57A2">
        <w:rPr>
          <w:noProof/>
          <w:color w:val="000000" w:themeColor="text1"/>
          <w:sz w:val="36"/>
          <w:szCs w:val="36"/>
          <w:lang w:val="ru-RU"/>
        </w:rPr>
        <w:t>»</w:t>
      </w:r>
    </w:p>
    <w:p w14:paraId="51BBCA18" w14:textId="77777777" w:rsidR="006804B7" w:rsidRPr="002D57A2" w:rsidRDefault="006804B7" w:rsidP="006804B7">
      <w:pPr>
        <w:spacing w:after="120"/>
        <w:jc w:val="center"/>
        <w:rPr>
          <w:rFonts w:cs="Times New Roman"/>
          <w:noProof/>
          <w:color w:val="000000" w:themeColor="text1"/>
          <w:sz w:val="24"/>
          <w:szCs w:val="24"/>
          <w:lang w:val="ru-RU"/>
        </w:rPr>
      </w:pPr>
      <w:r w:rsidRPr="002D57A2">
        <w:rPr>
          <w:rFonts w:cs="Times New Roman"/>
          <w:noProof/>
          <w:color w:val="000000" w:themeColor="text1"/>
          <w:sz w:val="24"/>
          <w:szCs w:val="24"/>
          <w:lang w:val="ru-RU"/>
        </w:rPr>
        <w:t>Техническое задание</w:t>
      </w:r>
    </w:p>
    <w:p w14:paraId="2C44D276" w14:textId="73098A84" w:rsidR="006804B7" w:rsidRPr="002D57A2" w:rsidRDefault="006804B7" w:rsidP="006804B7">
      <w:pPr>
        <w:spacing w:after="120"/>
        <w:jc w:val="center"/>
        <w:rPr>
          <w:rFonts w:cs="Times New Roman"/>
          <w:noProof/>
          <w:color w:val="000000" w:themeColor="text1"/>
          <w:sz w:val="24"/>
          <w:szCs w:val="24"/>
          <w:lang w:val="ru-RU"/>
        </w:rPr>
      </w:pPr>
      <w:r w:rsidRPr="002D57A2">
        <w:rPr>
          <w:rFonts w:cs="Times New Roman"/>
          <w:noProof/>
          <w:color w:val="000000" w:themeColor="text1"/>
          <w:sz w:val="24"/>
          <w:szCs w:val="24"/>
          <w:lang w:val="ru-RU"/>
        </w:rPr>
        <w:t xml:space="preserve">МПТ УП 02.01 П50-2-18 </w:t>
      </w:r>
      <w:r w:rsidR="0031481E" w:rsidRPr="002D57A2">
        <w:rPr>
          <w:rFonts w:cs="Times New Roman"/>
          <w:noProof/>
          <w:color w:val="000000" w:themeColor="text1"/>
          <w:sz w:val="24"/>
          <w:szCs w:val="24"/>
          <w:lang w:val="ru-RU"/>
        </w:rPr>
        <w:t>5</w:t>
      </w:r>
    </w:p>
    <w:p w14:paraId="674AC73D" w14:textId="0DDF9A08" w:rsidR="006804B7" w:rsidRPr="002D57A2" w:rsidRDefault="006804B7" w:rsidP="006804B7">
      <w:pPr>
        <w:spacing w:after="120"/>
        <w:jc w:val="center"/>
        <w:rPr>
          <w:rFonts w:cs="Times New Roman"/>
          <w:noProof/>
          <w:color w:val="000000" w:themeColor="text1"/>
          <w:sz w:val="24"/>
          <w:szCs w:val="24"/>
          <w:lang w:val="ru-RU"/>
        </w:rPr>
      </w:pPr>
      <w:r w:rsidRPr="002D57A2">
        <w:rPr>
          <w:rFonts w:cs="Times New Roman"/>
          <w:noProof/>
          <w:color w:val="000000" w:themeColor="text1"/>
          <w:sz w:val="24"/>
          <w:szCs w:val="24"/>
          <w:lang w:val="ru-RU"/>
        </w:rPr>
        <w:t>Листов 1</w:t>
      </w:r>
      <w:r w:rsidR="002D57A2" w:rsidRPr="002D57A2">
        <w:rPr>
          <w:rFonts w:cs="Times New Roman"/>
          <w:noProof/>
          <w:color w:val="000000" w:themeColor="text1"/>
          <w:sz w:val="24"/>
          <w:szCs w:val="24"/>
          <w:lang w:val="ru-RU"/>
        </w:rPr>
        <w:t>1</w:t>
      </w:r>
    </w:p>
    <w:p w14:paraId="3ACA6F37" w14:textId="77777777" w:rsidR="006804B7" w:rsidRPr="002D57A2" w:rsidRDefault="006804B7" w:rsidP="006804B7">
      <w:pPr>
        <w:rPr>
          <w:noProof/>
          <w:color w:val="000000" w:themeColor="text1"/>
          <w:lang w:val="ru-RU"/>
        </w:rPr>
      </w:pPr>
      <w:r w:rsidRPr="002D57A2">
        <w:rPr>
          <w:noProof/>
          <w:color w:val="000000" w:themeColor="text1"/>
          <w:lang w:val="ru-RU"/>
        </w:rPr>
        <w:drawing>
          <wp:inline distT="0" distB="0" distL="0" distR="0" wp14:anchorId="1BD6453B" wp14:editId="062AB5B0">
            <wp:extent cx="604470" cy="460579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75" cy="48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4B8" w14:textId="77777777" w:rsidR="0004738D" w:rsidRPr="002D57A2" w:rsidRDefault="0004738D" w:rsidP="006804B7">
      <w:pPr>
        <w:rPr>
          <w:noProof/>
          <w:color w:val="000000" w:themeColor="text1"/>
          <w:lang w:val="ru-RU"/>
        </w:rPr>
      </w:pPr>
    </w:p>
    <w:p w14:paraId="7DD3D21C" w14:textId="77777777" w:rsidR="0004738D" w:rsidRPr="002D57A2" w:rsidRDefault="0004738D" w:rsidP="006804B7">
      <w:pPr>
        <w:rPr>
          <w:noProof/>
          <w:color w:val="000000" w:themeColor="text1"/>
          <w:lang w:val="ru-RU"/>
        </w:rPr>
      </w:pPr>
    </w:p>
    <w:p w14:paraId="42307003" w14:textId="77777777" w:rsidR="006804B7" w:rsidRPr="002D57A2" w:rsidRDefault="006804B7" w:rsidP="006804B7">
      <w:pPr>
        <w:jc w:val="center"/>
        <w:rPr>
          <w:noProof/>
          <w:color w:val="000000" w:themeColor="text1"/>
          <w:lang w:val="ru-RU"/>
        </w:rPr>
      </w:pPr>
      <w:r w:rsidRPr="002D57A2">
        <w:rPr>
          <w:noProof/>
          <w:color w:val="000000" w:themeColor="text1"/>
          <w:lang w:val="ru-RU"/>
        </w:rPr>
        <w:t>2021</w:t>
      </w:r>
    </w:p>
    <w:p w14:paraId="57460CF6" w14:textId="77777777" w:rsidR="00EC5199" w:rsidRPr="002D57A2" w:rsidRDefault="00EC5199">
      <w:pPr>
        <w:spacing w:after="41"/>
        <w:ind w:left="-5" w:right="-13" w:hanging="10"/>
        <w:jc w:val="center"/>
        <w:rPr>
          <w:rFonts w:cs="Times New Roman"/>
          <w:noProof/>
          <w:color w:val="000000" w:themeColor="text1"/>
          <w:lang w:val="ru-RU"/>
        </w:rPr>
      </w:pPr>
    </w:p>
    <w:p w14:paraId="356C2C75" w14:textId="77777777" w:rsidR="005C6EA2" w:rsidRPr="002D57A2" w:rsidRDefault="00FC2A83" w:rsidP="00EC5199">
      <w:pPr>
        <w:pStyle w:val="berschrift2"/>
        <w:ind w:right="125"/>
        <w:rPr>
          <w:b w:val="0"/>
          <w:noProof/>
          <w:color w:val="000000" w:themeColor="text1"/>
          <w:lang w:val="ru-RU"/>
        </w:rPr>
      </w:pPr>
      <w:bookmarkStart w:id="0" w:name="_Toc63895474"/>
      <w:r w:rsidRPr="002D57A2">
        <w:rPr>
          <w:b w:val="0"/>
          <w:noProof/>
          <w:color w:val="000000" w:themeColor="text1"/>
          <w:lang w:val="ru-RU"/>
        </w:rPr>
        <w:t>АННОТАЦИЯ</w:t>
      </w:r>
      <w:bookmarkEnd w:id="0"/>
      <w:r w:rsidRPr="002D57A2">
        <w:rPr>
          <w:b w:val="0"/>
          <w:noProof/>
          <w:color w:val="000000" w:themeColor="text1"/>
          <w:lang w:val="ru-RU"/>
        </w:rPr>
        <w:t xml:space="preserve"> </w:t>
      </w:r>
    </w:p>
    <w:p w14:paraId="11F25E59" w14:textId="77777777" w:rsidR="005C6EA2" w:rsidRPr="002D57A2" w:rsidRDefault="00FC2A83">
      <w:pPr>
        <w:spacing w:after="41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t xml:space="preserve"> </w:t>
      </w:r>
    </w:p>
    <w:p w14:paraId="1A1A27A5" w14:textId="2BD5C394" w:rsidR="005C6EA2" w:rsidRPr="002D57A2" w:rsidRDefault="00FC2A83">
      <w:pPr>
        <w:spacing w:after="51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В данном программном документе приведено техническое задание на разработку 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информационной системы аэропорта</w:t>
      </w:r>
      <w:r w:rsidR="00DC5497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786F97F7" w14:textId="0729C3E4" w:rsidR="005C6EA2" w:rsidRPr="002D57A2" w:rsidRDefault="00FC2A83" w:rsidP="00A32323">
      <w:pPr>
        <w:spacing w:after="51"/>
        <w:ind w:left="10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  <w:r w:rsidR="00DC5497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ab/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В данном программном документе, в разделе «Введение» указано наименование, краткая характеристик</w:t>
      </w:r>
      <w:r w:rsidR="00A3232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а области применения программы 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(программного изделия)</w:t>
      </w:r>
      <w:r w:rsidR="008F6A9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, </w:t>
      </w:r>
      <w:r w:rsidR="008F6A90" w:rsidRPr="002D57A2">
        <w:rPr>
          <w:rFonts w:cs="Times New Roman"/>
          <w:noProof/>
          <w:color w:val="000000" w:themeColor="text1"/>
          <w:szCs w:val="28"/>
          <w:lang w:val="ru-RU"/>
        </w:rPr>
        <w:t>краткая характеристика объекта в котором используют программу или программное изделие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.   </w:t>
      </w:r>
    </w:p>
    <w:p w14:paraId="6C25D351" w14:textId="71BD0868" w:rsidR="005C6EA2" w:rsidRPr="002D57A2" w:rsidRDefault="00FC2A83">
      <w:pPr>
        <w:spacing w:after="51"/>
        <w:ind w:firstLine="708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>В разделе «Основания для разработки» указаны документы, на основании которых ведется разработк</w:t>
      </w:r>
      <w:r w:rsidR="008F6A90" w:rsidRPr="002D57A2">
        <w:rPr>
          <w:rFonts w:eastAsia="Times New Roman" w:cs="Times New Roman"/>
          <w:noProof/>
          <w:color w:val="000000" w:themeColor="text1"/>
          <w:lang w:val="ru-RU"/>
        </w:rPr>
        <w:t xml:space="preserve">а, </w:t>
      </w:r>
      <w:r w:rsidR="0031481E" w:rsidRPr="002D57A2">
        <w:rPr>
          <w:rFonts w:eastAsia="Times New Roman" w:cs="Times New Roman"/>
          <w:noProof/>
          <w:color w:val="000000" w:themeColor="text1"/>
          <w:lang w:val="ru-RU"/>
        </w:rPr>
        <w:t>организация,</w:t>
      </w:r>
      <w:r w:rsidR="008F6A90" w:rsidRPr="002D57A2">
        <w:rPr>
          <w:rFonts w:eastAsia="Times New Roman" w:cs="Times New Roman"/>
          <w:noProof/>
          <w:color w:val="000000" w:themeColor="text1"/>
          <w:lang w:val="ru-RU"/>
        </w:rPr>
        <w:t xml:space="preserve"> утвердившая </w:t>
      </w:r>
      <w:r w:rsidR="0031481E" w:rsidRPr="002D57A2">
        <w:rPr>
          <w:rFonts w:eastAsia="Times New Roman" w:cs="Times New Roman"/>
          <w:noProof/>
          <w:color w:val="000000" w:themeColor="text1"/>
          <w:lang w:val="ru-RU"/>
        </w:rPr>
        <w:t>документ (</w:t>
      </w:r>
      <w:r w:rsidR="008F6A90" w:rsidRPr="002D57A2">
        <w:rPr>
          <w:rFonts w:eastAsia="Times New Roman" w:cs="Times New Roman"/>
          <w:noProof/>
          <w:color w:val="000000" w:themeColor="text1"/>
          <w:lang w:val="ru-RU"/>
        </w:rPr>
        <w:t xml:space="preserve">дата утверждения), </w:t>
      </w: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наименование и условное обозначение темы разработки.   </w:t>
      </w:r>
    </w:p>
    <w:p w14:paraId="0228BC8C" w14:textId="77777777" w:rsidR="005C6EA2" w:rsidRPr="002D57A2" w:rsidRDefault="00FC2A83">
      <w:pPr>
        <w:spacing w:after="51"/>
        <w:ind w:left="10" w:hanging="1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t xml:space="preserve"> </w:t>
      </w: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6FD5EC8C" w14:textId="77777777" w:rsidR="005C6EA2" w:rsidRPr="002D57A2" w:rsidRDefault="00FC2A83">
      <w:pPr>
        <w:tabs>
          <w:tab w:val="center" w:pos="4862"/>
        </w:tabs>
        <w:spacing w:after="74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t xml:space="preserve"> </w:t>
      </w: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tab/>
      </w: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Раздел «Требования к программе» содержит следующие подразделы:  </w:t>
      </w:r>
    </w:p>
    <w:p w14:paraId="7CE09EB5" w14:textId="77777777" w:rsidR="005C6EA2" w:rsidRPr="002D57A2" w:rsidRDefault="00FC2A83">
      <w:pPr>
        <w:numPr>
          <w:ilvl w:val="0"/>
          <w:numId w:val="1"/>
        </w:numPr>
        <w:spacing w:after="23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требования к функциональным характеристикам;  </w:t>
      </w:r>
    </w:p>
    <w:p w14:paraId="50359398" w14:textId="60A63ACD" w:rsidR="005C6EA2" w:rsidRPr="002D57A2" w:rsidRDefault="00FC2A83">
      <w:pPr>
        <w:numPr>
          <w:ilvl w:val="0"/>
          <w:numId w:val="1"/>
        </w:numPr>
        <w:spacing w:after="21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>требования к надежности;</w:t>
      </w:r>
    </w:p>
    <w:p w14:paraId="326C0237" w14:textId="77777777" w:rsidR="005C6EA2" w:rsidRPr="002D57A2" w:rsidRDefault="00FC2A83">
      <w:pPr>
        <w:numPr>
          <w:ilvl w:val="0"/>
          <w:numId w:val="1"/>
        </w:numPr>
        <w:spacing w:after="23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условия эксплуатации;  </w:t>
      </w:r>
    </w:p>
    <w:p w14:paraId="749DC335" w14:textId="77777777" w:rsidR="005C6EA2" w:rsidRPr="002D57A2" w:rsidRDefault="00FC2A83">
      <w:pPr>
        <w:numPr>
          <w:ilvl w:val="0"/>
          <w:numId w:val="1"/>
        </w:numPr>
        <w:spacing w:after="25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требования к составу и параметрам технических средств;  </w:t>
      </w:r>
    </w:p>
    <w:p w14:paraId="6356B02D" w14:textId="77777777" w:rsidR="00857F47" w:rsidRPr="002D57A2" w:rsidRDefault="00FC2A83">
      <w:pPr>
        <w:numPr>
          <w:ilvl w:val="0"/>
          <w:numId w:val="1"/>
        </w:numPr>
        <w:spacing w:after="51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требования к информационной и программной совместимости;  </w:t>
      </w:r>
    </w:p>
    <w:p w14:paraId="099A7615" w14:textId="73935568" w:rsidR="005C6EA2" w:rsidRPr="002D57A2" w:rsidRDefault="00FC2A83">
      <w:pPr>
        <w:numPr>
          <w:ilvl w:val="0"/>
          <w:numId w:val="1"/>
        </w:numPr>
        <w:spacing w:after="51"/>
        <w:ind w:hanging="360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>специальные требования.</w:t>
      </w: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t xml:space="preserve"> </w:t>
      </w:r>
    </w:p>
    <w:p w14:paraId="05B0C5DF" w14:textId="77777777" w:rsidR="005C6EA2" w:rsidRPr="002D57A2" w:rsidRDefault="00FC2A83">
      <w:pPr>
        <w:spacing w:after="51"/>
        <w:ind w:firstLine="708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69A39F00" w14:textId="4D77312F" w:rsidR="005C6EA2" w:rsidRPr="002D57A2" w:rsidRDefault="00FC2A83">
      <w:pPr>
        <w:spacing w:after="51"/>
        <w:ind w:firstLine="708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Технико-экономические показатели </w:t>
      </w:r>
      <w:r w:rsidR="00C20FA3" w:rsidRPr="002D57A2">
        <w:rPr>
          <w:rFonts w:eastAsia="Times New Roman" w:cs="Times New Roman"/>
          <w:noProof/>
          <w:color w:val="000000" w:themeColor="text1"/>
          <w:lang w:val="ru-RU"/>
        </w:rPr>
        <w:t>не расчитываются</w:t>
      </w: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. </w:t>
      </w:r>
    </w:p>
    <w:p w14:paraId="4517BC89" w14:textId="77777777" w:rsidR="005C6EA2" w:rsidRPr="002D57A2" w:rsidRDefault="00FC2A83">
      <w:pPr>
        <w:spacing w:after="51"/>
        <w:ind w:firstLine="708"/>
        <w:jc w:val="both"/>
        <w:rPr>
          <w:rFonts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>В данном программном документе, в разделе «Стадии и этапы разработки» установлены необходимые стадии разработки, этапы</w:t>
      </w:r>
      <w:r w:rsidR="00104D3F" w:rsidRPr="002D57A2">
        <w:rPr>
          <w:rFonts w:eastAsia="Times New Roman" w:cs="Times New Roman"/>
          <w:noProof/>
          <w:color w:val="000000" w:themeColor="text1"/>
          <w:lang w:val="ru-RU"/>
        </w:rPr>
        <w:t>, стадии</w:t>
      </w: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 и содержание работ. </w:t>
      </w:r>
    </w:p>
    <w:p w14:paraId="677C963B" w14:textId="70A6B1C3" w:rsidR="008F5779" w:rsidRPr="002D57A2" w:rsidRDefault="00FC2A83" w:rsidP="0031481E">
      <w:pPr>
        <w:spacing w:after="51"/>
        <w:ind w:firstLine="708"/>
        <w:jc w:val="both"/>
        <w:rPr>
          <w:rFonts w:eastAsia="Times New Roman" w:cs="Times New Roman"/>
          <w:noProof/>
          <w:color w:val="000000" w:themeColor="text1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lang w:val="ru-RU"/>
        </w:rPr>
        <w:t xml:space="preserve">В разделе «Порядок контроля и приемки» указаны виды испытаний и общие требования к приемке работы. </w:t>
      </w:r>
    </w:p>
    <w:p w14:paraId="2BF597AC" w14:textId="05280229" w:rsidR="00CE389A" w:rsidRPr="002D57A2" w:rsidRDefault="00CE389A">
      <w:pPr>
        <w:rPr>
          <w:rFonts w:eastAsia="Times New Roman" w:cs="Times New Roman"/>
          <w:noProof/>
          <w:color w:val="000000" w:themeColor="text1"/>
          <w:sz w:val="24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 w:val="24"/>
          <w:lang w:val="ru-RU"/>
        </w:rPr>
        <w:br w:type="page"/>
      </w:r>
    </w:p>
    <w:p w14:paraId="6AE78927" w14:textId="77777777" w:rsidR="00675E97" w:rsidRPr="002D57A2" w:rsidRDefault="00675E97" w:rsidP="00C20FA3">
      <w:pPr>
        <w:spacing w:after="51"/>
        <w:jc w:val="both"/>
        <w:rPr>
          <w:rFonts w:eastAsia="Times New Roman" w:cs="Times New Roman"/>
          <w:noProof/>
          <w:color w:val="000000" w:themeColor="text1"/>
          <w:sz w:val="24"/>
          <w:lang w:val="ru-RU"/>
        </w:rPr>
      </w:pPr>
    </w:p>
    <w:p w14:paraId="5FEDE132" w14:textId="4F07D8FE" w:rsidR="005C6EA2" w:rsidRPr="002D57A2" w:rsidRDefault="00FC2A83" w:rsidP="007C7050">
      <w:pPr>
        <w:jc w:val="center"/>
        <w:rPr>
          <w:noProof/>
          <w:color w:val="000000" w:themeColor="text1"/>
          <w:lang w:val="ru-RU"/>
        </w:rPr>
      </w:pPr>
      <w:r w:rsidRPr="002D57A2">
        <w:rPr>
          <w:noProof/>
          <w:color w:val="000000" w:themeColor="text1"/>
          <w:lang w:val="ru-RU"/>
        </w:rPr>
        <w:t>СОДЕРЖАНИЕ</w:t>
      </w:r>
    </w:p>
    <w:sdt>
      <w:sdtPr>
        <w:rPr>
          <w:rFonts w:ascii="Times New Roman" w:eastAsia="Calibri" w:hAnsi="Times New Roman" w:cs="Times New Roman"/>
          <w:noProof/>
          <w:color w:val="000000" w:themeColor="text1"/>
          <w:sz w:val="22"/>
          <w:szCs w:val="22"/>
          <w:lang w:val="en-US" w:eastAsia="en-US"/>
        </w:rPr>
        <w:id w:val="-65344538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43E5367F" w14:textId="77777777" w:rsidR="00097AE7" w:rsidRPr="002D57A2" w:rsidRDefault="00097AE7">
          <w:pPr>
            <w:pStyle w:val="Inhaltsverzeichnisberschrift"/>
            <w:rPr>
              <w:rFonts w:ascii="Times New Roman" w:hAnsi="Times New Roman" w:cs="Times New Roman"/>
              <w:noProof/>
              <w:color w:val="000000" w:themeColor="text1"/>
            </w:rPr>
          </w:pPr>
        </w:p>
        <w:p w14:paraId="6D18BC47" w14:textId="2DF892A2" w:rsidR="008F5779" w:rsidRPr="002D57A2" w:rsidRDefault="00097AE7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r w:rsidRPr="002D57A2">
            <w:rPr>
              <w:rFonts w:cs="Times New Roman"/>
              <w:noProof/>
              <w:color w:val="000000" w:themeColor="text1"/>
              <w:sz w:val="24"/>
              <w:szCs w:val="24"/>
              <w:lang w:val="ru-RU"/>
            </w:rPr>
            <w:fldChar w:fldCharType="begin"/>
          </w:r>
          <w:r w:rsidRPr="002D57A2">
            <w:rPr>
              <w:rFonts w:cs="Times New Roman"/>
              <w:noProof/>
              <w:color w:val="000000" w:themeColor="text1"/>
              <w:sz w:val="24"/>
              <w:szCs w:val="24"/>
              <w:lang w:val="ru-RU"/>
            </w:rPr>
            <w:instrText xml:space="preserve"> TOC \o "1-3" \h \z \u </w:instrText>
          </w:r>
          <w:r w:rsidRPr="002D57A2">
            <w:rPr>
              <w:rFonts w:cs="Times New Roman"/>
              <w:noProof/>
              <w:color w:val="000000" w:themeColor="text1"/>
              <w:sz w:val="24"/>
              <w:szCs w:val="24"/>
              <w:lang w:val="ru-RU"/>
            </w:rPr>
            <w:fldChar w:fldCharType="separate"/>
          </w:r>
          <w:hyperlink w:anchor="_Toc63895474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АННОТАЦИЯ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_Toc63895474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2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FBF10B" w14:textId="783F9888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75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1. ВВЕДЕНИЕ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_Toc63895475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5B1993" w14:textId="131B5EE0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76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1.1. Краткая характеристика области применения программы.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_Toc63895476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F0E96D" w14:textId="631A7B58" w:rsidR="008F5779" w:rsidRPr="002D57A2" w:rsidRDefault="00D97E7C">
          <w:pPr>
            <w:pStyle w:val="Verzeichnis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77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Полное наименование - «</w:t>
            </w:r>
            <w:r w:rsidR="008F5779" w:rsidRPr="002D57A2">
              <w:rPr>
                <w:rStyle w:val="Hyperlink"/>
                <w:bCs/>
                <w:noProof/>
                <w:color w:val="000000" w:themeColor="text1"/>
                <w:lang w:val="ru-RU"/>
              </w:rPr>
              <w:t>Информационная система аэропорта</w:t>
            </w:r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».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_Toc63895477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37F050" w14:textId="000D61ED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78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1.2. Краткая характеристика области применения программы.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_Toc63895478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0AEE3F" w14:textId="0DF21D40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79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1.3. Краткая характеристика объекта в котором используют программу или программное изделие.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_Toc63895479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62E823" w14:textId="7E464F0B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0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2. ОСНОВАНИЕ ДЛЯ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_Toc63895480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706D4C" w14:textId="22F58F81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1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2.1. Основание для проведения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_Toc63895481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1DA359" w14:textId="7603D706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2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2.2. Организация, утвердившая документ.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_Toc63895482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1063A6" w14:textId="3AA436BC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3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2.3. Наименование и условное обозначение темы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_Toc63895483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CBBABD" w14:textId="62530931" w:rsidR="008F5779" w:rsidRPr="002D57A2" w:rsidRDefault="00D97E7C">
          <w:pPr>
            <w:pStyle w:val="Verzeichnis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4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Наименование темы разработки - «Информационная система аэропорта».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_Toc63895484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C79990" w14:textId="719817D3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5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3. НАЗНАЧЕНИЕ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_Toc63895485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AE5EE" w14:textId="62C89C93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6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3.1. Функциональное назначение программы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_Toc63895486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4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33B346" w14:textId="7A81066C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7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3.2. Эксплуатационное назначение программы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_Toc63895487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5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718022" w14:textId="6B2809EF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8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 ТРЕБОВАНИЯ К ПРОГРАММЕ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_Toc63895488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5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4D945D" w14:textId="3DFA0F89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89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4.1. Требования к функциональным характеристикам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_Toc63895489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5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415881" w14:textId="612A1F3E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0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4.2. Требования к надежности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_Toc63895490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5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ED007E" w14:textId="0CDA2850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1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4.3. Условия эксплуатации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_Toc63895491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6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389B05" w14:textId="068C1A37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2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4.4. Требования к составу и параметрам технических средств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_Toc63895492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7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9FDFF6" w14:textId="5ADE4A9A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3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4.5. Требования к информационной и программной совместимости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_Toc63895493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7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5FD5B4" w14:textId="0E81AF09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4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5. ТРЕБОВАНИЯ К ПРОГРАММНОЙ ДОКУМЕНТАЦИИ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_Toc63895494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964578" w14:textId="1270553A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5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6. ТЕХНИКО-ЭКОНОМИЧЕСКИЕ ПОКАЗАТЕЛИ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_Toc63895495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F3AF70" w14:textId="2DAE90B2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6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6.1. Ориентировочная экономическая эффективность программы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_Toc63895496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9E20ED" w14:textId="363801F9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7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6.2. Предполагаемая годовая потребность к программе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_Toc63895497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61D147" w14:textId="5DE0C68C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8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6.3. Экономические преимущества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_Toc63895498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A67EEF" w14:textId="31010473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499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7. СТАДИИ И ЭТАПЫ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_Toc63895499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60979F" w14:textId="198F5D0A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0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7.1. Стадии разработки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_Toc63895500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8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A5B842" w14:textId="2DDC675C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1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7.2. Этапы и содержание работы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_Toc63895501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10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9A7B70" w14:textId="086A4803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2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7.3. Сроки разработки и исполнители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_Toc63895502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11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7E721E" w14:textId="6C3C65CE" w:rsidR="008F5779" w:rsidRPr="002D57A2" w:rsidRDefault="00D97E7C">
          <w:pPr>
            <w:pStyle w:val="Verzeichnis2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3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8. ПОРЯДОК КОНТРОЛЯ И ПРИЕМКИ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_Toc63895503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11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CE19B" w14:textId="058724C3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4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8.1. Виды испытаний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_Toc63895504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11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97E91F" w14:textId="664363F0" w:rsidR="008F5779" w:rsidRPr="002D57A2" w:rsidRDefault="00D97E7C">
          <w:pPr>
            <w:pStyle w:val="Verzeichnis3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de-DE" w:eastAsia="de-DE"/>
            </w:rPr>
          </w:pPr>
          <w:hyperlink w:anchor="_Toc63895505" w:history="1">
            <w:r w:rsidR="008F5779" w:rsidRPr="002D57A2">
              <w:rPr>
                <w:rStyle w:val="Hyperlink"/>
                <w:noProof/>
                <w:color w:val="000000" w:themeColor="text1"/>
                <w:lang w:val="ru-RU"/>
              </w:rPr>
              <w:t>8.2. Общие требования к приемке работы</w:t>
            </w:r>
            <w:r w:rsidR="008F5779" w:rsidRPr="002D57A2">
              <w:rPr>
                <w:noProof/>
                <w:webHidden/>
                <w:color w:val="000000" w:themeColor="text1"/>
              </w:rPr>
              <w:tab/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begin"/>
            </w:r>
            <w:r w:rsidR="008F5779" w:rsidRPr="002D57A2">
              <w:rPr>
                <w:noProof/>
                <w:webHidden/>
                <w:color w:val="000000" w:themeColor="text1"/>
              </w:rPr>
              <w:instrText xml:space="preserve"> PAGEREF _Toc63895505 \h </w:instrText>
            </w:r>
            <w:r w:rsidR="008F5779" w:rsidRPr="002D57A2">
              <w:rPr>
                <w:noProof/>
                <w:webHidden/>
                <w:color w:val="000000" w:themeColor="text1"/>
              </w:rPr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separate"/>
            </w:r>
            <w:r w:rsidR="00D9010D">
              <w:rPr>
                <w:noProof/>
                <w:webHidden/>
                <w:color w:val="000000" w:themeColor="text1"/>
              </w:rPr>
              <w:t>11</w:t>
            </w:r>
            <w:r w:rsidR="008F5779" w:rsidRPr="002D57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B0C8D4" w14:textId="555305F7" w:rsidR="005C6EA2" w:rsidRPr="002D57A2" w:rsidRDefault="00097AE7" w:rsidP="004B4689">
          <w:pPr>
            <w:rPr>
              <w:rFonts w:cs="Times New Roman"/>
              <w:noProof/>
              <w:color w:val="000000" w:themeColor="text1"/>
              <w:lang w:val="ru-RU"/>
            </w:rPr>
          </w:pPr>
          <w:r w:rsidRPr="002D57A2">
            <w:rPr>
              <w:rFonts w:cs="Times New Roman"/>
              <w:bCs/>
              <w:noProof/>
              <w:color w:val="000000" w:themeColor="text1"/>
              <w:sz w:val="24"/>
              <w:szCs w:val="24"/>
              <w:lang w:val="ru-RU"/>
            </w:rPr>
            <w:fldChar w:fldCharType="end"/>
          </w:r>
        </w:p>
      </w:sdtContent>
    </w:sdt>
    <w:p w14:paraId="742DCD28" w14:textId="365CBD02" w:rsidR="000D763D" w:rsidRPr="002D57A2" w:rsidRDefault="000D763D">
      <w:pPr>
        <w:rPr>
          <w:rFonts w:eastAsia="Times New Roman" w:cs="Times New Roman"/>
          <w:noProof/>
          <w:color w:val="000000" w:themeColor="text1"/>
          <w:szCs w:val="28"/>
          <w:lang w:val="ru-RU"/>
        </w:rPr>
      </w:pPr>
    </w:p>
    <w:p w14:paraId="3C1557F0" w14:textId="21A5E423" w:rsidR="005C6EA2" w:rsidRPr="002D57A2" w:rsidRDefault="00FC2A83" w:rsidP="005C076E">
      <w:pPr>
        <w:pStyle w:val="berschrift2"/>
        <w:ind w:right="130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" w:name="_Toc6389547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1. ВВЕДЕНИЕ</w:t>
      </w:r>
      <w:bookmarkEnd w:id="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19DB73D2" w14:textId="77777777" w:rsidR="005C6EA2" w:rsidRPr="002D57A2" w:rsidRDefault="00FC2A83" w:rsidP="005C076E">
      <w:pPr>
        <w:spacing w:after="0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</w:p>
    <w:p w14:paraId="12F70CC5" w14:textId="02BE0047" w:rsidR="009E279F" w:rsidRPr="002D57A2" w:rsidRDefault="009E279F" w:rsidP="009A018E">
      <w:pPr>
        <w:pStyle w:val="berschrift3"/>
        <w:spacing w:line="360" w:lineRule="auto"/>
        <w:ind w:left="0" w:firstLine="0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" w:name="_Toc63895476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1.1. Краткая характеристика области применения программы</w:t>
      </w:r>
      <w:bookmarkEnd w:id="2"/>
    </w:p>
    <w:p w14:paraId="2AB18E00" w14:textId="09280BB6" w:rsidR="005C6EA2" w:rsidRDefault="00916362" w:rsidP="0031481E">
      <w:pPr>
        <w:pStyle w:val="berschrift1"/>
        <w:shd w:val="clear" w:color="auto" w:fill="FFFFFF"/>
        <w:ind w:left="0" w:firstLine="720"/>
        <w:jc w:val="left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3" w:name="_Toc63895477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Полное н</w:t>
      </w:r>
      <w:r w:rsidR="002242D7" w:rsidRPr="002D57A2">
        <w:rPr>
          <w:b w:val="0"/>
          <w:noProof/>
          <w:color w:val="000000" w:themeColor="text1"/>
          <w:sz w:val="28"/>
          <w:szCs w:val="28"/>
          <w:lang w:val="ru-RU"/>
        </w:rPr>
        <w:t>аименование - «</w:t>
      </w:r>
      <w:r w:rsidR="0031481E" w:rsidRPr="002D57A2">
        <w:rPr>
          <w:b w:val="0"/>
          <w:bCs/>
          <w:noProof/>
          <w:color w:val="000000" w:themeColor="text1"/>
          <w:sz w:val="28"/>
          <w:szCs w:val="28"/>
          <w:lang w:val="ru-RU"/>
        </w:rPr>
        <w:t>Информационная система аэропорта</w:t>
      </w:r>
      <w:r w:rsidR="00FC2A83" w:rsidRPr="002D57A2">
        <w:rPr>
          <w:b w:val="0"/>
          <w:noProof/>
          <w:color w:val="000000" w:themeColor="text1"/>
          <w:sz w:val="28"/>
          <w:szCs w:val="28"/>
          <w:lang w:val="ru-RU"/>
        </w:rPr>
        <w:t>».</w:t>
      </w:r>
      <w:bookmarkEnd w:id="3"/>
    </w:p>
    <w:p w14:paraId="60560A6D" w14:textId="425DE805" w:rsidR="002D57A2" w:rsidRPr="002D57A2" w:rsidRDefault="002D57A2" w:rsidP="002D57A2">
      <w:pPr>
        <w:rPr>
          <w:lang w:val="ru-RU"/>
        </w:rPr>
      </w:pPr>
      <w:r>
        <w:rPr>
          <w:lang w:val="ru-RU"/>
        </w:rPr>
        <w:tab/>
        <w:t>Краткое наименование – «ИС Аэропорта»</w:t>
      </w:r>
      <w:r w:rsidR="00D9010D">
        <w:rPr>
          <w:lang w:val="ru-RU"/>
        </w:rPr>
        <w:t>.</w:t>
      </w:r>
    </w:p>
    <w:p w14:paraId="78A164D2" w14:textId="1A9289D2" w:rsidR="005C6EA2" w:rsidRPr="002D57A2" w:rsidRDefault="00FC2A83" w:rsidP="009A018E">
      <w:pPr>
        <w:pStyle w:val="berschrift3"/>
        <w:spacing w:line="360" w:lineRule="auto"/>
        <w:ind w:left="-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4" w:name="_Toc63895478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1.2. Краткая характеристика области применения программы</w:t>
      </w:r>
      <w:bookmarkEnd w:id="4"/>
    </w:p>
    <w:p w14:paraId="62A5CFC9" w14:textId="0F94DABA" w:rsidR="005C6EA2" w:rsidRPr="002D57A2" w:rsidRDefault="00FC2A83" w:rsidP="002D57A2">
      <w:pPr>
        <w:spacing w:after="0" w:line="360" w:lineRule="auto"/>
        <w:ind w:firstLine="72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Програ</w:t>
      </w:r>
      <w:r w:rsidR="00414785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мма предназначена </w:t>
      </w:r>
      <w:r w:rsidR="004F104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для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сотрудников</w:t>
      </w:r>
      <w:r w:rsid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и клиентов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аэропорта</w:t>
      </w:r>
      <w:r w:rsidR="00414785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</w:p>
    <w:p w14:paraId="0E2149D5" w14:textId="4E1D661B" w:rsidR="00BB4062" w:rsidRPr="002D57A2" w:rsidRDefault="00FC2A83" w:rsidP="009A018E">
      <w:pPr>
        <w:pStyle w:val="berschrift3"/>
        <w:spacing w:line="360" w:lineRule="auto"/>
        <w:ind w:left="-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  <w:bookmarkStart w:id="5" w:name="_Toc63895479"/>
      <w:r w:rsidR="00745ECE" w:rsidRPr="002D57A2">
        <w:rPr>
          <w:b w:val="0"/>
          <w:noProof/>
          <w:color w:val="000000" w:themeColor="text1"/>
          <w:sz w:val="28"/>
          <w:szCs w:val="28"/>
          <w:lang w:val="ru-RU"/>
        </w:rPr>
        <w:t>1.3. Краткая характеристика объекта в котором используют программу или программное изделие</w:t>
      </w:r>
      <w:bookmarkEnd w:id="5"/>
    </w:p>
    <w:p w14:paraId="2E1A34DD" w14:textId="1C1B41EB" w:rsidR="005C6EA2" w:rsidRPr="002D57A2" w:rsidRDefault="00A036B0" w:rsidP="002D57A2">
      <w:pPr>
        <w:spacing w:line="360" w:lineRule="auto"/>
        <w:ind w:firstLine="72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Программу используют </w:t>
      </w:r>
      <w:r w:rsidR="002D57A2">
        <w:rPr>
          <w:rFonts w:cs="Times New Roman"/>
          <w:noProof/>
          <w:color w:val="000000" w:themeColor="text1"/>
          <w:szCs w:val="28"/>
          <w:lang w:val="ru-RU"/>
        </w:rPr>
        <w:t>в здании аэропорта</w:t>
      </w:r>
      <w:r w:rsidR="0031481E" w:rsidRPr="002D57A2">
        <w:rPr>
          <w:rFonts w:cs="Times New Roman"/>
          <w:noProof/>
          <w:color w:val="000000" w:themeColor="text1"/>
          <w:szCs w:val="28"/>
          <w:lang w:val="ru-RU"/>
        </w:rPr>
        <w:t>.</w:t>
      </w:r>
      <w:r w:rsidR="002C5D2A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</w:p>
    <w:p w14:paraId="3E6ADCE0" w14:textId="77777777" w:rsidR="005C6EA2" w:rsidRPr="002D57A2" w:rsidRDefault="00FC2A83" w:rsidP="009A018E">
      <w:pPr>
        <w:pStyle w:val="berschrift2"/>
        <w:spacing w:line="360" w:lineRule="auto"/>
        <w:ind w:right="131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6" w:name="_Toc6389548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2. ОСНОВАНИЕ ДЛЯ РАЗРАБОТКИ</w:t>
      </w:r>
      <w:bookmarkEnd w:id="6"/>
    </w:p>
    <w:p w14:paraId="24A84801" w14:textId="77777777" w:rsidR="005C6EA2" w:rsidRPr="002D57A2" w:rsidRDefault="00FC2A83" w:rsidP="009A018E">
      <w:pPr>
        <w:pStyle w:val="berschrift3"/>
        <w:spacing w:line="360" w:lineRule="auto"/>
        <w:ind w:left="-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7" w:name="_Toc6389548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2.1. Основание для проведения разработки</w:t>
      </w:r>
      <w:bookmarkEnd w:id="7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66DF24E7" w14:textId="3F9AC667" w:rsidR="002242D7" w:rsidRPr="002D57A2" w:rsidRDefault="00FC2A83" w:rsidP="002D57A2">
      <w:pPr>
        <w:spacing w:after="0" w:line="360" w:lineRule="auto"/>
        <w:ind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Основанием для проведения разработки 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является программа</w:t>
      </w:r>
      <w:r w:rsidR="000E097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  <w:r w:rsidR="00E623C8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учебн</w:t>
      </w:r>
      <w:r w:rsidR="000E097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ой</w:t>
      </w:r>
      <w:r w:rsidR="00E623C8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практик</w:t>
      </w:r>
      <w:r w:rsidR="000E097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и.</w:t>
      </w:r>
    </w:p>
    <w:p w14:paraId="1997AA41" w14:textId="58E2EA22" w:rsidR="005C6EA2" w:rsidRPr="002D57A2" w:rsidRDefault="00FC2A83" w:rsidP="009A018E">
      <w:pPr>
        <w:pStyle w:val="berschrift3"/>
        <w:spacing w:line="360" w:lineRule="auto"/>
        <w:ind w:left="-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8" w:name="_Toc63895482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2.2. </w:t>
      </w:r>
      <w:r w:rsidR="0031481E" w:rsidRPr="002D57A2">
        <w:rPr>
          <w:b w:val="0"/>
          <w:noProof/>
          <w:color w:val="000000" w:themeColor="text1"/>
          <w:sz w:val="28"/>
          <w:szCs w:val="28"/>
          <w:lang w:val="ru-RU"/>
        </w:rPr>
        <w:t>Организация,</w:t>
      </w:r>
      <w:r w:rsidR="00EC727A"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утвердившая документ</w:t>
      </w:r>
      <w:bookmarkEnd w:id="8"/>
    </w:p>
    <w:p w14:paraId="6A6B4E83" w14:textId="577E1C94" w:rsidR="00EC727A" w:rsidRPr="002D57A2" w:rsidRDefault="00EC727A" w:rsidP="002D57A2">
      <w:pPr>
        <w:spacing w:line="360" w:lineRule="auto"/>
        <w:ind w:firstLine="720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Московский приборостроительный техникум ФГБОУ ВО РЭУ им. Г.В. Плеханова (09.02.2021)</w:t>
      </w:r>
    </w:p>
    <w:p w14:paraId="31AFDBB2" w14:textId="77777777" w:rsidR="00EC727A" w:rsidRPr="002D57A2" w:rsidRDefault="00EC727A" w:rsidP="009A018E">
      <w:pPr>
        <w:pStyle w:val="berschrift3"/>
        <w:spacing w:line="360" w:lineRule="auto"/>
        <w:ind w:left="-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9" w:name="_Toc63895483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2.3. Наименование и условное обозначение темы разработки</w:t>
      </w:r>
      <w:bookmarkEnd w:id="9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428C08EA" w14:textId="37C44D02" w:rsidR="005C6EA2" w:rsidRPr="002D57A2" w:rsidRDefault="00FC2A83" w:rsidP="002D57A2">
      <w:pPr>
        <w:pStyle w:val="berschrift1"/>
        <w:shd w:val="clear" w:color="auto" w:fill="FFFFFF"/>
        <w:ind w:firstLine="445"/>
        <w:jc w:val="both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0" w:name="_Toc63895484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Наименование темы разработки - «</w:t>
      </w:r>
      <w:r w:rsidR="0031481E" w:rsidRPr="002D57A2">
        <w:rPr>
          <w:b w:val="0"/>
          <w:noProof/>
          <w:color w:val="000000" w:themeColor="text1"/>
          <w:sz w:val="28"/>
          <w:szCs w:val="28"/>
          <w:lang w:val="ru-RU"/>
        </w:rPr>
        <w:t>Информационная система аэропорта</w:t>
      </w:r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».</w:t>
      </w:r>
      <w:bookmarkEnd w:id="1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113EDD44" w14:textId="6420E663" w:rsidR="005C6EA2" w:rsidRPr="002D57A2" w:rsidRDefault="00FC2A83" w:rsidP="009A018E">
      <w:pPr>
        <w:spacing w:after="0" w:line="360" w:lineRule="auto"/>
        <w:ind w:left="586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Условное обозначение темы разрабо</w:t>
      </w:r>
      <w:r w:rsidR="00B97F5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тки (шифр темы) - «МПТ УП 02.01 П50-2-18 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5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». </w:t>
      </w:r>
    </w:p>
    <w:p w14:paraId="33BB2E87" w14:textId="77777777" w:rsidR="005C6EA2" w:rsidRPr="002D57A2" w:rsidRDefault="00FC2A83" w:rsidP="009A018E">
      <w:pPr>
        <w:pStyle w:val="berschrift2"/>
        <w:spacing w:line="360" w:lineRule="auto"/>
        <w:ind w:right="130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1" w:name="_Toc6389548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3. НАЗНАЧЕНИЕ РАЗРАБОТКИ</w:t>
      </w:r>
      <w:bookmarkEnd w:id="1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2EF4CD0E" w14:textId="77777777" w:rsidR="005C6EA2" w:rsidRPr="002D57A2" w:rsidRDefault="00FC2A83" w:rsidP="009A018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2" w:name="_Toc63895486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3.1. Функциональное назначение программы</w:t>
      </w:r>
      <w:bookmarkEnd w:id="12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006B6E07" w14:textId="25EE34AF" w:rsidR="005C6EA2" w:rsidRPr="002D57A2" w:rsidRDefault="00FC2A83" w:rsidP="009A018E">
      <w:pPr>
        <w:spacing w:after="0" w:line="360" w:lineRule="auto"/>
        <w:ind w:left="-15" w:firstLine="576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Функциональным назначением программы является </w:t>
      </w:r>
      <w:r w:rsidR="000A4CC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ее дальнейшее использование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сотрудниками</w:t>
      </w:r>
      <w:r w:rsid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и клиентами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аэропорт</w:t>
      </w:r>
      <w:r w:rsid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а</w:t>
      </w:r>
      <w:r w:rsidR="000A4CC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3468B126" w14:textId="77777777" w:rsidR="00613C09" w:rsidRPr="002D57A2" w:rsidRDefault="00613C09" w:rsidP="009A018E">
      <w:pPr>
        <w:pStyle w:val="berschrift3"/>
        <w:spacing w:line="360" w:lineRule="auto"/>
        <w:ind w:left="0" w:firstLine="0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3" w:name="_Toc63895487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lastRenderedPageBreak/>
        <w:t>3.2. Эксплуатационное назначение программы</w:t>
      </w:r>
      <w:bookmarkEnd w:id="13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2F60D7E6" w14:textId="46D211E5" w:rsidR="004F104E" w:rsidRPr="002D57A2" w:rsidRDefault="002D57A2" w:rsidP="002D57A2">
      <w:pPr>
        <w:spacing w:after="0" w:line="360" w:lineRule="auto"/>
        <w:ind w:firstLine="561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noProof/>
          <w:color w:val="000000" w:themeColor="text1"/>
          <w:szCs w:val="28"/>
          <w:lang w:val="ru-RU"/>
        </w:rPr>
        <w:t>Эксплуатационн</w:t>
      </w:r>
      <w:r>
        <w:rPr>
          <w:noProof/>
          <w:color w:val="000000" w:themeColor="text1"/>
          <w:szCs w:val="28"/>
          <w:lang w:val="ru-RU"/>
        </w:rPr>
        <w:t>ым</w:t>
      </w:r>
      <w:r w:rsidRPr="002D57A2">
        <w:rPr>
          <w:noProof/>
          <w:color w:val="000000" w:themeColor="text1"/>
          <w:szCs w:val="28"/>
          <w:lang w:val="ru-RU"/>
        </w:rPr>
        <w:t xml:space="preserve"> </w:t>
      </w:r>
      <w:r w:rsidR="004F104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назначением программы является эксплуатация 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ее сотрудниками</w:t>
      </w:r>
      <w:r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и клиентами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аэропорта</w:t>
      </w:r>
      <w:r w:rsidR="00A036B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31475069" w14:textId="28418CED" w:rsidR="005C6EA2" w:rsidRPr="002D57A2" w:rsidRDefault="00613C09" w:rsidP="002D57A2">
      <w:pPr>
        <w:spacing w:after="0" w:line="360" w:lineRule="auto"/>
        <w:ind w:firstLine="561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Конечными пользователями программы должны являться сотрудники</w:t>
      </w:r>
      <w:r w:rsidR="0031481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аэропорта</w:t>
      </w:r>
      <w:r w:rsidR="00A036B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17E490AB" w14:textId="77777777" w:rsidR="005C6EA2" w:rsidRPr="002D57A2" w:rsidRDefault="00FC2A83" w:rsidP="009A018E">
      <w:pPr>
        <w:pStyle w:val="berschrift2"/>
        <w:spacing w:line="360" w:lineRule="auto"/>
        <w:ind w:right="130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4" w:name="_Toc63895488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 ТРЕБОВАНИЯ К ПРОГРАММЕ</w:t>
      </w:r>
      <w:bookmarkEnd w:id="14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368EBB03" w14:textId="77777777" w:rsidR="005C6EA2" w:rsidRPr="002D57A2" w:rsidRDefault="00FC2A83" w:rsidP="009A018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5" w:name="_Toc63895489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4.1. Требования к функциональным характеристикам</w:t>
      </w:r>
      <w:bookmarkEnd w:id="1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1CA93DD8" w14:textId="77777777" w:rsidR="005C6EA2" w:rsidRPr="002D57A2" w:rsidRDefault="00FC2A83" w:rsidP="00B33CF2">
      <w:pPr>
        <w:pStyle w:val="berschrift4"/>
        <w:spacing w:line="360" w:lineRule="auto"/>
        <w:ind w:left="0" w:firstLine="0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 xml:space="preserve">4.1.1. Требования к составу выполняемых функций </w:t>
      </w:r>
    </w:p>
    <w:p w14:paraId="23B637E0" w14:textId="67D145C3" w:rsidR="005C6EA2" w:rsidRPr="002D57A2" w:rsidRDefault="00FC2A83" w:rsidP="00B33CF2">
      <w:pPr>
        <w:spacing w:after="0" w:line="360" w:lineRule="auto"/>
        <w:ind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 w14:paraId="626E4279" w14:textId="34288520" w:rsidR="00A036B0" w:rsidRPr="002D57A2" w:rsidRDefault="00A036B0" w:rsidP="00B33CF2">
      <w:pPr>
        <w:spacing w:after="0" w:line="360" w:lineRule="auto"/>
        <w:ind w:left="720"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1) Предоставление клиенту услуг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покупки билета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2F9835E4" w14:textId="6185169A" w:rsidR="00A036B0" w:rsidRPr="002D57A2" w:rsidRDefault="00A036B0" w:rsidP="00B33CF2">
      <w:pPr>
        <w:spacing w:after="0" w:line="360" w:lineRule="auto"/>
        <w:ind w:left="720"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2)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Предоставление клиенту услуг просмотра расписания</w:t>
      </w:r>
      <w:r w:rsidR="0095136E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</w:t>
      </w:r>
    </w:p>
    <w:p w14:paraId="68310D6F" w14:textId="77777777" w:rsidR="005C6EA2" w:rsidRPr="002D57A2" w:rsidRDefault="00FC2A83" w:rsidP="003A145B">
      <w:pPr>
        <w:spacing w:after="0" w:line="360" w:lineRule="auto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4.1.2. Требования к организации входных</w:t>
      </w:r>
      <w:r w:rsidR="00F21874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и выходных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данных </w:t>
      </w:r>
    </w:p>
    <w:p w14:paraId="3CDD4F9D" w14:textId="52512EC5" w:rsidR="005C6EA2" w:rsidRPr="002D57A2" w:rsidRDefault="00FC2A83" w:rsidP="003A145B">
      <w:pPr>
        <w:spacing w:after="0" w:line="360" w:lineRule="auto"/>
        <w:ind w:firstLine="72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Требования к организации входных</w:t>
      </w:r>
      <w:r w:rsidR="00D3307F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и выходных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данных </w:t>
      </w:r>
      <w:r w:rsidR="008137AC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определя</w:t>
      </w:r>
      <w:r w:rsidR="00B33CF2">
        <w:rPr>
          <w:rFonts w:eastAsia="Times New Roman" w:cs="Times New Roman"/>
          <w:noProof/>
          <w:color w:val="000000" w:themeColor="text1"/>
          <w:szCs w:val="28"/>
          <w:lang w:val="ru-RU"/>
        </w:rPr>
        <w:t>ю</w:t>
      </w:r>
      <w:r w:rsidR="008137AC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тся на усмотрение программиста. </w:t>
      </w:r>
    </w:p>
    <w:p w14:paraId="11441048" w14:textId="77777777" w:rsidR="005C6EA2" w:rsidRPr="002D57A2" w:rsidRDefault="00F21874" w:rsidP="003A145B">
      <w:pPr>
        <w:spacing w:after="0" w:line="360" w:lineRule="auto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4.1.3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. Требования к временным характеристикам </w:t>
      </w:r>
    </w:p>
    <w:p w14:paraId="7B315040" w14:textId="77777777" w:rsidR="005C6EA2" w:rsidRPr="002D57A2" w:rsidRDefault="00FC2A83" w:rsidP="003A145B">
      <w:pPr>
        <w:spacing w:after="0" w:line="360" w:lineRule="auto"/>
        <w:ind w:firstLine="72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Требования к временным характеристикам программы не предъявляются. </w:t>
      </w:r>
    </w:p>
    <w:p w14:paraId="2DE0AD00" w14:textId="165CE087" w:rsidR="00D3307F" w:rsidRPr="002D57A2" w:rsidRDefault="00FC2A83" w:rsidP="009A018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6" w:name="_Toc6389549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4.2. Требования к надежности</w:t>
      </w:r>
      <w:bookmarkEnd w:id="16"/>
    </w:p>
    <w:p w14:paraId="1F599552" w14:textId="041E599D" w:rsidR="005C6EA2" w:rsidRPr="002D57A2" w:rsidRDefault="00E56F6D" w:rsidP="003A145B">
      <w:pPr>
        <w:spacing w:after="0" w:line="360" w:lineRule="auto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4.2.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1. Требования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к обес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печению надежного (устойчивого) 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функционирования </w:t>
      </w:r>
      <w:r w:rsidR="00FC2A83" w:rsidRPr="002D57A2">
        <w:rPr>
          <w:rFonts w:cs="Times New Roman"/>
          <w:noProof/>
          <w:color w:val="000000" w:themeColor="text1"/>
          <w:szCs w:val="28"/>
          <w:lang w:val="ru-RU"/>
        </w:rPr>
        <w:t>программы</w:t>
      </w:r>
    </w:p>
    <w:p w14:paraId="4AC226BB" w14:textId="77777777" w:rsidR="005C6EA2" w:rsidRPr="002D57A2" w:rsidRDefault="00FC2A83" w:rsidP="003A145B">
      <w:pPr>
        <w:spacing w:after="0" w:line="360" w:lineRule="auto"/>
        <w:ind w:left="720"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42F28011" w14:textId="1DB1B758" w:rsidR="00A036B0" w:rsidRPr="002D57A2" w:rsidRDefault="00B33CF2" w:rsidP="00747A7E">
      <w:pPr>
        <w:pStyle w:val="Listenabsatz"/>
        <w:numPr>
          <w:ilvl w:val="0"/>
          <w:numId w:val="12"/>
        </w:numPr>
        <w:spacing w:after="0" w:line="360" w:lineRule="auto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>
        <w:rPr>
          <w:rFonts w:cs="Times New Roman"/>
          <w:noProof/>
          <w:color w:val="000000" w:themeColor="text1"/>
          <w:szCs w:val="28"/>
          <w:lang w:val="ru-RU"/>
        </w:rPr>
        <w:t>Регулярная проверка технических и програмных средств на которых эксплуатируется ПО.</w:t>
      </w:r>
    </w:p>
    <w:p w14:paraId="0A5859D8" w14:textId="38078DFD" w:rsidR="00EB5381" w:rsidRPr="002D57A2" w:rsidRDefault="00EB5381" w:rsidP="009A018E">
      <w:pPr>
        <w:pStyle w:val="berschrift4"/>
        <w:spacing w:line="360" w:lineRule="auto"/>
        <w:ind w:left="725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>4.2.2. Требования к обеспечению отказ</w:t>
      </w:r>
      <w:r w:rsidR="00CC0DD2" w:rsidRPr="002D57A2">
        <w:rPr>
          <w:b w:val="0"/>
          <w:noProof/>
          <w:color w:val="000000" w:themeColor="text1"/>
          <w:szCs w:val="28"/>
          <w:lang w:val="ru-RU"/>
        </w:rPr>
        <w:t>о</w:t>
      </w:r>
      <w:r w:rsidRPr="002D57A2">
        <w:rPr>
          <w:b w:val="0"/>
          <w:noProof/>
          <w:color w:val="000000" w:themeColor="text1"/>
          <w:szCs w:val="28"/>
          <w:lang w:val="ru-RU"/>
        </w:rPr>
        <w:t>устойчиво</w:t>
      </w:r>
      <w:r w:rsidR="00CC0DD2" w:rsidRPr="002D57A2">
        <w:rPr>
          <w:b w:val="0"/>
          <w:noProof/>
          <w:color w:val="000000" w:themeColor="text1"/>
          <w:szCs w:val="28"/>
          <w:lang w:val="ru-RU"/>
        </w:rPr>
        <w:t>го</w:t>
      </w:r>
      <w:r w:rsidRPr="002D57A2">
        <w:rPr>
          <w:b w:val="0"/>
          <w:noProof/>
          <w:color w:val="000000" w:themeColor="text1"/>
          <w:szCs w:val="28"/>
          <w:lang w:val="ru-RU"/>
        </w:rPr>
        <w:t xml:space="preserve"> функционировани</w:t>
      </w:r>
      <w:r w:rsidR="00CC0DD2" w:rsidRPr="002D57A2">
        <w:rPr>
          <w:b w:val="0"/>
          <w:noProof/>
          <w:color w:val="000000" w:themeColor="text1"/>
          <w:szCs w:val="28"/>
          <w:lang w:val="ru-RU"/>
        </w:rPr>
        <w:t>я</w:t>
      </w:r>
    </w:p>
    <w:p w14:paraId="4E4C3238" w14:textId="76016F54" w:rsidR="00F64955" w:rsidRPr="002D57A2" w:rsidRDefault="00F64955" w:rsidP="00CC0DD2">
      <w:pPr>
        <w:ind w:firstLine="709"/>
        <w:jc w:val="both"/>
        <w:rPr>
          <w:rFonts w:cs="Times New Roman"/>
          <w:bCs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>.</w:t>
      </w:r>
    </w:p>
    <w:p w14:paraId="5D22783B" w14:textId="2A26621A" w:rsidR="00C40D80" w:rsidRPr="002D57A2" w:rsidRDefault="00684637" w:rsidP="00C40D80">
      <w:pPr>
        <w:pStyle w:val="berschrift4"/>
        <w:spacing w:line="360" w:lineRule="auto"/>
        <w:ind w:left="709" w:firstLine="0"/>
        <w:jc w:val="both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lastRenderedPageBreak/>
        <w:t>4.2.3 Требования к контролю входной и выходной информации</w:t>
      </w:r>
    </w:p>
    <w:p w14:paraId="1D8E3D6A" w14:textId="444157ED" w:rsidR="00CC1AD0" w:rsidRPr="002D57A2" w:rsidRDefault="00CC1AD0" w:rsidP="00C35C57">
      <w:pPr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Программа должна работать с вводимой/получаемой информацией в соответствии с алгоритмом функционирования. Так же должна выдавать сообщени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>я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об ошибках 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>валидации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исходных </w:t>
      </w:r>
      <w:r w:rsidR="00C35C57" w:rsidRPr="002D57A2">
        <w:rPr>
          <w:rFonts w:cs="Times New Roman"/>
          <w:noProof/>
          <w:color w:val="000000" w:themeColor="text1"/>
          <w:szCs w:val="28"/>
          <w:lang w:val="ru-RU"/>
        </w:rPr>
        <w:t>данных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 критических ошибках приложения</w:t>
      </w:r>
      <w:r w:rsidR="00C35C57" w:rsidRPr="002D57A2">
        <w:rPr>
          <w:rFonts w:cs="Times New Roman"/>
          <w:noProof/>
          <w:color w:val="000000" w:themeColor="text1"/>
          <w:szCs w:val="28"/>
          <w:lang w:val="ru-RU"/>
        </w:rPr>
        <w:t>.</w:t>
      </w:r>
    </w:p>
    <w:p w14:paraId="058710B4" w14:textId="77777777" w:rsidR="005C6EA2" w:rsidRPr="002D57A2" w:rsidRDefault="00FC2A83" w:rsidP="005F4D38">
      <w:pPr>
        <w:pStyle w:val="berschrift4"/>
        <w:spacing w:line="360" w:lineRule="auto"/>
        <w:ind w:left="725"/>
        <w:jc w:val="both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>4</w:t>
      </w:r>
      <w:r w:rsidR="00684637" w:rsidRPr="002D57A2">
        <w:rPr>
          <w:b w:val="0"/>
          <w:noProof/>
          <w:color w:val="000000" w:themeColor="text1"/>
          <w:szCs w:val="28"/>
          <w:lang w:val="ru-RU"/>
        </w:rPr>
        <w:t>.2.4</w:t>
      </w:r>
      <w:r w:rsidRPr="002D57A2">
        <w:rPr>
          <w:b w:val="0"/>
          <w:noProof/>
          <w:color w:val="000000" w:themeColor="text1"/>
          <w:szCs w:val="28"/>
          <w:lang w:val="ru-RU"/>
        </w:rPr>
        <w:t xml:space="preserve">. </w:t>
      </w:r>
      <w:r w:rsidR="00684637" w:rsidRPr="002D57A2">
        <w:rPr>
          <w:b w:val="0"/>
          <w:noProof/>
          <w:color w:val="000000" w:themeColor="text1"/>
          <w:szCs w:val="28"/>
          <w:lang w:val="ru-RU"/>
        </w:rPr>
        <w:t xml:space="preserve">Требование к времени </w:t>
      </w:r>
      <w:r w:rsidRPr="002D57A2">
        <w:rPr>
          <w:b w:val="0"/>
          <w:noProof/>
          <w:color w:val="000000" w:themeColor="text1"/>
          <w:szCs w:val="28"/>
          <w:lang w:val="ru-RU"/>
        </w:rPr>
        <w:t xml:space="preserve">восстановления после отказа </w:t>
      </w:r>
    </w:p>
    <w:p w14:paraId="29987DD8" w14:textId="77777777" w:rsidR="005C6EA2" w:rsidRPr="002D57A2" w:rsidRDefault="00FC2A83" w:rsidP="00C40D80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5A2080A3" w14:textId="77777777" w:rsidR="005C6EA2" w:rsidRPr="002D57A2" w:rsidRDefault="00FC2A83" w:rsidP="00C40D80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 </w:t>
      </w:r>
    </w:p>
    <w:p w14:paraId="2BF3DDC2" w14:textId="77777777" w:rsidR="005C6EA2" w:rsidRPr="002D57A2" w:rsidRDefault="00FC2A83" w:rsidP="00C40D80">
      <w:pPr>
        <w:spacing w:after="0" w:line="360" w:lineRule="auto"/>
        <w:ind w:firstLine="709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</w:p>
    <w:p w14:paraId="458F2E92" w14:textId="77777777" w:rsidR="005C6EA2" w:rsidRPr="002D57A2" w:rsidRDefault="00FC2A83" w:rsidP="009A018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7" w:name="_Toc6389549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4.3. Условия эксплуатации</w:t>
      </w:r>
      <w:bookmarkEnd w:id="17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20FA81BD" w14:textId="744F165F" w:rsidR="005C6EA2" w:rsidRPr="002D57A2" w:rsidRDefault="00FC2A83" w:rsidP="009A00BF">
      <w:pPr>
        <w:pStyle w:val="berschrift4"/>
        <w:spacing w:line="360" w:lineRule="auto"/>
        <w:ind w:left="713"/>
        <w:jc w:val="both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 xml:space="preserve">4.3.1. </w:t>
      </w:r>
      <w:r w:rsidR="009A00BF" w:rsidRPr="002D57A2">
        <w:rPr>
          <w:b w:val="0"/>
          <w:noProof/>
          <w:color w:val="000000" w:themeColor="text1"/>
          <w:szCs w:val="28"/>
          <w:lang w:val="ru-RU"/>
        </w:rPr>
        <w:t>Условия эксплуатации при которых должны обеспечиваться заданные характеристики</w:t>
      </w:r>
      <w:r w:rsidR="003A145B">
        <w:rPr>
          <w:b w:val="0"/>
          <w:noProof/>
          <w:color w:val="000000" w:themeColor="text1"/>
          <w:szCs w:val="28"/>
          <w:lang w:val="ru-RU"/>
        </w:rPr>
        <w:t>:</w:t>
      </w:r>
    </w:p>
    <w:p w14:paraId="454FFC50" w14:textId="29CDB849" w:rsidR="00C00FDF" w:rsidRPr="002D57A2" w:rsidRDefault="00C00FDF" w:rsidP="00C00FDF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операционная система: Microsoft Windows 7/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8/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 xml:space="preserve">10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(х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64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)</w:t>
      </w:r>
      <w:r w:rsidR="003A145B" w:rsidRPr="003A145B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;</w:t>
      </w:r>
    </w:p>
    <w:p w14:paraId="288F5BEF" w14:textId="58439F39" w:rsidR="00C00FDF" w:rsidRPr="002D57A2" w:rsidRDefault="00C00FDF" w:rsidP="00C00FDF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процессор двухъядерный Intel 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Pentium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 xml:space="preserve"> </w:t>
      </w:r>
      <w:r w:rsidR="00CC0DD2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2.4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GHz</w:t>
      </w:r>
      <w:r w:rsidR="0046622B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 xml:space="preserve"> и выше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;</w:t>
      </w:r>
    </w:p>
    <w:p w14:paraId="1EC6B59F" w14:textId="77777777" w:rsidR="00C00FDF" w:rsidRPr="002D57A2" w:rsidRDefault="00C00FDF" w:rsidP="00C00FDF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оперативная память 4 Gb и выше;</w:t>
      </w:r>
    </w:p>
    <w:p w14:paraId="4832476A" w14:textId="41064D3B" w:rsidR="00C00FDF" w:rsidRPr="002D57A2" w:rsidRDefault="00C00FDF" w:rsidP="00C00FDF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жесткий диск от 80GB</w:t>
      </w:r>
      <w:r w:rsidR="003A145B">
        <w:rPr>
          <w:rFonts w:eastAsia="Times New Roman" w:cs="Times New Roman"/>
          <w:noProof/>
          <w:color w:val="000000" w:themeColor="text1"/>
          <w:szCs w:val="28"/>
          <w:lang w:eastAsia="ru-RU"/>
        </w:rPr>
        <w:t>;</w:t>
      </w:r>
    </w:p>
    <w:p w14:paraId="0AB0D76C" w14:textId="191CF06B" w:rsidR="003C12EC" w:rsidRPr="002D57A2" w:rsidRDefault="003C12EC" w:rsidP="003C12EC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монитор с разрешением 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>1080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×</w:t>
      </w:r>
      <w:r w:rsidR="00CC0DD2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720 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или выше;</w:t>
      </w:r>
    </w:p>
    <w:p w14:paraId="4997DA90" w14:textId="3B1F1FF2" w:rsidR="00C00FDF" w:rsidRPr="002D57A2" w:rsidRDefault="00C00FDF" w:rsidP="00C00FDF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мышь, клавиатура</w:t>
      </w:r>
      <w:r w:rsidR="003C12EC"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.</w:t>
      </w:r>
    </w:p>
    <w:p w14:paraId="61A89283" w14:textId="77777777" w:rsidR="00DF0E93" w:rsidRPr="002D57A2" w:rsidRDefault="00DF0E93" w:rsidP="00C00FDF">
      <w:pPr>
        <w:rPr>
          <w:rFonts w:cs="Times New Roman"/>
          <w:noProof/>
          <w:color w:val="000000" w:themeColor="text1"/>
          <w:szCs w:val="28"/>
          <w:lang w:val="ru-RU"/>
        </w:rPr>
      </w:pPr>
    </w:p>
    <w:p w14:paraId="1B09A161" w14:textId="77777777" w:rsidR="005C6EA2" w:rsidRPr="002D57A2" w:rsidRDefault="00FC2A83" w:rsidP="005F4D38">
      <w:pPr>
        <w:pStyle w:val="berschrift4"/>
        <w:ind w:left="709" w:firstLine="0"/>
        <w:jc w:val="both"/>
        <w:rPr>
          <w:b w:val="0"/>
          <w:noProof/>
          <w:color w:val="000000" w:themeColor="text1"/>
          <w:lang w:val="ru-RU"/>
        </w:rPr>
      </w:pPr>
      <w:r w:rsidRPr="002D57A2">
        <w:rPr>
          <w:b w:val="0"/>
          <w:noProof/>
          <w:color w:val="000000" w:themeColor="text1"/>
          <w:lang w:val="ru-RU"/>
        </w:rPr>
        <w:t xml:space="preserve">4.3.2. </w:t>
      </w:r>
      <w:r w:rsidR="009A00BF" w:rsidRPr="002D57A2">
        <w:rPr>
          <w:b w:val="0"/>
          <w:noProof/>
          <w:color w:val="000000" w:themeColor="text1"/>
          <w:lang w:val="ru-RU"/>
        </w:rPr>
        <w:t>Виды обслуживания</w:t>
      </w:r>
      <w:r w:rsidRPr="002D57A2">
        <w:rPr>
          <w:b w:val="0"/>
          <w:noProof/>
          <w:color w:val="000000" w:themeColor="text1"/>
          <w:lang w:val="ru-RU"/>
        </w:rPr>
        <w:t xml:space="preserve"> </w:t>
      </w:r>
    </w:p>
    <w:p w14:paraId="5B80CE65" w14:textId="62763D15" w:rsidR="005C6EA2" w:rsidRPr="002D57A2" w:rsidRDefault="00916362" w:rsidP="009A00BF">
      <w:pPr>
        <w:spacing w:after="0" w:line="360" w:lineRule="auto"/>
        <w:ind w:left="1436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Администрирование базы данных</w:t>
      </w:r>
      <w:r w:rsidR="005C0E90">
        <w:rPr>
          <w:rFonts w:eastAsia="Times New Roman" w:cs="Times New Roman"/>
          <w:noProof/>
          <w:color w:val="000000" w:themeColor="text1"/>
          <w:szCs w:val="28"/>
          <w:lang w:val="ru-RU"/>
        </w:rPr>
        <w:t>, создание ее резервных копий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.</w:t>
      </w:r>
    </w:p>
    <w:p w14:paraId="777ACF75" w14:textId="77777777" w:rsidR="005C6EA2" w:rsidRPr="002D57A2" w:rsidRDefault="00FC2A83" w:rsidP="00085522">
      <w:pPr>
        <w:pStyle w:val="berschrift4"/>
        <w:spacing w:line="360" w:lineRule="auto"/>
        <w:ind w:left="713"/>
        <w:jc w:val="both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 xml:space="preserve">4.3.3. </w:t>
      </w:r>
      <w:r w:rsidR="00085522" w:rsidRPr="002D57A2">
        <w:rPr>
          <w:b w:val="0"/>
          <w:noProof/>
          <w:color w:val="000000" w:themeColor="text1"/>
          <w:szCs w:val="28"/>
          <w:lang w:val="ru-RU"/>
        </w:rPr>
        <w:t>Необходимая количество и квалификация персонала</w:t>
      </w:r>
      <w:r w:rsidRPr="002D57A2">
        <w:rPr>
          <w:b w:val="0"/>
          <w:noProof/>
          <w:color w:val="000000" w:themeColor="text1"/>
          <w:szCs w:val="28"/>
          <w:lang w:val="ru-RU"/>
        </w:rPr>
        <w:t xml:space="preserve"> </w:t>
      </w:r>
    </w:p>
    <w:p w14:paraId="54556EF6" w14:textId="22C1B242" w:rsidR="006453BD" w:rsidRPr="002D57A2" w:rsidRDefault="00D7650F" w:rsidP="00D7650F">
      <w:pPr>
        <w:ind w:firstLine="703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Необходимо 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 xml:space="preserve">минимум </w:t>
      </w:r>
      <w:r w:rsidR="003A145B">
        <w:rPr>
          <w:rFonts w:cs="Times New Roman"/>
          <w:noProof/>
          <w:color w:val="000000" w:themeColor="text1"/>
          <w:szCs w:val="28"/>
          <w:lang w:val="ru-RU"/>
        </w:rPr>
        <w:t>два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человека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 xml:space="preserve">- 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>это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  <w:r w:rsidR="003A145B">
        <w:rPr>
          <w:rFonts w:cs="Times New Roman"/>
          <w:noProof/>
          <w:color w:val="000000" w:themeColor="text1"/>
          <w:szCs w:val="28"/>
          <w:lang w:val="ru-RU"/>
        </w:rPr>
        <w:t>А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дминистратор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 xml:space="preserve"> -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тот, кто будет обновлять 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>данные, к примеру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об изменённых 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>ценах, об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удалении или добавлении новых 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>сотрудников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 т.д.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 xml:space="preserve">, </w:t>
      </w:r>
      <w:r w:rsidR="003A145B">
        <w:rPr>
          <w:rFonts w:cs="Times New Roman"/>
          <w:noProof/>
          <w:color w:val="000000" w:themeColor="text1"/>
          <w:szCs w:val="28"/>
          <w:lang w:val="ru-RU"/>
        </w:rPr>
        <w:t>К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>лиент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>– тот кто будет просматривать расписание рейсов и осуществлять покупку билетов.</w:t>
      </w:r>
    </w:p>
    <w:p w14:paraId="0C21FD26" w14:textId="63FBC0AB" w:rsidR="005D4A8C" w:rsidRPr="002D57A2" w:rsidRDefault="005D4A8C" w:rsidP="00D7650F">
      <w:pPr>
        <w:ind w:firstLine="703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lastRenderedPageBreak/>
        <w:t>Администратор должен иметь</w:t>
      </w:r>
      <w:r w:rsidR="00A21EE4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минимум среднее образование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 опыт работы с </w:t>
      </w:r>
      <w:r w:rsidR="003A145B">
        <w:rPr>
          <w:rFonts w:cs="Times New Roman"/>
          <w:noProof/>
          <w:color w:val="000000" w:themeColor="text1"/>
          <w:szCs w:val="28"/>
          <w:lang w:val="ru-RU"/>
        </w:rPr>
        <w:t xml:space="preserve">пользовательским интерфейсом программы, а так же иметь базовые навыки работы с базами данных </w:t>
      </w:r>
      <w:r w:rsidR="006577A0" w:rsidRPr="002D57A2">
        <w:rPr>
          <w:rFonts w:cs="Times New Roman"/>
          <w:noProof/>
          <w:color w:val="000000" w:themeColor="text1"/>
          <w:szCs w:val="28"/>
          <w:lang w:val="ru-RU"/>
        </w:rPr>
        <w:t>базами данных</w:t>
      </w:r>
      <w:r w:rsidR="00A21EE4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. </w:t>
      </w:r>
    </w:p>
    <w:p w14:paraId="3F6CA5E2" w14:textId="77777777" w:rsidR="005C6EA2" w:rsidRPr="002D57A2" w:rsidRDefault="00FC2A83" w:rsidP="00E22F38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8" w:name="_Toc63895492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4.4. Требования к составу и параметрам технических средств</w:t>
      </w:r>
      <w:bookmarkEnd w:id="18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4624A425" w14:textId="77777777" w:rsidR="00427619" w:rsidRPr="002D57A2" w:rsidRDefault="00427619" w:rsidP="00427619">
      <w:pPr>
        <w:pStyle w:val="berschrift4"/>
        <w:ind w:left="708"/>
        <w:jc w:val="both"/>
        <w:rPr>
          <w:b w:val="0"/>
          <w:noProof/>
          <w:color w:val="000000" w:themeColor="text1"/>
          <w:lang w:val="ru-RU"/>
        </w:rPr>
      </w:pPr>
      <w:r w:rsidRPr="002D57A2">
        <w:rPr>
          <w:b w:val="0"/>
          <w:noProof/>
          <w:color w:val="000000" w:themeColor="text1"/>
          <w:lang w:val="ru-RU"/>
        </w:rPr>
        <w:t>4.4.1 Требования к необходимому составу технических средств (все технические средства)</w:t>
      </w:r>
    </w:p>
    <w:p w14:paraId="06B9FF81" w14:textId="77777777" w:rsidR="00427619" w:rsidRPr="002D57A2" w:rsidRDefault="00427619" w:rsidP="00427619">
      <w:pPr>
        <w:spacing w:after="0" w:line="360" w:lineRule="auto"/>
        <w:ind w:left="708" w:firstLine="576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В состав технических средств должен входить</w:t>
      </w:r>
      <w:r w:rsidR="00A51659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персональный компьютер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, включающий в себя: </w:t>
      </w:r>
    </w:p>
    <w:p w14:paraId="74CFCAA3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операционная система: Microsoft Windows 7/8/10 (х64)</w:t>
      </w:r>
    </w:p>
    <w:p w14:paraId="629DCDC4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процессор двухъядерный Intel Pentium 2.4GHz и выше;</w:t>
      </w:r>
    </w:p>
    <w:p w14:paraId="5AEBD076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оперативная память 4 Gb и выше;</w:t>
      </w:r>
    </w:p>
    <w:p w14:paraId="23A92D2A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жесткий диск от 80GB</w:t>
      </w:r>
    </w:p>
    <w:p w14:paraId="2C36661F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монитор с разрешением 1080×720 или выше;</w:t>
      </w:r>
    </w:p>
    <w:p w14:paraId="3DF88023" w14:textId="77777777" w:rsidR="006577A0" w:rsidRPr="002D57A2" w:rsidRDefault="006577A0" w:rsidP="006577A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noProof/>
          <w:color w:val="000000" w:themeColor="text1"/>
          <w:szCs w:val="28"/>
          <w:lang w:val="ru-RU" w:eastAsia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 w:eastAsia="ru-RU"/>
        </w:rPr>
        <w:t>мышь, клавиатура.</w:t>
      </w:r>
    </w:p>
    <w:p w14:paraId="5B7BCBED" w14:textId="77777777" w:rsidR="005C6EA2" w:rsidRPr="002D57A2" w:rsidRDefault="00427619" w:rsidP="00427619">
      <w:pPr>
        <w:pStyle w:val="berschrift4"/>
        <w:ind w:firstLine="0"/>
        <w:rPr>
          <w:b w:val="0"/>
          <w:noProof/>
          <w:color w:val="000000" w:themeColor="text1"/>
          <w:lang w:val="ru-RU"/>
        </w:rPr>
      </w:pPr>
      <w:r w:rsidRPr="002D57A2">
        <w:rPr>
          <w:b w:val="0"/>
          <w:noProof/>
          <w:color w:val="000000" w:themeColor="text1"/>
          <w:lang w:val="ru-RU"/>
        </w:rPr>
        <w:tab/>
        <w:t>4.4.2 Требования к основным техническим характеристикам</w:t>
      </w:r>
    </w:p>
    <w:p w14:paraId="374B184B" w14:textId="77777777" w:rsidR="005C6EA2" w:rsidRPr="002D57A2" w:rsidRDefault="001905FB" w:rsidP="00A81A42">
      <w:pPr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lang w:val="ru-RU"/>
        </w:rPr>
        <w:tab/>
      </w:r>
      <w:r w:rsidR="00A81A42" w:rsidRPr="002D57A2">
        <w:rPr>
          <w:rFonts w:cs="Times New Roman"/>
          <w:noProof/>
          <w:color w:val="000000" w:themeColor="text1"/>
          <w:lang w:val="ru-RU"/>
        </w:rPr>
        <w:tab/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Смотреть пункт 4.4.1</w:t>
      </w:r>
    </w:p>
    <w:p w14:paraId="56EFBCE0" w14:textId="77777777" w:rsidR="005C6EA2" w:rsidRPr="002D57A2" w:rsidRDefault="00FC2A83" w:rsidP="00A81A42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19" w:name="_Toc63895493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4.5. Требования к информационной и программной совместимости</w:t>
      </w:r>
      <w:bookmarkEnd w:id="19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462DD017" w14:textId="77777777" w:rsidR="005C6EA2" w:rsidRPr="002D57A2" w:rsidRDefault="00FC2A83" w:rsidP="00A81A42">
      <w:pPr>
        <w:pStyle w:val="berschrift4"/>
        <w:spacing w:line="360" w:lineRule="auto"/>
        <w:ind w:left="718"/>
        <w:rPr>
          <w:b w:val="0"/>
          <w:noProof/>
          <w:color w:val="000000" w:themeColor="text1"/>
          <w:szCs w:val="28"/>
          <w:lang w:val="ru-RU"/>
        </w:rPr>
      </w:pPr>
      <w:r w:rsidRPr="002D57A2">
        <w:rPr>
          <w:b w:val="0"/>
          <w:noProof/>
          <w:color w:val="000000" w:themeColor="text1"/>
          <w:szCs w:val="28"/>
          <w:lang w:val="ru-RU"/>
        </w:rPr>
        <w:t xml:space="preserve">4.5.1. </w:t>
      </w:r>
      <w:r w:rsidR="00A81A42" w:rsidRPr="002D57A2">
        <w:rPr>
          <w:b w:val="0"/>
          <w:noProof/>
          <w:color w:val="000000" w:themeColor="text1"/>
          <w:szCs w:val="28"/>
          <w:lang w:val="ru-RU"/>
        </w:rPr>
        <w:t>Требования к информационным структурам на входе и выходе</w:t>
      </w:r>
      <w:r w:rsidRPr="002D57A2">
        <w:rPr>
          <w:b w:val="0"/>
          <w:noProof/>
          <w:color w:val="000000" w:themeColor="text1"/>
          <w:szCs w:val="28"/>
          <w:lang w:val="ru-RU"/>
        </w:rPr>
        <w:t xml:space="preserve"> </w:t>
      </w:r>
    </w:p>
    <w:p w14:paraId="6694DFB7" w14:textId="77777777" w:rsidR="005C6EA2" w:rsidRPr="002D57A2" w:rsidRDefault="00A81A42" w:rsidP="00A81A42">
      <w:pPr>
        <w:spacing w:after="0" w:line="360" w:lineRule="auto"/>
        <w:ind w:left="720" w:firstLine="720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Н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е предъявляются. </w:t>
      </w:r>
    </w:p>
    <w:p w14:paraId="785755C1" w14:textId="77777777" w:rsidR="005A42BB" w:rsidRPr="002D57A2" w:rsidRDefault="005A42BB" w:rsidP="00D76523">
      <w:pPr>
        <w:ind w:left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ab/>
        <w:t xml:space="preserve">4.5.2 </w:t>
      </w:r>
      <w:r w:rsidR="00D76523" w:rsidRPr="002D57A2">
        <w:rPr>
          <w:rFonts w:cs="Times New Roman"/>
          <w:noProof/>
          <w:color w:val="000000" w:themeColor="text1"/>
          <w:szCs w:val="28"/>
          <w:lang w:val="ru-RU"/>
        </w:rPr>
        <w:t>Требования к методам решения</w:t>
      </w:r>
    </w:p>
    <w:p w14:paraId="3283E96A" w14:textId="397C0CAD" w:rsidR="005C0E90" w:rsidRPr="002D57A2" w:rsidRDefault="005A42BB" w:rsidP="005C0E90">
      <w:p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ab/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ab/>
      </w:r>
      <w:r w:rsidR="005C0E90">
        <w:rPr>
          <w:rFonts w:eastAsia="Times New Roman" w:cs="Times New Roman"/>
          <w:noProof/>
          <w:color w:val="000000" w:themeColor="text1"/>
          <w:szCs w:val="28"/>
          <w:lang w:val="ru-RU"/>
        </w:rPr>
        <w:t>И</w:t>
      </w:r>
      <w:r w:rsidR="005C0E9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нтегрированн</w:t>
      </w:r>
      <w:r w:rsidR="005C0E90">
        <w:rPr>
          <w:rFonts w:eastAsia="Times New Roman" w:cs="Times New Roman"/>
          <w:noProof/>
          <w:color w:val="000000" w:themeColor="text1"/>
          <w:szCs w:val="28"/>
          <w:lang w:val="ru-RU"/>
        </w:rPr>
        <w:t>ая</w:t>
      </w:r>
      <w:r w:rsidR="005C0E9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сред</w:t>
      </w:r>
      <w:r w:rsidR="005C0E90">
        <w:rPr>
          <w:rFonts w:eastAsia="Times New Roman" w:cs="Times New Roman"/>
          <w:noProof/>
          <w:color w:val="000000" w:themeColor="text1"/>
          <w:szCs w:val="28"/>
          <w:lang w:val="ru-RU"/>
        </w:rPr>
        <w:t>а</w:t>
      </w:r>
      <w:r w:rsidR="005C0E9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разработки программы выбирается на</w:t>
      </w:r>
      <w:r w:rsidR="005C0E90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  <w:r w:rsidR="005C0E90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усмотрение программиста. </w:t>
      </w:r>
    </w:p>
    <w:p w14:paraId="4981CAFE" w14:textId="178B98BD" w:rsidR="005A42BB" w:rsidRPr="005C0E90" w:rsidRDefault="005C0E90" w:rsidP="005C0E90">
      <w:pPr>
        <w:spacing w:after="0" w:line="360" w:lineRule="auto"/>
        <w:ind w:left="708" w:firstLine="708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Среда разработки базы данных выбирается на усмотрение программиста.</w:t>
      </w:r>
    </w:p>
    <w:p w14:paraId="1355521C" w14:textId="77777777" w:rsidR="00D76523" w:rsidRPr="002D57A2" w:rsidRDefault="00D76523" w:rsidP="005F4D38">
      <w:p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ab/>
        <w:t>4.5.3 Требования к исходным кодам</w:t>
      </w:r>
      <w:r w:rsidR="006804B7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 языкам программирования</w:t>
      </w:r>
    </w:p>
    <w:p w14:paraId="4DA2CFE5" w14:textId="6E3823BD" w:rsidR="00C00FDF" w:rsidRPr="002D57A2" w:rsidRDefault="00D76523" w:rsidP="005C0E90">
      <w:pPr>
        <w:spacing w:after="0" w:line="360" w:lineRule="auto"/>
        <w:ind w:left="709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ab/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ab/>
      </w:r>
      <w:r w:rsidR="006804B7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Должен использоваться язык программирования на С#.</w:t>
      </w:r>
    </w:p>
    <w:p w14:paraId="29276E98" w14:textId="460C2BFE" w:rsidR="00D74BCE" w:rsidRPr="002D57A2" w:rsidRDefault="00D74BCE" w:rsidP="00B215A9">
      <w:pPr>
        <w:spacing w:after="0" w:line="360" w:lineRule="auto"/>
        <w:ind w:left="708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Разработка кода должна производиться в соответствии с методологией программирования ООП.</w:t>
      </w:r>
    </w:p>
    <w:p w14:paraId="5C0083A4" w14:textId="7BE580AD" w:rsidR="00D74BCE" w:rsidRPr="002D57A2" w:rsidRDefault="00D74BCE" w:rsidP="00B215A9">
      <w:pPr>
        <w:spacing w:after="0" w:line="360" w:lineRule="auto"/>
        <w:ind w:left="708" w:firstLine="708"/>
        <w:jc w:val="both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Исходник представляет</w:t>
      </w:r>
      <w:r w:rsidR="005C0E90">
        <w:rPr>
          <w:rFonts w:cs="Times New Roman"/>
          <w:noProof/>
          <w:color w:val="000000" w:themeColor="text1"/>
          <w:szCs w:val="28"/>
          <w:lang w:val="ru-RU"/>
        </w:rPr>
        <w:t xml:space="preserve"> собой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  <w:r w:rsidR="009A3B45" w:rsidRPr="002D57A2">
        <w:rPr>
          <w:rFonts w:cs="Times New Roman"/>
          <w:noProof/>
          <w:color w:val="000000" w:themeColor="text1"/>
          <w:szCs w:val="28"/>
          <w:lang w:val="ru-RU"/>
        </w:rPr>
        <w:t>zip архив с рабочим проектом программы, а так же исполняемый .exe файл.</w:t>
      </w:r>
    </w:p>
    <w:p w14:paraId="7A0E7062" w14:textId="77777777" w:rsidR="0081291F" w:rsidRPr="002D57A2" w:rsidRDefault="0081291F" w:rsidP="0081291F">
      <w:pPr>
        <w:ind w:left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ab/>
        <w:t xml:space="preserve">4.5.5 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Требования </w:t>
      </w:r>
      <w:r w:rsidR="006804B7" w:rsidRPr="002D57A2">
        <w:rPr>
          <w:rFonts w:cs="Times New Roman"/>
          <w:noProof/>
          <w:color w:val="000000" w:themeColor="text1"/>
          <w:szCs w:val="28"/>
          <w:lang w:val="ru-RU"/>
        </w:rPr>
        <w:t>к программным средствам,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используемым программой </w:t>
      </w:r>
    </w:p>
    <w:p w14:paraId="1FE3A072" w14:textId="514F9371" w:rsidR="005C6EA2" w:rsidRPr="002D57A2" w:rsidRDefault="00830B08" w:rsidP="009A3B45">
      <w:pPr>
        <w:spacing w:after="0" w:line="360" w:lineRule="auto"/>
        <w:ind w:left="733" w:right="1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ab/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ab/>
      </w:r>
      <w:r w:rsidR="009A3B45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Наличие .NET Framework 4.8</w:t>
      </w:r>
    </w:p>
    <w:p w14:paraId="7A8EF34D" w14:textId="3AA27C3C" w:rsidR="005C6EA2" w:rsidRPr="002D57A2" w:rsidRDefault="00830B08" w:rsidP="00830B08">
      <w:pPr>
        <w:spacing w:after="0" w:line="360" w:lineRule="auto"/>
        <w:ind w:left="718" w:hanging="10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4.5.6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. Требования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к защите информации и программ</w:t>
      </w:r>
    </w:p>
    <w:p w14:paraId="5918D286" w14:textId="0BE003E2" w:rsidR="00830B08" w:rsidRPr="002D57A2" w:rsidRDefault="009A3B45" w:rsidP="00830B08">
      <w:pPr>
        <w:spacing w:after="0" w:line="360" w:lineRule="auto"/>
        <w:ind w:left="1438" w:firstLine="2"/>
        <w:rPr>
          <w:rFonts w:eastAsia="Times New Roman"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Требования к защите данных не предъявляются.</w:t>
      </w:r>
    </w:p>
    <w:p w14:paraId="0170CB55" w14:textId="342629FD" w:rsidR="00801205" w:rsidRPr="002D57A2" w:rsidRDefault="00801205" w:rsidP="00801205">
      <w:pPr>
        <w:spacing w:after="0" w:line="360" w:lineRule="auto"/>
        <w:ind w:left="-5" w:hanging="10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lastRenderedPageBreak/>
        <w:t>4.</w:t>
      </w:r>
      <w:r w:rsidR="009A3B45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6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. Специальные требования </w:t>
      </w:r>
    </w:p>
    <w:p w14:paraId="14611F03" w14:textId="77777777" w:rsidR="00801205" w:rsidRPr="002D57A2" w:rsidRDefault="00801205" w:rsidP="009A3B45">
      <w:pPr>
        <w:spacing w:after="0" w:line="360" w:lineRule="auto"/>
        <w:ind w:firstLine="720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Не предъявляются. </w:t>
      </w:r>
    </w:p>
    <w:p w14:paraId="5AE14BF9" w14:textId="77777777" w:rsidR="005C6EA2" w:rsidRPr="002D57A2" w:rsidRDefault="00FC2A83" w:rsidP="00E66240">
      <w:pPr>
        <w:pStyle w:val="berschrift2"/>
        <w:spacing w:line="360" w:lineRule="auto"/>
        <w:ind w:right="133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0" w:name="_Toc63895494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5. ТРЕБОВАНИЯ К ПРОГРАММНОЙ ДОКУМЕНТАЦИИ</w:t>
      </w:r>
      <w:bookmarkEnd w:id="2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102C6926" w14:textId="77777777" w:rsidR="005C6EA2" w:rsidRPr="002D57A2" w:rsidRDefault="00FC2A83" w:rsidP="00E66240">
      <w:p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Состав программной документации должен включать в себя: </w:t>
      </w:r>
    </w:p>
    <w:p w14:paraId="12CA9A8B" w14:textId="77777777" w:rsidR="005C6EA2" w:rsidRPr="002D57A2" w:rsidRDefault="00FC2A83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техническое задание; </w:t>
      </w:r>
    </w:p>
    <w:p w14:paraId="019781C5" w14:textId="77777777" w:rsidR="005C6EA2" w:rsidRPr="002D57A2" w:rsidRDefault="00FC2A83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текст программы; </w:t>
      </w:r>
    </w:p>
    <w:p w14:paraId="2C5A09AE" w14:textId="77777777" w:rsidR="005C6EA2" w:rsidRPr="002D57A2" w:rsidRDefault="00FC2A83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описание программы; </w:t>
      </w:r>
    </w:p>
    <w:p w14:paraId="15322B03" w14:textId="77777777" w:rsidR="005C6EA2" w:rsidRPr="002D57A2" w:rsidRDefault="00FC2A83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пояснительная записка; </w:t>
      </w:r>
    </w:p>
    <w:p w14:paraId="40A8C60E" w14:textId="77777777" w:rsidR="005C6EA2" w:rsidRPr="002D57A2" w:rsidRDefault="00E66240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руководство пользователя</w:t>
      </w:r>
    </w:p>
    <w:p w14:paraId="25C2CC82" w14:textId="77777777" w:rsidR="00381D83" w:rsidRPr="002D57A2" w:rsidRDefault="00381D83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методика испытаний </w:t>
      </w:r>
    </w:p>
    <w:p w14:paraId="3D2C690C" w14:textId="77777777" w:rsidR="006804B7" w:rsidRPr="002D57A2" w:rsidRDefault="006804B7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сценарий тестов и результаты тестовых испытаний</w:t>
      </w:r>
    </w:p>
    <w:p w14:paraId="6BC6D8AF" w14:textId="77777777" w:rsidR="006804B7" w:rsidRPr="002D57A2" w:rsidRDefault="006804B7" w:rsidP="00E66240">
      <w:pPr>
        <w:numPr>
          <w:ilvl w:val="0"/>
          <w:numId w:val="3"/>
        </w:numPr>
        <w:spacing w:after="0" w:line="360" w:lineRule="auto"/>
        <w:ind w:left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>аттестационный лист</w:t>
      </w:r>
    </w:p>
    <w:p w14:paraId="46739DEC" w14:textId="77777777" w:rsidR="005C6EA2" w:rsidRPr="002D57A2" w:rsidRDefault="00FC2A83" w:rsidP="00E66240">
      <w:pPr>
        <w:pStyle w:val="berschrift2"/>
        <w:spacing w:line="360" w:lineRule="auto"/>
        <w:ind w:right="131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1" w:name="_Toc6389549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6. ТЕХНИКО-ЭКОНОМИЧЕСКИЕ ПОКАЗАТЕЛИ</w:t>
      </w:r>
      <w:bookmarkEnd w:id="2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5C7E3362" w14:textId="77777777" w:rsidR="005C6EA2" w:rsidRPr="002D57A2" w:rsidRDefault="00FC2A83" w:rsidP="00852D42">
      <w:pPr>
        <w:pStyle w:val="berschrift3"/>
        <w:ind w:left="0" w:firstLine="0"/>
        <w:rPr>
          <w:b w:val="0"/>
          <w:noProof/>
          <w:color w:val="000000" w:themeColor="text1"/>
          <w:sz w:val="28"/>
          <w:lang w:val="ru-RU"/>
        </w:rPr>
      </w:pPr>
      <w:bookmarkStart w:id="22" w:name="_Toc63895496"/>
      <w:r w:rsidRPr="002D57A2">
        <w:rPr>
          <w:b w:val="0"/>
          <w:noProof/>
          <w:color w:val="000000" w:themeColor="text1"/>
          <w:sz w:val="28"/>
          <w:lang w:val="ru-RU"/>
        </w:rPr>
        <w:t xml:space="preserve">6.1. Ориентировочная экономическая эффективность </w:t>
      </w:r>
      <w:r w:rsidR="00493692" w:rsidRPr="002D57A2">
        <w:rPr>
          <w:b w:val="0"/>
          <w:noProof/>
          <w:color w:val="000000" w:themeColor="text1"/>
          <w:sz w:val="28"/>
          <w:lang w:val="ru-RU"/>
        </w:rPr>
        <w:t>программы</w:t>
      </w:r>
      <w:bookmarkEnd w:id="22"/>
    </w:p>
    <w:p w14:paraId="70862FD5" w14:textId="77777777" w:rsidR="005C6EA2" w:rsidRPr="002D57A2" w:rsidRDefault="00FC2A83" w:rsidP="00493692">
      <w:pPr>
        <w:spacing w:after="0" w:line="360" w:lineRule="auto"/>
        <w:ind w:left="718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Ориентировочная экономическая эффективность не рассчитываются. </w:t>
      </w:r>
    </w:p>
    <w:p w14:paraId="66E5FA88" w14:textId="7429B374" w:rsidR="005C6EA2" w:rsidRPr="002D57A2" w:rsidRDefault="00FC2A83" w:rsidP="00493692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3" w:name="_Toc63895497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6.2. Предполагаемая годовая потребность </w:t>
      </w:r>
      <w:r w:rsidR="005C0E90">
        <w:rPr>
          <w:b w:val="0"/>
          <w:noProof/>
          <w:color w:val="000000" w:themeColor="text1"/>
          <w:sz w:val="28"/>
          <w:szCs w:val="28"/>
          <w:lang w:val="ru-RU"/>
        </w:rPr>
        <w:t>в</w:t>
      </w:r>
      <w:r w:rsidR="00493692"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программе</w:t>
      </w:r>
      <w:bookmarkEnd w:id="23"/>
    </w:p>
    <w:p w14:paraId="1FC932DD" w14:textId="77777777" w:rsidR="005C6EA2" w:rsidRPr="002D57A2" w:rsidRDefault="00FC2A83" w:rsidP="00493692">
      <w:pPr>
        <w:spacing w:after="0" w:line="360" w:lineRule="auto"/>
        <w:ind w:left="-15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Предполагаемое число использования программы в год – круглосуточная работа программы на одном рабочем месте. </w:t>
      </w:r>
    </w:p>
    <w:p w14:paraId="04B0FAA4" w14:textId="77777777" w:rsidR="005C6EA2" w:rsidRPr="002D57A2" w:rsidRDefault="00FC2A83" w:rsidP="00852D42">
      <w:pPr>
        <w:pStyle w:val="berschrift3"/>
        <w:ind w:left="0" w:firstLine="0"/>
        <w:rPr>
          <w:b w:val="0"/>
          <w:noProof/>
          <w:color w:val="000000" w:themeColor="text1"/>
          <w:sz w:val="28"/>
          <w:lang w:val="ru-RU"/>
        </w:rPr>
      </w:pPr>
      <w:bookmarkStart w:id="24" w:name="_Toc63895498"/>
      <w:r w:rsidRPr="002D57A2">
        <w:rPr>
          <w:b w:val="0"/>
          <w:noProof/>
          <w:color w:val="000000" w:themeColor="text1"/>
          <w:sz w:val="28"/>
          <w:lang w:val="ru-RU"/>
        </w:rPr>
        <w:t>6.3. Эконом</w:t>
      </w:r>
      <w:r w:rsidR="00493692" w:rsidRPr="002D57A2">
        <w:rPr>
          <w:b w:val="0"/>
          <w:noProof/>
          <w:color w:val="000000" w:themeColor="text1"/>
          <w:sz w:val="28"/>
          <w:lang w:val="ru-RU"/>
        </w:rPr>
        <w:t>ические преимущества разработки</w:t>
      </w:r>
      <w:bookmarkEnd w:id="24"/>
    </w:p>
    <w:p w14:paraId="148C1B74" w14:textId="77777777" w:rsidR="005C6EA2" w:rsidRPr="002D57A2" w:rsidRDefault="00493692" w:rsidP="00493692">
      <w:pPr>
        <w:spacing w:after="0" w:line="360" w:lineRule="auto"/>
        <w:ind w:left="718" w:hanging="10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Н</w:t>
      </w:r>
      <w:r w:rsidR="00FC2A83"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е рассчитываются. </w:t>
      </w:r>
    </w:p>
    <w:p w14:paraId="5E05FB9E" w14:textId="77777777" w:rsidR="005C6EA2" w:rsidRPr="002D57A2" w:rsidRDefault="00FC2A83" w:rsidP="00DD200E">
      <w:pPr>
        <w:pStyle w:val="berschrift2"/>
        <w:spacing w:line="360" w:lineRule="auto"/>
        <w:ind w:right="132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5" w:name="_Toc63895499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7. СТАДИИ И ЭТАПЫ РАЗРАБОТКИ</w:t>
      </w:r>
      <w:bookmarkEnd w:id="2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2692CB5E" w14:textId="77777777" w:rsidR="0086005D" w:rsidRPr="002D57A2" w:rsidRDefault="00FC2A83" w:rsidP="00DD200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6" w:name="_Toc6389550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7.1. Стадии разработки</w:t>
      </w:r>
      <w:bookmarkEnd w:id="26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4678"/>
      </w:tblGrid>
      <w:tr w:rsidR="002D57A2" w:rsidRPr="002D57A2" w14:paraId="10BADF8F" w14:textId="77777777" w:rsidTr="006B254E">
        <w:tc>
          <w:tcPr>
            <w:tcW w:w="2689" w:type="dxa"/>
          </w:tcPr>
          <w:p w14:paraId="6890AF5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Стадии разработки</w:t>
            </w:r>
          </w:p>
        </w:tc>
        <w:tc>
          <w:tcPr>
            <w:tcW w:w="2835" w:type="dxa"/>
          </w:tcPr>
          <w:p w14:paraId="11A450F0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Этапы разработки</w:t>
            </w:r>
          </w:p>
        </w:tc>
        <w:tc>
          <w:tcPr>
            <w:tcW w:w="4678" w:type="dxa"/>
          </w:tcPr>
          <w:p w14:paraId="67C1CBF8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Содержание работ</w:t>
            </w:r>
          </w:p>
        </w:tc>
      </w:tr>
      <w:tr w:rsidR="002D57A2" w:rsidRPr="002D57A2" w14:paraId="605FC870" w14:textId="77777777" w:rsidTr="006B254E">
        <w:tc>
          <w:tcPr>
            <w:tcW w:w="2689" w:type="dxa"/>
            <w:vMerge w:val="restart"/>
          </w:tcPr>
          <w:p w14:paraId="6C1F2B17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1. Техническое задание</w:t>
            </w:r>
          </w:p>
        </w:tc>
        <w:tc>
          <w:tcPr>
            <w:tcW w:w="2835" w:type="dxa"/>
          </w:tcPr>
          <w:p w14:paraId="02C50FC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4678" w:type="dxa"/>
          </w:tcPr>
          <w:p w14:paraId="5CFA6FC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Постановка задачи. </w:t>
            </w:r>
          </w:p>
          <w:p w14:paraId="0E9FDBA7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Сбор исходных материалов.</w:t>
            </w:r>
          </w:p>
          <w:p w14:paraId="25BA476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Выбор и обоснование критериев эффективности и качества разрабатываемой программы.</w:t>
            </w:r>
          </w:p>
          <w:p w14:paraId="7652C516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Обоснование необходимости проведения научно-исследовательских работ</w:t>
            </w:r>
          </w:p>
        </w:tc>
      </w:tr>
      <w:tr w:rsidR="002D57A2" w:rsidRPr="002D57A2" w14:paraId="21949C17" w14:textId="77777777" w:rsidTr="006B254E">
        <w:tc>
          <w:tcPr>
            <w:tcW w:w="2689" w:type="dxa"/>
            <w:vMerge/>
          </w:tcPr>
          <w:p w14:paraId="55995CC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78A4F28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Научно-исследовательские работы</w:t>
            </w:r>
          </w:p>
        </w:tc>
        <w:tc>
          <w:tcPr>
            <w:tcW w:w="4678" w:type="dxa"/>
          </w:tcPr>
          <w:p w14:paraId="100BA93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Определение структуры входных и выходных данных. </w:t>
            </w:r>
          </w:p>
          <w:p w14:paraId="2A6699CA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Предварительный выбор методов решения задач.</w:t>
            </w:r>
          </w:p>
          <w:p w14:paraId="3D269DD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lastRenderedPageBreak/>
              <w:t>Обоснование целесообразности применения ранее разработанных программ.</w:t>
            </w:r>
          </w:p>
          <w:p w14:paraId="0D81470D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требований к техническим средствам.</w:t>
            </w:r>
          </w:p>
          <w:p w14:paraId="338F755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Обоснование принципиальной возможности решения поставленной задачи</w:t>
            </w:r>
          </w:p>
        </w:tc>
      </w:tr>
      <w:tr w:rsidR="002D57A2" w:rsidRPr="002D57A2" w14:paraId="423C4118" w14:textId="77777777" w:rsidTr="006B254E">
        <w:tc>
          <w:tcPr>
            <w:tcW w:w="2689" w:type="dxa"/>
            <w:vMerge/>
          </w:tcPr>
          <w:p w14:paraId="5D34D4E7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4ED884B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Разработка и утверждение технического задания </w:t>
            </w:r>
          </w:p>
        </w:tc>
        <w:tc>
          <w:tcPr>
            <w:tcW w:w="4678" w:type="dxa"/>
          </w:tcPr>
          <w:p w14:paraId="636983A1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требований к программе.</w:t>
            </w:r>
          </w:p>
          <w:p w14:paraId="61EB951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технико-экономического обоснования разработки программы.</w:t>
            </w:r>
          </w:p>
          <w:p w14:paraId="25C2CEB9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стадий, этапов и сроков разработки программы и документации на нее.</w:t>
            </w:r>
          </w:p>
          <w:p w14:paraId="3D815A5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Выбор языков программирования.</w:t>
            </w:r>
          </w:p>
          <w:p w14:paraId="26745C6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5908D0B9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Согласование и утверждение технического задания</w:t>
            </w:r>
          </w:p>
        </w:tc>
      </w:tr>
      <w:tr w:rsidR="002D57A2" w:rsidRPr="002D57A2" w14:paraId="5D3D9F8E" w14:textId="77777777" w:rsidTr="006B254E">
        <w:tc>
          <w:tcPr>
            <w:tcW w:w="2689" w:type="dxa"/>
            <w:vMerge w:val="restart"/>
          </w:tcPr>
          <w:p w14:paraId="1C9A012D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2. Эскизный проект</w:t>
            </w:r>
          </w:p>
        </w:tc>
        <w:tc>
          <w:tcPr>
            <w:tcW w:w="2835" w:type="dxa"/>
          </w:tcPr>
          <w:p w14:paraId="5B2BCB7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Разработка эскизного проекта</w:t>
            </w:r>
          </w:p>
        </w:tc>
        <w:tc>
          <w:tcPr>
            <w:tcW w:w="4678" w:type="dxa"/>
          </w:tcPr>
          <w:p w14:paraId="3A28EC25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Предварительная разработка структуры входных и выходных данных.</w:t>
            </w:r>
          </w:p>
          <w:p w14:paraId="4EF81A76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Уточнение методов решения задачи.</w:t>
            </w:r>
          </w:p>
          <w:p w14:paraId="1F1C0499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общего описания алгоритма решения задачи.</w:t>
            </w:r>
          </w:p>
          <w:p w14:paraId="10E9325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технико-экономического обоснования</w:t>
            </w:r>
          </w:p>
        </w:tc>
      </w:tr>
      <w:tr w:rsidR="002D57A2" w:rsidRPr="002D57A2" w14:paraId="152EC31B" w14:textId="77777777" w:rsidTr="006B254E">
        <w:tc>
          <w:tcPr>
            <w:tcW w:w="2689" w:type="dxa"/>
            <w:vMerge/>
          </w:tcPr>
          <w:p w14:paraId="201EE3E7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5C19DC2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Утверждение эскизного проекта </w:t>
            </w:r>
          </w:p>
        </w:tc>
        <w:tc>
          <w:tcPr>
            <w:tcW w:w="4678" w:type="dxa"/>
          </w:tcPr>
          <w:p w14:paraId="67207A38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пояснительной записки.</w:t>
            </w:r>
          </w:p>
          <w:p w14:paraId="63FDA84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Согласование и утверждение эскизного проекта</w:t>
            </w:r>
          </w:p>
        </w:tc>
      </w:tr>
      <w:tr w:rsidR="002D57A2" w:rsidRPr="002D57A2" w14:paraId="12FDFF18" w14:textId="77777777" w:rsidTr="006B254E">
        <w:tc>
          <w:tcPr>
            <w:tcW w:w="2689" w:type="dxa"/>
            <w:vMerge w:val="restart"/>
          </w:tcPr>
          <w:p w14:paraId="3DFFA59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3. Технический проект</w:t>
            </w:r>
          </w:p>
        </w:tc>
        <w:tc>
          <w:tcPr>
            <w:tcW w:w="2835" w:type="dxa"/>
          </w:tcPr>
          <w:p w14:paraId="137FA5D0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Разработка технического проекта </w:t>
            </w:r>
          </w:p>
        </w:tc>
        <w:tc>
          <w:tcPr>
            <w:tcW w:w="4678" w:type="dxa"/>
          </w:tcPr>
          <w:p w14:paraId="2308D2E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Уточнение структуры входных и выходных данных.</w:t>
            </w:r>
          </w:p>
          <w:p w14:paraId="248F1C64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алгоритма решения задачи.</w:t>
            </w:r>
          </w:p>
          <w:p w14:paraId="2140FE9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формы представления входных и выходных данных.</w:t>
            </w:r>
          </w:p>
          <w:p w14:paraId="55730380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Определение семантики и синтаксиса языка.</w:t>
            </w:r>
          </w:p>
          <w:p w14:paraId="385A24E2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структуры программы.</w:t>
            </w:r>
          </w:p>
          <w:p w14:paraId="7545D4B4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Окончательное определение конфигурации технических средств</w:t>
            </w:r>
          </w:p>
        </w:tc>
      </w:tr>
      <w:tr w:rsidR="002D57A2" w:rsidRPr="002D57A2" w14:paraId="2AA99216" w14:textId="77777777" w:rsidTr="006B254E">
        <w:tc>
          <w:tcPr>
            <w:tcW w:w="2689" w:type="dxa"/>
            <w:vMerge/>
          </w:tcPr>
          <w:p w14:paraId="352FFF61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0D6506E8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Утверждение технического проекта</w:t>
            </w:r>
          </w:p>
        </w:tc>
        <w:tc>
          <w:tcPr>
            <w:tcW w:w="4678" w:type="dxa"/>
          </w:tcPr>
          <w:p w14:paraId="77C69D8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плана мероприятий по разработке и внедрению программ.</w:t>
            </w:r>
          </w:p>
          <w:p w14:paraId="1995A360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пояснительной записки.</w:t>
            </w:r>
          </w:p>
          <w:p w14:paraId="1CA96C39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Согласование и утверждение технического проекта</w:t>
            </w:r>
          </w:p>
        </w:tc>
      </w:tr>
      <w:tr w:rsidR="002D57A2" w:rsidRPr="002D57A2" w14:paraId="2CA656DB" w14:textId="77777777" w:rsidTr="006B254E">
        <w:tc>
          <w:tcPr>
            <w:tcW w:w="2689" w:type="dxa"/>
            <w:vMerge w:val="restart"/>
          </w:tcPr>
          <w:p w14:paraId="4656257E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4. Рабочий проект</w:t>
            </w:r>
          </w:p>
        </w:tc>
        <w:tc>
          <w:tcPr>
            <w:tcW w:w="2835" w:type="dxa"/>
          </w:tcPr>
          <w:p w14:paraId="71E921E5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программы</w:t>
            </w:r>
          </w:p>
        </w:tc>
        <w:tc>
          <w:tcPr>
            <w:tcW w:w="4678" w:type="dxa"/>
          </w:tcPr>
          <w:p w14:paraId="17C64734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Программирование и отладка программы.</w:t>
            </w:r>
          </w:p>
        </w:tc>
      </w:tr>
      <w:tr w:rsidR="002D57A2" w:rsidRPr="002D57A2" w14:paraId="4F7274DC" w14:textId="77777777" w:rsidTr="006B254E">
        <w:tc>
          <w:tcPr>
            <w:tcW w:w="2689" w:type="dxa"/>
            <w:vMerge/>
          </w:tcPr>
          <w:p w14:paraId="045ED58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453301F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 программной документации</w:t>
            </w:r>
          </w:p>
        </w:tc>
        <w:tc>
          <w:tcPr>
            <w:tcW w:w="4678" w:type="dxa"/>
          </w:tcPr>
          <w:p w14:paraId="50E07EE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Разработка программных документов в соответствии с требованиями </w:t>
            </w:r>
            <w:hyperlink r:id="rId9" w:history="1">
              <w:r w:rsidRPr="002D57A2">
                <w:rPr>
                  <w:rStyle w:val="Hyperlink"/>
                  <w:rFonts w:cs="Times New Roman"/>
                  <w:noProof/>
                  <w:color w:val="000000" w:themeColor="text1"/>
                  <w:spacing w:val="2"/>
                  <w:sz w:val="24"/>
                  <w:szCs w:val="24"/>
                  <w:shd w:val="clear" w:color="auto" w:fill="FFFFFF"/>
                  <w:lang w:val="ru-RU"/>
                </w:rPr>
                <w:t>ГОСТ 19.101-77</w:t>
              </w:r>
            </w:hyperlink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</w:tr>
      <w:tr w:rsidR="002D57A2" w:rsidRPr="002D57A2" w14:paraId="773C2709" w14:textId="77777777" w:rsidTr="006B254E">
        <w:tc>
          <w:tcPr>
            <w:tcW w:w="2689" w:type="dxa"/>
            <w:vMerge/>
          </w:tcPr>
          <w:p w14:paraId="74F9F42F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419AE3B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Испытания программы</w:t>
            </w:r>
          </w:p>
        </w:tc>
        <w:tc>
          <w:tcPr>
            <w:tcW w:w="4678" w:type="dxa"/>
          </w:tcPr>
          <w:p w14:paraId="583DCA59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Разработка, согласование и утверждение программы и методики испытаний.</w:t>
            </w:r>
          </w:p>
          <w:p w14:paraId="5588AC05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lastRenderedPageBreak/>
              <w:t>Проведение предварительных государственных, межведомственных, приемо-сдаточных и других видов испытаний.</w:t>
            </w:r>
          </w:p>
        </w:tc>
      </w:tr>
      <w:tr w:rsidR="002D57A2" w:rsidRPr="002D57A2" w14:paraId="5AA17839" w14:textId="77777777" w:rsidTr="006B254E">
        <w:tc>
          <w:tcPr>
            <w:tcW w:w="2689" w:type="dxa"/>
          </w:tcPr>
          <w:p w14:paraId="59B281B3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lastRenderedPageBreak/>
              <w:t>5. Внедрение</w:t>
            </w:r>
          </w:p>
        </w:tc>
        <w:tc>
          <w:tcPr>
            <w:tcW w:w="2835" w:type="dxa"/>
          </w:tcPr>
          <w:p w14:paraId="30268C91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pacing w:val="2"/>
                <w:sz w:val="24"/>
                <w:szCs w:val="24"/>
                <w:shd w:val="clear" w:color="auto" w:fill="FFFFFF"/>
                <w:lang w:val="ru-RU"/>
              </w:rPr>
              <w:t>Подготовка и передача программы</w:t>
            </w:r>
          </w:p>
        </w:tc>
        <w:tc>
          <w:tcPr>
            <w:tcW w:w="4678" w:type="dxa"/>
          </w:tcPr>
          <w:p w14:paraId="51EB56AA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4C68963E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6358A43C" w14:textId="77777777" w:rsidR="0086005D" w:rsidRPr="002D57A2" w:rsidRDefault="0086005D" w:rsidP="005C0E90">
            <w:pPr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2D57A2">
              <w:rPr>
                <w:rFonts w:cs="Times New Roman"/>
                <w:noProof/>
                <w:color w:val="000000" w:themeColor="text1"/>
                <w:sz w:val="24"/>
                <w:szCs w:val="24"/>
                <w:lang w:val="ru-RU"/>
              </w:rPr>
              <w:t>Передача программы в фонд алгоритмов и программ</w:t>
            </w:r>
          </w:p>
        </w:tc>
      </w:tr>
    </w:tbl>
    <w:p w14:paraId="7F8E0828" w14:textId="77777777" w:rsidR="0086005D" w:rsidRPr="002D57A2" w:rsidRDefault="0086005D" w:rsidP="0086005D">
      <w:pPr>
        <w:rPr>
          <w:rFonts w:cs="Times New Roman"/>
          <w:noProof/>
          <w:color w:val="000000" w:themeColor="text1"/>
          <w:lang w:val="ru-RU"/>
        </w:rPr>
      </w:pPr>
    </w:p>
    <w:p w14:paraId="06DBE47D" w14:textId="77777777" w:rsidR="005C6EA2" w:rsidRPr="002D57A2" w:rsidRDefault="00FC2A83" w:rsidP="00DD200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7" w:name="_Toc6389550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7.2. Этапы </w:t>
      </w:r>
      <w:r w:rsidR="00DD200E" w:rsidRPr="002D57A2">
        <w:rPr>
          <w:b w:val="0"/>
          <w:noProof/>
          <w:color w:val="000000" w:themeColor="text1"/>
          <w:sz w:val="28"/>
          <w:szCs w:val="28"/>
          <w:lang w:val="ru-RU"/>
        </w:rPr>
        <w:t>и содержание работы</w:t>
      </w:r>
      <w:bookmarkEnd w:id="27"/>
    </w:p>
    <w:p w14:paraId="3CD94FED" w14:textId="77777777" w:rsidR="0086005D" w:rsidRPr="002D57A2" w:rsidRDefault="0086005D" w:rsidP="0086005D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На этапе разработки технического зада</w:t>
      </w:r>
      <w:bookmarkStart w:id="28" w:name="_GoBack"/>
      <w:bookmarkEnd w:id="28"/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ния должны быть выполнены перечисленные ниже работы: </w:t>
      </w:r>
    </w:p>
    <w:p w14:paraId="77DBF9A2" w14:textId="77777777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постановка задачи; </w:t>
      </w:r>
    </w:p>
    <w:p w14:paraId="4D04A114" w14:textId="77777777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определение и уточнение требований к техническим средствам; </w:t>
      </w:r>
    </w:p>
    <w:p w14:paraId="45A46564" w14:textId="77777777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определение требований к программе; </w:t>
      </w:r>
    </w:p>
    <w:p w14:paraId="4ED28119" w14:textId="518E1A3A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>определение стадий, этапов и сроков разработки программы и документации на неё;</w:t>
      </w:r>
    </w:p>
    <w:p w14:paraId="7CAF78C4" w14:textId="77777777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выбор языков программирования; </w:t>
      </w:r>
    </w:p>
    <w:p w14:paraId="72B8EB7D" w14:textId="77777777" w:rsidR="0086005D" w:rsidRPr="002D57A2" w:rsidRDefault="0086005D" w:rsidP="0086005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согласование и утверждение технического задания. </w:t>
      </w:r>
    </w:p>
    <w:p w14:paraId="3B2F1704" w14:textId="77777777" w:rsidR="0086005D" w:rsidRPr="002D57A2" w:rsidRDefault="0086005D" w:rsidP="0086005D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1892D0FE" w14:textId="77777777" w:rsidR="0086005D" w:rsidRPr="002D57A2" w:rsidRDefault="0086005D" w:rsidP="0086005D">
      <w:pPr>
        <w:spacing w:after="0" w:line="360" w:lineRule="auto"/>
        <w:ind w:left="-15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14:paraId="53686043" w14:textId="77777777" w:rsidR="0086005D" w:rsidRPr="002D57A2" w:rsidRDefault="0086005D" w:rsidP="0086005D">
      <w:pPr>
        <w:spacing w:after="0" w:line="360" w:lineRule="auto"/>
        <w:ind w:left="-15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 этапе испытаний программы должны быть выполнены перечисленные ниже виды работ:  </w:t>
      </w:r>
    </w:p>
    <w:p w14:paraId="6641C8D3" w14:textId="77777777" w:rsidR="0086005D" w:rsidRPr="002D57A2" w:rsidRDefault="0086005D" w:rsidP="0086005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разработка, согласование и утверждение программы и методики испытаний; </w:t>
      </w:r>
    </w:p>
    <w:p w14:paraId="04C2225E" w14:textId="77777777" w:rsidR="0086005D" w:rsidRPr="002D57A2" w:rsidRDefault="0086005D" w:rsidP="0086005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проведение приемо-сдаточных испытаний; </w:t>
      </w:r>
    </w:p>
    <w:p w14:paraId="26AD3037" w14:textId="77777777" w:rsidR="0086005D" w:rsidRPr="002D57A2" w:rsidRDefault="0086005D" w:rsidP="0086005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lastRenderedPageBreak/>
        <w:t xml:space="preserve">корректировка программы и программной документации по результатам испытаний. </w:t>
      </w:r>
    </w:p>
    <w:p w14:paraId="5D1F6D12" w14:textId="77777777" w:rsidR="0086005D" w:rsidRPr="002D57A2" w:rsidRDefault="0086005D" w:rsidP="0086005D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14:paraId="19A82322" w14:textId="3156D7FE" w:rsidR="005C6EA2" w:rsidRPr="002D57A2" w:rsidRDefault="00FC2A83" w:rsidP="00DD200E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29" w:name="_Toc63895502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7.3. </w:t>
      </w:r>
      <w:r w:rsidR="00DD200E" w:rsidRPr="002D57A2">
        <w:rPr>
          <w:b w:val="0"/>
          <w:noProof/>
          <w:color w:val="000000" w:themeColor="text1"/>
          <w:sz w:val="28"/>
          <w:szCs w:val="28"/>
          <w:lang w:val="ru-RU"/>
        </w:rPr>
        <w:t>Сроки разработки и исполнители</w:t>
      </w:r>
      <w:bookmarkEnd w:id="29"/>
    </w:p>
    <w:p w14:paraId="04D2AFB4" w14:textId="61412CBA" w:rsidR="006804B7" w:rsidRPr="002D57A2" w:rsidRDefault="00DF11AF" w:rsidP="009A3B45">
      <w:pPr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    </w:t>
      </w:r>
      <w:r w:rsidR="00B831C9"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 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 xml:space="preserve">Срок разработки </w:t>
      </w:r>
      <w:r w:rsidR="00F76A5B">
        <w:rPr>
          <w:rFonts w:cs="Times New Roman"/>
          <w:noProof/>
          <w:color w:val="000000" w:themeColor="text1"/>
          <w:szCs w:val="28"/>
          <w:lang w:val="ru-RU"/>
        </w:rPr>
        <w:t>до 01.03.21</w:t>
      </w:r>
      <w:r w:rsidRPr="002D57A2">
        <w:rPr>
          <w:rFonts w:cs="Times New Roman"/>
          <w:noProof/>
          <w:color w:val="000000" w:themeColor="text1"/>
          <w:szCs w:val="28"/>
          <w:lang w:val="ru-RU"/>
        </w:rPr>
        <w:t>.</w:t>
      </w:r>
    </w:p>
    <w:p w14:paraId="21AB377A" w14:textId="77777777" w:rsidR="005C6EA2" w:rsidRPr="002D57A2" w:rsidRDefault="00FC2A83" w:rsidP="009A018E">
      <w:pPr>
        <w:spacing w:after="0" w:line="360" w:lineRule="auto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</w:t>
      </w:r>
    </w:p>
    <w:p w14:paraId="407C07CE" w14:textId="77777777" w:rsidR="005C6EA2" w:rsidRPr="002D57A2" w:rsidRDefault="00FC2A83" w:rsidP="009A018E">
      <w:pPr>
        <w:pStyle w:val="berschrift2"/>
        <w:spacing w:line="360" w:lineRule="auto"/>
        <w:ind w:right="131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30" w:name="_Toc63895503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8. ПОРЯДОК КОНТРОЛЯ И ПРИЕМКИ</w:t>
      </w:r>
      <w:bookmarkEnd w:id="30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7144446C" w14:textId="77777777" w:rsidR="00074D38" w:rsidRPr="002D57A2" w:rsidRDefault="00074D38" w:rsidP="00074D38">
      <w:pPr>
        <w:pStyle w:val="berschrift3"/>
        <w:spacing w:line="360" w:lineRule="auto"/>
        <w:ind w:left="0" w:firstLine="0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31" w:name="_Toc63895504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8.1. Виды испытаний</w:t>
      </w:r>
      <w:bookmarkEnd w:id="31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6301D439" w14:textId="7970D47D" w:rsidR="0086005D" w:rsidRPr="002D57A2" w:rsidRDefault="0086005D" w:rsidP="0086005D">
      <w:pPr>
        <w:spacing w:after="0" w:line="360" w:lineRule="auto"/>
        <w:ind w:left="-15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Style w:val="halyaf"/>
          <w:rFonts w:cs="Times New Roman"/>
          <w:noProof/>
          <w:color w:val="000000" w:themeColor="text1"/>
          <w:szCs w:val="28"/>
          <w:lang w:val="ru-RU"/>
        </w:rPr>
        <w:t>Испытания будут проводиться руководителем и исполнителем на основе программы и наличии документов: «Аттестационный лист УП», «Отчет», «Текст программы»,</w:t>
      </w:r>
      <w:r w:rsidR="00887CD7" w:rsidRPr="002D57A2">
        <w:rPr>
          <w:rStyle w:val="halyaf"/>
          <w:rFonts w:cs="Times New Roman"/>
          <w:noProof/>
          <w:color w:val="000000" w:themeColor="text1"/>
          <w:szCs w:val="28"/>
          <w:lang w:val="ru-RU"/>
        </w:rPr>
        <w:t xml:space="preserve"> «П.З.», «Описание задачи», «Сценарий теста», </w:t>
      </w:r>
      <w:r w:rsidR="00753E3E" w:rsidRPr="002D57A2">
        <w:rPr>
          <w:rStyle w:val="halyaf"/>
          <w:rFonts w:cs="Times New Roman"/>
          <w:noProof/>
          <w:color w:val="000000" w:themeColor="text1"/>
          <w:szCs w:val="28"/>
          <w:lang w:val="ru-RU"/>
        </w:rPr>
        <w:t>«Результаты тестовых испытаний»</w:t>
      </w:r>
      <w:r w:rsidRPr="002D57A2">
        <w:rPr>
          <w:rStyle w:val="halyaf"/>
          <w:rFonts w:cs="Times New Roman"/>
          <w:noProof/>
          <w:color w:val="000000" w:themeColor="text1"/>
          <w:szCs w:val="28"/>
          <w:lang w:val="ru-RU"/>
        </w:rPr>
        <w:t>.</w:t>
      </w:r>
      <w:r w:rsidRPr="002D57A2">
        <w:rPr>
          <w:rFonts w:eastAsia="Times New Roman" w:cs="Times New Roman"/>
          <w:noProof/>
          <w:color w:val="000000" w:themeColor="text1"/>
          <w:szCs w:val="28"/>
          <w:lang w:val="ru-RU"/>
        </w:rPr>
        <w:t xml:space="preserve">  </w:t>
      </w:r>
    </w:p>
    <w:p w14:paraId="58378B9D" w14:textId="77777777" w:rsidR="00074D38" w:rsidRPr="002D57A2" w:rsidRDefault="00074D38" w:rsidP="00074D38">
      <w:pPr>
        <w:pStyle w:val="berschrift3"/>
        <w:spacing w:line="360" w:lineRule="auto"/>
        <w:ind w:left="-5"/>
        <w:rPr>
          <w:b w:val="0"/>
          <w:noProof/>
          <w:color w:val="000000" w:themeColor="text1"/>
          <w:sz w:val="28"/>
          <w:szCs w:val="28"/>
          <w:lang w:val="ru-RU"/>
        </w:rPr>
      </w:pPr>
      <w:bookmarkStart w:id="32" w:name="_Toc63895505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>8.2. Общие требования к приемке работы</w:t>
      </w:r>
      <w:bookmarkEnd w:id="32"/>
      <w:r w:rsidRPr="002D57A2">
        <w:rPr>
          <w:b w:val="0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65F3D801" w14:textId="77777777" w:rsidR="0086005D" w:rsidRPr="002D57A2" w:rsidRDefault="0086005D" w:rsidP="0086005D">
      <w:pPr>
        <w:spacing w:after="0" w:line="360" w:lineRule="auto"/>
        <w:ind w:left="-15" w:firstLine="708"/>
        <w:jc w:val="both"/>
        <w:rPr>
          <w:rFonts w:cs="Times New Roman"/>
          <w:noProof/>
          <w:color w:val="000000" w:themeColor="text1"/>
          <w:szCs w:val="28"/>
          <w:lang w:val="ru-RU"/>
        </w:rPr>
      </w:pPr>
      <w:r w:rsidRPr="002D57A2">
        <w:rPr>
          <w:rStyle w:val="halyaf"/>
          <w:rFonts w:cs="Times New Roman"/>
          <w:noProof/>
          <w:color w:val="000000" w:themeColor="text1"/>
          <w:szCs w:val="28"/>
          <w:lang w:val="ru-RU"/>
        </w:rPr>
        <w:t>После проведения испытаний в полном объеме, на основании документов и программы, заполняется «Аттестационный лист».</w:t>
      </w:r>
    </w:p>
    <w:p w14:paraId="56B293A0" w14:textId="77777777" w:rsidR="005C6EA2" w:rsidRPr="002D57A2" w:rsidRDefault="005C6EA2" w:rsidP="00074D38">
      <w:pPr>
        <w:spacing w:after="0" w:line="360" w:lineRule="auto"/>
        <w:rPr>
          <w:rFonts w:cs="Times New Roman"/>
          <w:noProof/>
          <w:color w:val="000000" w:themeColor="text1"/>
          <w:szCs w:val="28"/>
          <w:lang w:val="ru-RU"/>
        </w:rPr>
      </w:pPr>
    </w:p>
    <w:sectPr w:rsidR="005C6EA2" w:rsidRPr="002D57A2" w:rsidSect="008E2561">
      <w:headerReference w:type="even" r:id="rId10"/>
      <w:headerReference w:type="default" r:id="rId11"/>
      <w:headerReference w:type="first" r:id="rId12"/>
      <w:footnotePr>
        <w:numRestart w:val="eachPage"/>
      </w:footnotePr>
      <w:pgSz w:w="11900" w:h="16840"/>
      <w:pgMar w:top="1415" w:right="554" w:bottom="885" w:left="1134" w:header="53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1DA4" w14:textId="77777777" w:rsidR="00D97E7C" w:rsidRDefault="00D97E7C">
      <w:pPr>
        <w:spacing w:after="0" w:line="240" w:lineRule="auto"/>
      </w:pPr>
      <w:r>
        <w:separator/>
      </w:r>
    </w:p>
  </w:endnote>
  <w:endnote w:type="continuationSeparator" w:id="0">
    <w:p w14:paraId="491120BF" w14:textId="77777777" w:rsidR="00D97E7C" w:rsidRDefault="00D9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C125" w14:textId="77777777" w:rsidR="00D97E7C" w:rsidRDefault="00D97E7C">
      <w:pPr>
        <w:spacing w:after="35"/>
      </w:pPr>
      <w:r>
        <w:separator/>
      </w:r>
    </w:p>
  </w:footnote>
  <w:footnote w:type="continuationSeparator" w:id="0">
    <w:p w14:paraId="46D57036" w14:textId="77777777" w:rsidR="00D97E7C" w:rsidRDefault="00D97E7C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8"/>
      </w:rPr>
      <w:id w:val="1404172779"/>
      <w:docPartObj>
        <w:docPartGallery w:val="Page Numbers (Top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  <w:szCs w:val="28"/>
          </w:rPr>
          <w:id w:val="-1803764100"/>
        </w:sdtPr>
        <w:sdtEndPr/>
        <w:sdtContent>
          <w:sdt>
            <w:sdtPr>
              <w:rPr>
                <w:rFonts w:asciiTheme="majorHAnsi" w:eastAsiaTheme="majorEastAsia" w:hAnsiTheme="majorHAnsi" w:cstheme="majorBidi"/>
                <w:szCs w:val="28"/>
              </w:rPr>
              <w:id w:val="-106739224"/>
            </w:sdtPr>
            <w:sdtEndPr/>
            <w:sdtContent>
              <w:p w14:paraId="3A3DD43A" w14:textId="29F51BB8" w:rsidR="008E2561" w:rsidRPr="00C20FA3" w:rsidRDefault="008E2561" w:rsidP="008E2561">
                <w:pPr>
                  <w:jc w:val="center"/>
                  <w:rPr>
                    <w:rFonts w:asciiTheme="majorHAnsi" w:eastAsiaTheme="majorEastAsia" w:hAnsiTheme="majorHAnsi" w:cstheme="majorBidi"/>
                    <w:szCs w:val="28"/>
                  </w:rPr>
                </w:pPr>
                <w:r w:rsidRPr="00C20FA3">
                  <w:rPr>
                    <w:rFonts w:eastAsiaTheme="minorEastAsia" w:cs="Times New Roman"/>
                    <w:szCs w:val="28"/>
                  </w:rPr>
                  <w:fldChar w:fldCharType="begin"/>
                </w:r>
                <w:r w:rsidRPr="00C20FA3">
                  <w:rPr>
                    <w:rFonts w:cs="Times New Roman"/>
                    <w:szCs w:val="28"/>
                  </w:rPr>
                  <w:instrText>PAGE   \* MERGEFORMAT</w:instrText>
                </w:r>
                <w:r w:rsidRPr="00C20FA3">
                  <w:rPr>
                    <w:rFonts w:eastAsiaTheme="minorEastAsia" w:cs="Times New Roman"/>
                    <w:szCs w:val="28"/>
                  </w:rPr>
                  <w:fldChar w:fldCharType="separate"/>
                </w:r>
                <w:r w:rsidRPr="00C20FA3">
                  <w:rPr>
                    <w:rFonts w:eastAsiaTheme="majorEastAsia" w:cs="Times New Roman"/>
                    <w:szCs w:val="28"/>
                    <w:lang w:val="de-DE"/>
                  </w:rPr>
                  <w:t>1</w:t>
                </w:r>
                <w:r w:rsidRPr="00C20FA3">
                  <w:rPr>
                    <w:rFonts w:eastAsiaTheme="majorEastAsia" w:cs="Times New Roman"/>
                    <w:szCs w:val="28"/>
                  </w:rPr>
                  <w:fldChar w:fldCharType="end"/>
                </w:r>
              </w:p>
            </w:sdtContent>
          </w:sdt>
        </w:sdtContent>
      </w:sdt>
      <w:p w14:paraId="070CA859" w14:textId="20BE79ED" w:rsidR="00AF1947" w:rsidRPr="00C20FA3" w:rsidRDefault="008E2561" w:rsidP="008E2561">
        <w:pPr>
          <w:spacing w:after="0"/>
          <w:ind w:right="8"/>
          <w:jc w:val="center"/>
          <w:rPr>
            <w:rFonts w:eastAsia="Times New Roman" w:cs="Times New Roman"/>
            <w:szCs w:val="28"/>
            <w:lang w:val="ru-RU"/>
          </w:rPr>
        </w:pPr>
        <w:r w:rsidRPr="00C20FA3">
          <w:rPr>
            <w:rFonts w:eastAsia="Times New Roman" w:cs="Times New Roman"/>
            <w:szCs w:val="28"/>
            <w:lang w:val="ru-RU"/>
          </w:rPr>
          <w:t>МПТ УП 02.01 П50-2-18</w:t>
        </w:r>
        <w:r w:rsidR="00C20FA3">
          <w:rPr>
            <w:rFonts w:eastAsia="Times New Roman" w:cs="Times New Roman"/>
            <w:szCs w:val="28"/>
          </w:rPr>
          <w:t xml:space="preserve"> </w:t>
        </w:r>
        <w:r w:rsidRPr="00C20FA3">
          <w:rPr>
            <w:rFonts w:eastAsia="Times New Roman" w:cs="Times New Roman"/>
            <w:szCs w:val="28"/>
            <w:lang w:val="ru-RU"/>
          </w:rPr>
          <w:t>ТЗ 21</w:t>
        </w:r>
      </w:p>
    </w:sdtContent>
  </w:sdt>
  <w:p w14:paraId="562BDAD1" w14:textId="6E672BEA" w:rsidR="007C7050" w:rsidRPr="00C20FA3" w:rsidRDefault="007C7050" w:rsidP="00ED5812">
    <w:pPr>
      <w:pStyle w:val="Kopfzeile"/>
      <w:rPr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 w:val="0"/>
        <w:sz w:val="28"/>
        <w:szCs w:val="28"/>
      </w:rPr>
      <w:id w:val="-999964318"/>
    </w:sdtPr>
    <w:sdtEndPr/>
    <w:sdtContent>
      <w:sdt>
        <w:sdtPr>
          <w:rPr>
            <w:rFonts w:asciiTheme="majorHAnsi" w:eastAsiaTheme="majorEastAsia" w:hAnsiTheme="majorHAnsi" w:cstheme="majorBidi"/>
            <w:b w:val="0"/>
            <w:sz w:val="28"/>
            <w:szCs w:val="28"/>
          </w:rPr>
          <w:id w:val="574478829"/>
        </w:sdtPr>
        <w:sdtEndPr/>
        <w:sdtContent>
          <w:p w14:paraId="3E9EC420" w14:textId="00C7EED2" w:rsidR="008E2561" w:rsidRPr="00C20FA3" w:rsidRDefault="008E2561" w:rsidP="008E2561">
            <w:pPr>
              <w:pStyle w:val="berschrift1"/>
              <w:rPr>
                <w:rFonts w:asciiTheme="majorHAnsi" w:eastAsiaTheme="majorEastAsia" w:hAnsiTheme="majorHAnsi" w:cstheme="majorBidi"/>
                <w:b w:val="0"/>
                <w:sz w:val="28"/>
                <w:szCs w:val="28"/>
              </w:rPr>
            </w:pPr>
            <w:r w:rsidRPr="00C20FA3">
              <w:rPr>
                <w:rFonts w:eastAsiaTheme="minorEastAsia"/>
                <w:b w:val="0"/>
                <w:sz w:val="28"/>
                <w:szCs w:val="28"/>
              </w:rPr>
              <w:fldChar w:fldCharType="begin"/>
            </w:r>
            <w:r w:rsidRPr="00C20FA3">
              <w:rPr>
                <w:b w:val="0"/>
                <w:sz w:val="28"/>
                <w:szCs w:val="28"/>
              </w:rPr>
              <w:instrText>PAGE   \* MERGEFORMAT</w:instrText>
            </w:r>
            <w:r w:rsidRPr="00C20FA3">
              <w:rPr>
                <w:rFonts w:eastAsiaTheme="minorEastAsia"/>
                <w:b w:val="0"/>
                <w:sz w:val="28"/>
                <w:szCs w:val="28"/>
              </w:rPr>
              <w:fldChar w:fldCharType="separate"/>
            </w:r>
            <w:r w:rsidRPr="00C20FA3">
              <w:rPr>
                <w:rFonts w:eastAsiaTheme="majorEastAsia"/>
                <w:b w:val="0"/>
                <w:sz w:val="28"/>
                <w:szCs w:val="28"/>
                <w:lang w:val="de-DE"/>
              </w:rPr>
              <w:t>1</w:t>
            </w:r>
            <w:r w:rsidRPr="00C20FA3">
              <w:rPr>
                <w:rFonts w:eastAsiaTheme="majorEastAsia"/>
                <w:b w:val="0"/>
                <w:sz w:val="28"/>
                <w:szCs w:val="28"/>
              </w:rPr>
              <w:fldChar w:fldCharType="end"/>
            </w:r>
          </w:p>
        </w:sdtContent>
      </w:sdt>
    </w:sdtContent>
  </w:sdt>
  <w:p w14:paraId="6C7BF05E" w14:textId="74332A51" w:rsidR="00AF1947" w:rsidRPr="00C20FA3" w:rsidRDefault="00AF1947" w:rsidP="00AF1947">
    <w:pPr>
      <w:spacing w:after="0"/>
      <w:ind w:right="8"/>
      <w:jc w:val="center"/>
      <w:rPr>
        <w:rFonts w:eastAsia="Times New Roman" w:cs="Times New Roman"/>
        <w:szCs w:val="28"/>
        <w:lang w:val="de-DE"/>
      </w:rPr>
    </w:pPr>
    <w:r w:rsidRPr="00C20FA3">
      <w:rPr>
        <w:rFonts w:eastAsia="Times New Roman" w:cs="Times New Roman"/>
        <w:szCs w:val="28"/>
        <w:lang w:val="ru-RU"/>
      </w:rPr>
      <w:t xml:space="preserve">МПТ УП 02.01 П50-2-18 ТЗ </w:t>
    </w:r>
    <w:r w:rsidR="008E2561" w:rsidRPr="00C20FA3">
      <w:rPr>
        <w:rFonts w:eastAsia="Times New Roman" w:cs="Times New Roman"/>
        <w:szCs w:val="28"/>
        <w:lang w:val="de-DE"/>
      </w:rPr>
      <w:t>5</w:t>
    </w:r>
  </w:p>
  <w:p w14:paraId="65E15610" w14:textId="77777777" w:rsidR="00AF1947" w:rsidRPr="00C20FA3" w:rsidRDefault="00AF1947">
    <w:pPr>
      <w:pStyle w:val="Kopfzeile"/>
      <w:rPr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64C1" w14:textId="650CAEDD" w:rsidR="007C7050" w:rsidRPr="00ED5812" w:rsidRDefault="007C7050" w:rsidP="00ED5812">
    <w:pPr>
      <w:pStyle w:val="Kopfzeile"/>
    </w:pPr>
    <w:r w:rsidRPr="00ED581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707B"/>
    <w:multiLevelType w:val="hybridMultilevel"/>
    <w:tmpl w:val="DD3492D8"/>
    <w:lvl w:ilvl="0" w:tplc="16E6E52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0CA8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6BF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08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A06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8BC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413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E3F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C78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C7B63"/>
    <w:multiLevelType w:val="hybridMultilevel"/>
    <w:tmpl w:val="B27CAAFC"/>
    <w:lvl w:ilvl="0" w:tplc="FA9A716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0EB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E03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4F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4A0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42D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642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85C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09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F1018"/>
    <w:multiLevelType w:val="hybridMultilevel"/>
    <w:tmpl w:val="429A9694"/>
    <w:lvl w:ilvl="0" w:tplc="EC227E50">
      <w:start w:val="1"/>
      <w:numFmt w:val="decimal"/>
      <w:lvlText w:val="%1)"/>
      <w:lvlJc w:val="left"/>
      <w:pPr>
        <w:ind w:left="17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3" w:hanging="360"/>
      </w:pPr>
    </w:lvl>
    <w:lvl w:ilvl="2" w:tplc="0419001B" w:tentative="1">
      <w:start w:val="1"/>
      <w:numFmt w:val="lowerRoman"/>
      <w:lvlText w:val="%3."/>
      <w:lvlJc w:val="right"/>
      <w:pPr>
        <w:ind w:left="3223" w:hanging="180"/>
      </w:pPr>
    </w:lvl>
    <w:lvl w:ilvl="3" w:tplc="0419000F" w:tentative="1">
      <w:start w:val="1"/>
      <w:numFmt w:val="decimal"/>
      <w:lvlText w:val="%4."/>
      <w:lvlJc w:val="left"/>
      <w:pPr>
        <w:ind w:left="3943" w:hanging="360"/>
      </w:pPr>
    </w:lvl>
    <w:lvl w:ilvl="4" w:tplc="04190019" w:tentative="1">
      <w:start w:val="1"/>
      <w:numFmt w:val="lowerLetter"/>
      <w:lvlText w:val="%5."/>
      <w:lvlJc w:val="left"/>
      <w:pPr>
        <w:ind w:left="4663" w:hanging="360"/>
      </w:pPr>
    </w:lvl>
    <w:lvl w:ilvl="5" w:tplc="0419001B" w:tentative="1">
      <w:start w:val="1"/>
      <w:numFmt w:val="lowerRoman"/>
      <w:lvlText w:val="%6."/>
      <w:lvlJc w:val="right"/>
      <w:pPr>
        <w:ind w:left="5383" w:hanging="180"/>
      </w:pPr>
    </w:lvl>
    <w:lvl w:ilvl="6" w:tplc="0419000F" w:tentative="1">
      <w:start w:val="1"/>
      <w:numFmt w:val="decimal"/>
      <w:lvlText w:val="%7."/>
      <w:lvlJc w:val="left"/>
      <w:pPr>
        <w:ind w:left="6103" w:hanging="360"/>
      </w:pPr>
    </w:lvl>
    <w:lvl w:ilvl="7" w:tplc="04190019" w:tentative="1">
      <w:start w:val="1"/>
      <w:numFmt w:val="lowerLetter"/>
      <w:lvlText w:val="%8."/>
      <w:lvlJc w:val="left"/>
      <w:pPr>
        <w:ind w:left="6823" w:hanging="360"/>
      </w:pPr>
    </w:lvl>
    <w:lvl w:ilvl="8" w:tplc="041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1274B7"/>
    <w:multiLevelType w:val="hybridMultilevel"/>
    <w:tmpl w:val="B82E574C"/>
    <w:lvl w:ilvl="0" w:tplc="650E3B88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E4D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4D9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685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4FF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282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89E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6A2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A35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83043C"/>
    <w:multiLevelType w:val="multilevel"/>
    <w:tmpl w:val="83DC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143BA"/>
    <w:multiLevelType w:val="hybridMultilevel"/>
    <w:tmpl w:val="E08AA5BE"/>
    <w:lvl w:ilvl="0" w:tplc="ED9C03F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695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80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21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E1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B1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CF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68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A72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E0F22"/>
    <w:multiLevelType w:val="hybridMultilevel"/>
    <w:tmpl w:val="93F0EA46"/>
    <w:lvl w:ilvl="0" w:tplc="44B2C3D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C9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67D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A440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647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8E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7E97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42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A92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5E0717"/>
    <w:multiLevelType w:val="hybridMultilevel"/>
    <w:tmpl w:val="D8B42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F007C"/>
    <w:multiLevelType w:val="hybridMultilevel"/>
    <w:tmpl w:val="23782522"/>
    <w:lvl w:ilvl="0" w:tplc="EFBC9384">
      <w:numFmt w:val="decimal"/>
      <w:lvlText w:val="%1)"/>
      <w:lvlJc w:val="left"/>
    </w:lvl>
    <w:lvl w:ilvl="1" w:tplc="D5C816E8">
      <w:start w:val="1"/>
      <w:numFmt w:val="bullet"/>
      <w:lvlText w:val="•"/>
      <w:lvlJc w:val="left"/>
    </w:lvl>
    <w:lvl w:ilvl="2" w:tplc="19D8E280">
      <w:start w:val="1"/>
      <w:numFmt w:val="bullet"/>
      <w:lvlText w:val="В"/>
      <w:lvlJc w:val="left"/>
    </w:lvl>
    <w:lvl w:ilvl="3" w:tplc="C332F41E">
      <w:numFmt w:val="decimal"/>
      <w:lvlText w:val=""/>
      <w:lvlJc w:val="left"/>
    </w:lvl>
    <w:lvl w:ilvl="4" w:tplc="E070BD5E">
      <w:numFmt w:val="decimal"/>
      <w:lvlText w:val=""/>
      <w:lvlJc w:val="left"/>
    </w:lvl>
    <w:lvl w:ilvl="5" w:tplc="68BC8002">
      <w:numFmt w:val="decimal"/>
      <w:lvlText w:val=""/>
      <w:lvlJc w:val="left"/>
    </w:lvl>
    <w:lvl w:ilvl="6" w:tplc="2B0CBE56">
      <w:numFmt w:val="decimal"/>
      <w:lvlText w:val=""/>
      <w:lvlJc w:val="left"/>
    </w:lvl>
    <w:lvl w:ilvl="7" w:tplc="5BE6FD9E">
      <w:numFmt w:val="decimal"/>
      <w:lvlText w:val=""/>
      <w:lvlJc w:val="left"/>
    </w:lvl>
    <w:lvl w:ilvl="8" w:tplc="62FE3C8A">
      <w:numFmt w:val="decimal"/>
      <w:lvlText w:val=""/>
      <w:lvlJc w:val="left"/>
    </w:lvl>
  </w:abstractNum>
  <w:abstractNum w:abstractNumId="11" w15:restartNumberingAfterBreak="0">
    <w:nsid w:val="554334B3"/>
    <w:multiLevelType w:val="multilevel"/>
    <w:tmpl w:val="D0108804"/>
    <w:lvl w:ilvl="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434FD7"/>
    <w:multiLevelType w:val="hybridMultilevel"/>
    <w:tmpl w:val="3E42BD98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3" w15:restartNumberingAfterBreak="0">
    <w:nsid w:val="69372B6B"/>
    <w:multiLevelType w:val="hybridMultilevel"/>
    <w:tmpl w:val="B706DEAE"/>
    <w:lvl w:ilvl="0" w:tplc="94B431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BE7D16"/>
    <w:multiLevelType w:val="hybridMultilevel"/>
    <w:tmpl w:val="26F019F6"/>
    <w:lvl w:ilvl="0" w:tplc="6362188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6A7C3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4AEE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2A819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C38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D200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26A59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F2902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3E360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A3E86"/>
    <w:multiLevelType w:val="multilevel"/>
    <w:tmpl w:val="DD6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6498A"/>
    <w:multiLevelType w:val="hybridMultilevel"/>
    <w:tmpl w:val="E8C20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948CC"/>
    <w:multiLevelType w:val="hybridMultilevel"/>
    <w:tmpl w:val="B404B05A"/>
    <w:lvl w:ilvl="0" w:tplc="03F057BA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741A2F"/>
    <w:multiLevelType w:val="multilevel"/>
    <w:tmpl w:val="5BE25AB4"/>
    <w:lvl w:ilvl="0">
      <w:start w:val="1"/>
      <w:numFmt w:val="decimal"/>
      <w:lvlText w:val="%1."/>
      <w:lvlJc w:val="left"/>
      <w:pPr>
        <w:ind w:left="492" w:hanging="492"/>
      </w:pPr>
      <w:rPr>
        <w:rFonts w:eastAsia="Calibri" w:hint="default"/>
        <w:b w:val="0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eastAsia="Calibri" w:hint="default"/>
        <w:b w:val="0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eastAsia="Calibri" w:hint="default"/>
        <w:b w:val="0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eastAsia="Calibri" w:hint="default"/>
        <w:b w:val="0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eastAsia="Calibr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eastAsia="Calibri" w:hint="default"/>
        <w:b w:val="0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18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9"/>
  </w:num>
  <w:num w:numId="15">
    <w:abstractNumId w:val="3"/>
  </w:num>
  <w:num w:numId="16">
    <w:abstractNumId w:val="17"/>
  </w:num>
  <w:num w:numId="17">
    <w:abstractNumId w:val="6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A2"/>
    <w:rsid w:val="0000378F"/>
    <w:rsid w:val="00020B85"/>
    <w:rsid w:val="0004738D"/>
    <w:rsid w:val="000603A0"/>
    <w:rsid w:val="00066A53"/>
    <w:rsid w:val="00074D38"/>
    <w:rsid w:val="00085522"/>
    <w:rsid w:val="00097AE7"/>
    <w:rsid w:val="000A4CC2"/>
    <w:rsid w:val="000D37CE"/>
    <w:rsid w:val="000D763D"/>
    <w:rsid w:val="000E097E"/>
    <w:rsid w:val="000E134F"/>
    <w:rsid w:val="00104D3F"/>
    <w:rsid w:val="001905FB"/>
    <w:rsid w:val="001B2733"/>
    <w:rsid w:val="001B4B5E"/>
    <w:rsid w:val="002164F2"/>
    <w:rsid w:val="002242D7"/>
    <w:rsid w:val="00252AE6"/>
    <w:rsid w:val="002537CF"/>
    <w:rsid w:val="00294FD8"/>
    <w:rsid w:val="002A7470"/>
    <w:rsid w:val="002C5D2A"/>
    <w:rsid w:val="002D57A2"/>
    <w:rsid w:val="002D57F8"/>
    <w:rsid w:val="002D5C81"/>
    <w:rsid w:val="0031481E"/>
    <w:rsid w:val="00317AA2"/>
    <w:rsid w:val="00361007"/>
    <w:rsid w:val="00381D83"/>
    <w:rsid w:val="00385CCE"/>
    <w:rsid w:val="003A145B"/>
    <w:rsid w:val="003C12EC"/>
    <w:rsid w:val="00414785"/>
    <w:rsid w:val="00427619"/>
    <w:rsid w:val="00450456"/>
    <w:rsid w:val="004621F7"/>
    <w:rsid w:val="00465096"/>
    <w:rsid w:val="0046622B"/>
    <w:rsid w:val="0047153A"/>
    <w:rsid w:val="00480E06"/>
    <w:rsid w:val="00482A1D"/>
    <w:rsid w:val="00493692"/>
    <w:rsid w:val="004B4689"/>
    <w:rsid w:val="004C5384"/>
    <w:rsid w:val="004D0AC2"/>
    <w:rsid w:val="004F104E"/>
    <w:rsid w:val="004F34FD"/>
    <w:rsid w:val="005057A1"/>
    <w:rsid w:val="0055318F"/>
    <w:rsid w:val="00562956"/>
    <w:rsid w:val="005759FF"/>
    <w:rsid w:val="005A42BB"/>
    <w:rsid w:val="005C076E"/>
    <w:rsid w:val="005C0E90"/>
    <w:rsid w:val="005C6EA2"/>
    <w:rsid w:val="005D4A8C"/>
    <w:rsid w:val="005F4D38"/>
    <w:rsid w:val="00613C09"/>
    <w:rsid w:val="00616EB4"/>
    <w:rsid w:val="006453BD"/>
    <w:rsid w:val="00650C4E"/>
    <w:rsid w:val="006577A0"/>
    <w:rsid w:val="00675E97"/>
    <w:rsid w:val="006804B7"/>
    <w:rsid w:val="00684637"/>
    <w:rsid w:val="0068550B"/>
    <w:rsid w:val="00692891"/>
    <w:rsid w:val="006B254E"/>
    <w:rsid w:val="006D43AE"/>
    <w:rsid w:val="00726E42"/>
    <w:rsid w:val="0072770F"/>
    <w:rsid w:val="00745ECE"/>
    <w:rsid w:val="00747A7E"/>
    <w:rsid w:val="00753E3E"/>
    <w:rsid w:val="00767A35"/>
    <w:rsid w:val="007A113F"/>
    <w:rsid w:val="007A1C48"/>
    <w:rsid w:val="007B41BF"/>
    <w:rsid w:val="007C7050"/>
    <w:rsid w:val="00801205"/>
    <w:rsid w:val="00803F16"/>
    <w:rsid w:val="0081291F"/>
    <w:rsid w:val="008137AC"/>
    <w:rsid w:val="00830B08"/>
    <w:rsid w:val="00852D42"/>
    <w:rsid w:val="00856C96"/>
    <w:rsid w:val="008571E0"/>
    <w:rsid w:val="00857F47"/>
    <w:rsid w:val="0086005D"/>
    <w:rsid w:val="00887CD7"/>
    <w:rsid w:val="008E2561"/>
    <w:rsid w:val="008E6883"/>
    <w:rsid w:val="008F5779"/>
    <w:rsid w:val="008F6A90"/>
    <w:rsid w:val="009136CD"/>
    <w:rsid w:val="00916362"/>
    <w:rsid w:val="00916E1C"/>
    <w:rsid w:val="00947232"/>
    <w:rsid w:val="0095136E"/>
    <w:rsid w:val="0097161D"/>
    <w:rsid w:val="009A00BF"/>
    <w:rsid w:val="009A018E"/>
    <w:rsid w:val="009A3B45"/>
    <w:rsid w:val="009C6088"/>
    <w:rsid w:val="009E279F"/>
    <w:rsid w:val="009F4496"/>
    <w:rsid w:val="009F6172"/>
    <w:rsid w:val="00A036B0"/>
    <w:rsid w:val="00A04F34"/>
    <w:rsid w:val="00A07602"/>
    <w:rsid w:val="00A2068F"/>
    <w:rsid w:val="00A21EE4"/>
    <w:rsid w:val="00A32323"/>
    <w:rsid w:val="00A51659"/>
    <w:rsid w:val="00A81A42"/>
    <w:rsid w:val="00A8660E"/>
    <w:rsid w:val="00A93C9F"/>
    <w:rsid w:val="00AF1947"/>
    <w:rsid w:val="00B038BA"/>
    <w:rsid w:val="00B215A9"/>
    <w:rsid w:val="00B250C2"/>
    <w:rsid w:val="00B3240C"/>
    <w:rsid w:val="00B33CF2"/>
    <w:rsid w:val="00B528FE"/>
    <w:rsid w:val="00B7452A"/>
    <w:rsid w:val="00B831C9"/>
    <w:rsid w:val="00B97F52"/>
    <w:rsid w:val="00BB4062"/>
    <w:rsid w:val="00BD1394"/>
    <w:rsid w:val="00C00FDF"/>
    <w:rsid w:val="00C20FA3"/>
    <w:rsid w:val="00C2703E"/>
    <w:rsid w:val="00C35C57"/>
    <w:rsid w:val="00C40D80"/>
    <w:rsid w:val="00C509AA"/>
    <w:rsid w:val="00C56CD2"/>
    <w:rsid w:val="00C7354A"/>
    <w:rsid w:val="00C83F5D"/>
    <w:rsid w:val="00C90F04"/>
    <w:rsid w:val="00CA4B01"/>
    <w:rsid w:val="00CB075B"/>
    <w:rsid w:val="00CC0DD2"/>
    <w:rsid w:val="00CC1AD0"/>
    <w:rsid w:val="00CE389A"/>
    <w:rsid w:val="00D13765"/>
    <w:rsid w:val="00D17434"/>
    <w:rsid w:val="00D175EB"/>
    <w:rsid w:val="00D3307F"/>
    <w:rsid w:val="00D53653"/>
    <w:rsid w:val="00D74BCE"/>
    <w:rsid w:val="00D7650F"/>
    <w:rsid w:val="00D76523"/>
    <w:rsid w:val="00D9010D"/>
    <w:rsid w:val="00D97E7C"/>
    <w:rsid w:val="00DB0F81"/>
    <w:rsid w:val="00DC066F"/>
    <w:rsid w:val="00DC5497"/>
    <w:rsid w:val="00DD200E"/>
    <w:rsid w:val="00DF0E93"/>
    <w:rsid w:val="00DF11AF"/>
    <w:rsid w:val="00E22F38"/>
    <w:rsid w:val="00E31C13"/>
    <w:rsid w:val="00E32AFB"/>
    <w:rsid w:val="00E4303D"/>
    <w:rsid w:val="00E56F6D"/>
    <w:rsid w:val="00E605D6"/>
    <w:rsid w:val="00E623C8"/>
    <w:rsid w:val="00E64650"/>
    <w:rsid w:val="00E66240"/>
    <w:rsid w:val="00EA26DB"/>
    <w:rsid w:val="00EB17D7"/>
    <w:rsid w:val="00EB5381"/>
    <w:rsid w:val="00EC5199"/>
    <w:rsid w:val="00EC727A"/>
    <w:rsid w:val="00ED5812"/>
    <w:rsid w:val="00F21874"/>
    <w:rsid w:val="00F40122"/>
    <w:rsid w:val="00F53EA8"/>
    <w:rsid w:val="00F64955"/>
    <w:rsid w:val="00F76A5B"/>
    <w:rsid w:val="00F92C47"/>
    <w:rsid w:val="00FB03CB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E3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7A2"/>
    <w:rPr>
      <w:rFonts w:ascii="Times New Roman" w:eastAsia="Calibri" w:hAnsi="Times New Roman" w:cs="Calibri"/>
      <w:color w:val="000000"/>
      <w:sz w:val="28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0"/>
      <w:ind w:left="132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Standard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berschrift3Zchn">
    <w:name w:val="Überschrift 3 Zchn"/>
    <w:link w:val="berschrift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7AE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Verzeichnis1">
    <w:name w:val="toc 1"/>
    <w:basedOn w:val="Standard"/>
    <w:next w:val="Standard"/>
    <w:autoRedefine/>
    <w:uiPriority w:val="39"/>
    <w:unhideWhenUsed/>
    <w:rsid w:val="00097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7AE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97AE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97AE7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C83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F5D"/>
    <w:rPr>
      <w:rFonts w:ascii="Calibri" w:eastAsia="Calibri" w:hAnsi="Calibri" w:cs="Calibri"/>
      <w:color w:val="000000"/>
    </w:rPr>
  </w:style>
  <w:style w:type="paragraph" w:styleId="Listenabsatz">
    <w:name w:val="List Paragraph"/>
    <w:basedOn w:val="Standard"/>
    <w:uiPriority w:val="34"/>
    <w:qFormat/>
    <w:rsid w:val="009E279F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0D80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ru-RU" w:eastAsia="ru-RU"/>
    </w:rPr>
  </w:style>
  <w:style w:type="character" w:customStyle="1" w:styleId="halyaf">
    <w:name w:val="halyaf"/>
    <w:basedOn w:val="Absatz-Standardschriftart"/>
    <w:rsid w:val="0086005D"/>
  </w:style>
  <w:style w:type="paragraph" w:customStyle="1" w:styleId="tdillustration">
    <w:name w:val="td_illustration"/>
    <w:next w:val="Standard"/>
    <w:qFormat/>
    <w:rsid w:val="006804B7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val="ru-RU" w:eastAsia="ru-RU"/>
    </w:rPr>
  </w:style>
  <w:style w:type="character" w:styleId="Hervorhebung">
    <w:name w:val="Emphasis"/>
    <w:basedOn w:val="Absatz-Standardschriftart"/>
    <w:uiPriority w:val="20"/>
    <w:qFormat/>
    <w:rsid w:val="00CC1AD0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ED5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8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076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11009-C870-476D-B4EB-B0F41817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2170</Words>
  <Characters>13671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2021-02-10T20:59:00Z</dcterms:created>
  <dcterms:modified xsi:type="dcterms:W3CDTF">2021-02-11T10:26:00Z</dcterms:modified>
</cp:coreProperties>
</file>