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530A" w:rsidRDefault="0017530A" w:rsidP="0017530A">
      <w:pPr>
        <w:jc w:val="center"/>
        <w:rPr>
          <w:rFonts w:ascii="Times New Roman" w:hAnsi="Times New Roman" w:cs="Times New Roman"/>
          <w:sz w:val="28"/>
        </w:rPr>
      </w:pPr>
      <w:r>
        <w:rPr>
          <w:rFonts w:ascii="Times New Roman" w:hAnsi="Times New Roman" w:cs="Times New Roman"/>
          <w:sz w:val="28"/>
        </w:rPr>
        <w:t>Практическая работа №3</w:t>
      </w:r>
    </w:p>
    <w:p w:rsidR="0017530A" w:rsidRPr="0017530A" w:rsidRDefault="0017530A" w:rsidP="0017530A">
      <w:pPr>
        <w:ind w:firstLine="708"/>
        <w:rPr>
          <w:rFonts w:ascii="Times New Roman" w:hAnsi="Times New Roman" w:cs="Times New Roman"/>
          <w:sz w:val="28"/>
        </w:rPr>
      </w:pPr>
      <w:r w:rsidRPr="0017530A">
        <w:rPr>
          <w:rFonts w:ascii="Times New Roman" w:hAnsi="Times New Roman" w:cs="Times New Roman"/>
          <w:sz w:val="28"/>
        </w:rPr>
        <w:t>Построение контекстной диаграммы деятельности организации в нотации</w:t>
      </w:r>
    </w:p>
    <w:p w:rsidR="0017530A" w:rsidRPr="0017530A" w:rsidRDefault="0017530A" w:rsidP="0017530A">
      <w:pPr>
        <w:rPr>
          <w:rFonts w:ascii="Times New Roman" w:hAnsi="Times New Roman" w:cs="Times New Roman"/>
          <w:sz w:val="28"/>
        </w:rPr>
      </w:pPr>
      <w:r w:rsidRPr="0017530A">
        <w:rPr>
          <w:rFonts w:ascii="Times New Roman" w:hAnsi="Times New Roman" w:cs="Times New Roman"/>
          <w:sz w:val="28"/>
        </w:rPr>
        <w:t>IDEF0.</w:t>
      </w:r>
    </w:p>
    <w:p w:rsidR="0017530A" w:rsidRPr="0017530A" w:rsidRDefault="0017530A" w:rsidP="0017530A">
      <w:pPr>
        <w:rPr>
          <w:rFonts w:ascii="Times New Roman" w:hAnsi="Times New Roman" w:cs="Times New Roman"/>
          <w:sz w:val="28"/>
        </w:rPr>
      </w:pPr>
      <w:r w:rsidRPr="0017530A">
        <w:rPr>
          <w:rFonts w:ascii="Times New Roman" w:hAnsi="Times New Roman" w:cs="Times New Roman"/>
          <w:sz w:val="28"/>
        </w:rPr>
        <w:t>Цели работы:</w:t>
      </w:r>
    </w:p>
    <w:p w:rsidR="0017530A" w:rsidRPr="00461F97" w:rsidRDefault="0017530A" w:rsidP="00461F97">
      <w:pPr>
        <w:pStyle w:val="a4"/>
        <w:numPr>
          <w:ilvl w:val="0"/>
          <w:numId w:val="2"/>
        </w:numPr>
        <w:rPr>
          <w:rFonts w:ascii="Times New Roman" w:hAnsi="Times New Roman" w:cs="Times New Roman"/>
          <w:sz w:val="28"/>
        </w:rPr>
      </w:pPr>
      <w:r w:rsidRPr="00461F97">
        <w:rPr>
          <w:rFonts w:ascii="Times New Roman" w:hAnsi="Times New Roman" w:cs="Times New Roman"/>
          <w:sz w:val="28"/>
        </w:rPr>
        <w:t>Закрепить теоретические знания по основным принципам методологии IDEF0.</w:t>
      </w:r>
    </w:p>
    <w:p w:rsidR="003443F1" w:rsidRDefault="0017530A" w:rsidP="00461F97">
      <w:pPr>
        <w:pStyle w:val="a4"/>
        <w:numPr>
          <w:ilvl w:val="0"/>
          <w:numId w:val="2"/>
        </w:numPr>
        <w:rPr>
          <w:rFonts w:ascii="Times New Roman" w:hAnsi="Times New Roman" w:cs="Times New Roman"/>
          <w:sz w:val="28"/>
        </w:rPr>
      </w:pPr>
      <w:r w:rsidRPr="00461F97">
        <w:rPr>
          <w:rFonts w:ascii="Times New Roman" w:hAnsi="Times New Roman" w:cs="Times New Roman"/>
          <w:sz w:val="28"/>
        </w:rPr>
        <w:t>Получить практические навыки по построению контекстной диаграммы</w:t>
      </w:r>
      <w:r w:rsidR="00461F97">
        <w:rPr>
          <w:rFonts w:ascii="Times New Roman" w:hAnsi="Times New Roman" w:cs="Times New Roman"/>
          <w:sz w:val="28"/>
        </w:rPr>
        <w:t xml:space="preserve"> </w:t>
      </w:r>
      <w:r w:rsidRPr="00461F97">
        <w:rPr>
          <w:rFonts w:ascii="Times New Roman" w:hAnsi="Times New Roman" w:cs="Times New Roman"/>
          <w:sz w:val="28"/>
        </w:rPr>
        <w:t>деятельности организации в нотации IDEF0 (с тремя уровнями декомпозиции) и</w:t>
      </w:r>
      <w:r w:rsidR="00461F97">
        <w:rPr>
          <w:rFonts w:ascii="Times New Roman" w:hAnsi="Times New Roman" w:cs="Times New Roman"/>
          <w:sz w:val="28"/>
        </w:rPr>
        <w:t xml:space="preserve"> </w:t>
      </w:r>
      <w:r w:rsidRPr="00461F97">
        <w:rPr>
          <w:rFonts w:ascii="Times New Roman" w:hAnsi="Times New Roman" w:cs="Times New Roman"/>
          <w:sz w:val="28"/>
        </w:rPr>
        <w:t>дерево узлов.</w:t>
      </w:r>
    </w:p>
    <w:p w:rsidR="00461F97" w:rsidRDefault="00461F97" w:rsidP="00461F97">
      <w:pPr>
        <w:ind w:left="360"/>
        <w:rPr>
          <w:rFonts w:ascii="Times New Roman" w:hAnsi="Times New Roman" w:cs="Times New Roman"/>
          <w:sz w:val="28"/>
        </w:rPr>
      </w:pPr>
    </w:p>
    <w:p w:rsidR="00461F97" w:rsidRDefault="00461F97" w:rsidP="00461F97">
      <w:pPr>
        <w:ind w:firstLine="709"/>
        <w:rPr>
          <w:rFonts w:ascii="Times New Roman" w:hAnsi="Times New Roman" w:cs="Times New Roman"/>
          <w:sz w:val="28"/>
        </w:rPr>
      </w:pPr>
      <w:r w:rsidRPr="00461F97">
        <w:rPr>
          <w:rFonts w:ascii="Times New Roman" w:hAnsi="Times New Roman" w:cs="Times New Roman"/>
          <w:sz w:val="28"/>
        </w:rPr>
        <w:t xml:space="preserve">Суть предметной области заключается в предоставлении услуги </w:t>
      </w:r>
      <w:r w:rsidR="009F2008">
        <w:rPr>
          <w:rFonts w:ascii="Times New Roman" w:hAnsi="Times New Roman" w:cs="Times New Roman"/>
          <w:sz w:val="28"/>
        </w:rPr>
        <w:t>продажи товара на кассе</w:t>
      </w:r>
      <w:r w:rsidRPr="00461F97">
        <w:rPr>
          <w:rFonts w:ascii="Times New Roman" w:hAnsi="Times New Roman" w:cs="Times New Roman"/>
          <w:sz w:val="28"/>
        </w:rPr>
        <w:t xml:space="preserve">, которая реализуется через подсистемы отдела кадров, </w:t>
      </w:r>
      <w:r w:rsidR="009F2008">
        <w:rPr>
          <w:rFonts w:ascii="Times New Roman" w:hAnsi="Times New Roman" w:cs="Times New Roman"/>
          <w:sz w:val="28"/>
        </w:rPr>
        <w:t>отдела продаж</w:t>
      </w:r>
      <w:r w:rsidRPr="00461F97">
        <w:rPr>
          <w:rFonts w:ascii="Times New Roman" w:hAnsi="Times New Roman" w:cs="Times New Roman"/>
          <w:sz w:val="28"/>
        </w:rPr>
        <w:t xml:space="preserve">, </w:t>
      </w:r>
      <w:r w:rsidR="009F2008">
        <w:rPr>
          <w:rFonts w:ascii="Times New Roman" w:hAnsi="Times New Roman" w:cs="Times New Roman"/>
          <w:sz w:val="28"/>
        </w:rPr>
        <w:t>отдела закупок и</w:t>
      </w:r>
      <w:r w:rsidRPr="00461F97">
        <w:rPr>
          <w:rFonts w:ascii="Times New Roman" w:hAnsi="Times New Roman" w:cs="Times New Roman"/>
          <w:sz w:val="28"/>
        </w:rPr>
        <w:t xml:space="preserve"> </w:t>
      </w:r>
      <w:r w:rsidR="009F2008">
        <w:rPr>
          <w:rFonts w:ascii="Times New Roman" w:hAnsi="Times New Roman" w:cs="Times New Roman"/>
          <w:sz w:val="28"/>
        </w:rPr>
        <w:t>склада</w:t>
      </w:r>
      <w:r w:rsidRPr="00461F97">
        <w:rPr>
          <w:rFonts w:ascii="Times New Roman" w:hAnsi="Times New Roman" w:cs="Times New Roman"/>
          <w:sz w:val="28"/>
        </w:rPr>
        <w:t xml:space="preserve">. Основными процессами является </w:t>
      </w:r>
      <w:r w:rsidR="009F2008">
        <w:rPr>
          <w:rFonts w:ascii="Times New Roman" w:hAnsi="Times New Roman" w:cs="Times New Roman"/>
          <w:sz w:val="28"/>
        </w:rPr>
        <w:t>продажа внутренней продукции антикафе</w:t>
      </w:r>
      <w:r w:rsidRPr="00461F97">
        <w:rPr>
          <w:rFonts w:ascii="Times New Roman" w:hAnsi="Times New Roman" w:cs="Times New Roman"/>
          <w:sz w:val="28"/>
        </w:rPr>
        <w:t xml:space="preserve"> и </w:t>
      </w:r>
      <w:r w:rsidR="009F2008">
        <w:rPr>
          <w:rFonts w:ascii="Times New Roman" w:hAnsi="Times New Roman" w:cs="Times New Roman"/>
          <w:sz w:val="28"/>
        </w:rPr>
        <w:t>аренда комнат.</w:t>
      </w:r>
    </w:p>
    <w:p w:rsidR="009F2008" w:rsidRDefault="00224DAE" w:rsidP="009F2008">
      <w:pPr>
        <w:keepNext/>
        <w:jc w:val="center"/>
      </w:pPr>
      <w:r>
        <w:rPr>
          <w:noProof/>
          <w:lang w:eastAsia="ru-RU"/>
        </w:rPr>
        <w:drawing>
          <wp:inline distT="0" distB="0" distL="0" distR="0" wp14:anchorId="4DB39572" wp14:editId="6CB975DD">
            <wp:extent cx="5940425" cy="4112895"/>
            <wp:effectExtent l="0" t="0" r="3175"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4112895"/>
                    </a:xfrm>
                    <a:prstGeom prst="rect">
                      <a:avLst/>
                    </a:prstGeom>
                  </pic:spPr>
                </pic:pic>
              </a:graphicData>
            </a:graphic>
          </wp:inline>
        </w:drawing>
      </w:r>
    </w:p>
    <w:p w:rsidR="009F2008" w:rsidRPr="009F2008" w:rsidRDefault="009F2008" w:rsidP="009F2008">
      <w:pPr>
        <w:pStyle w:val="a3"/>
        <w:rPr>
          <w:rFonts w:ascii="Times New Roman" w:hAnsi="Times New Roman" w:cs="Times New Roman"/>
          <w:sz w:val="28"/>
        </w:rPr>
      </w:pPr>
      <w:r w:rsidRPr="009F2008">
        <w:rPr>
          <w:rFonts w:ascii="Times New Roman" w:hAnsi="Times New Roman" w:cs="Times New Roman"/>
        </w:rPr>
        <w:t xml:space="preserve">Рисунок </w:t>
      </w:r>
      <w:r w:rsidRPr="009F2008">
        <w:rPr>
          <w:rFonts w:ascii="Times New Roman" w:hAnsi="Times New Roman" w:cs="Times New Roman"/>
        </w:rPr>
        <w:fldChar w:fldCharType="begin"/>
      </w:r>
      <w:r w:rsidRPr="009F2008">
        <w:rPr>
          <w:rFonts w:ascii="Times New Roman" w:hAnsi="Times New Roman" w:cs="Times New Roman"/>
        </w:rPr>
        <w:instrText xml:space="preserve"> SEQ Рисунок \* ARABIC </w:instrText>
      </w:r>
      <w:r w:rsidRPr="009F2008">
        <w:rPr>
          <w:rFonts w:ascii="Times New Roman" w:hAnsi="Times New Roman" w:cs="Times New Roman"/>
        </w:rPr>
        <w:fldChar w:fldCharType="separate"/>
      </w:r>
      <w:r>
        <w:rPr>
          <w:rFonts w:ascii="Times New Roman" w:hAnsi="Times New Roman" w:cs="Times New Roman"/>
          <w:noProof/>
        </w:rPr>
        <w:t>1</w:t>
      </w:r>
      <w:r w:rsidRPr="009F2008">
        <w:rPr>
          <w:rFonts w:ascii="Times New Roman" w:hAnsi="Times New Roman" w:cs="Times New Roman"/>
        </w:rPr>
        <w:fldChar w:fldCharType="end"/>
      </w:r>
      <w:r>
        <w:rPr>
          <w:rFonts w:ascii="Times New Roman" w:hAnsi="Times New Roman" w:cs="Times New Roman"/>
        </w:rPr>
        <w:t xml:space="preserve"> – А0</w:t>
      </w:r>
    </w:p>
    <w:p w:rsidR="009F2008" w:rsidRDefault="00224DAE" w:rsidP="009F2008">
      <w:pPr>
        <w:keepNext/>
        <w:jc w:val="center"/>
      </w:pPr>
      <w:r>
        <w:rPr>
          <w:noProof/>
          <w:lang w:eastAsia="ru-RU"/>
        </w:rPr>
        <w:lastRenderedPageBreak/>
        <w:drawing>
          <wp:inline distT="0" distB="0" distL="0" distR="0" wp14:anchorId="1F8048D5" wp14:editId="0466B117">
            <wp:extent cx="5940425" cy="4114165"/>
            <wp:effectExtent l="0" t="0" r="3175" b="63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4114165"/>
                    </a:xfrm>
                    <a:prstGeom prst="rect">
                      <a:avLst/>
                    </a:prstGeom>
                  </pic:spPr>
                </pic:pic>
              </a:graphicData>
            </a:graphic>
          </wp:inline>
        </w:drawing>
      </w:r>
    </w:p>
    <w:p w:rsidR="009F2008" w:rsidRPr="009F2008" w:rsidRDefault="009F2008" w:rsidP="009F2008">
      <w:pPr>
        <w:pStyle w:val="a3"/>
        <w:rPr>
          <w:rFonts w:ascii="Times New Roman" w:hAnsi="Times New Roman" w:cs="Times New Roman"/>
          <w:sz w:val="28"/>
        </w:rPr>
      </w:pPr>
      <w:r w:rsidRPr="009F2008">
        <w:rPr>
          <w:rFonts w:ascii="Times New Roman" w:hAnsi="Times New Roman" w:cs="Times New Roman"/>
        </w:rPr>
        <w:t xml:space="preserve">Рисунок </w:t>
      </w:r>
      <w:r w:rsidRPr="009F2008">
        <w:rPr>
          <w:rFonts w:ascii="Times New Roman" w:hAnsi="Times New Roman" w:cs="Times New Roman"/>
        </w:rPr>
        <w:fldChar w:fldCharType="begin"/>
      </w:r>
      <w:r w:rsidRPr="009F2008">
        <w:rPr>
          <w:rFonts w:ascii="Times New Roman" w:hAnsi="Times New Roman" w:cs="Times New Roman"/>
        </w:rPr>
        <w:instrText xml:space="preserve"> SEQ Рисунок \* ARABIC </w:instrText>
      </w:r>
      <w:r w:rsidRPr="009F2008">
        <w:rPr>
          <w:rFonts w:ascii="Times New Roman" w:hAnsi="Times New Roman" w:cs="Times New Roman"/>
        </w:rPr>
        <w:fldChar w:fldCharType="separate"/>
      </w:r>
      <w:r>
        <w:rPr>
          <w:rFonts w:ascii="Times New Roman" w:hAnsi="Times New Roman" w:cs="Times New Roman"/>
          <w:noProof/>
        </w:rPr>
        <w:t>2</w:t>
      </w:r>
      <w:r w:rsidRPr="009F2008">
        <w:rPr>
          <w:rFonts w:ascii="Times New Roman" w:hAnsi="Times New Roman" w:cs="Times New Roman"/>
        </w:rPr>
        <w:fldChar w:fldCharType="end"/>
      </w:r>
      <w:r>
        <w:rPr>
          <w:rFonts w:ascii="Times New Roman" w:hAnsi="Times New Roman" w:cs="Times New Roman"/>
        </w:rPr>
        <w:t xml:space="preserve"> – Первый уровень</w:t>
      </w:r>
    </w:p>
    <w:p w:rsidR="009F2008" w:rsidRDefault="00224DAE" w:rsidP="009F2008">
      <w:pPr>
        <w:keepNext/>
        <w:jc w:val="center"/>
      </w:pPr>
      <w:r>
        <w:rPr>
          <w:noProof/>
          <w:lang w:eastAsia="ru-RU"/>
        </w:rPr>
        <w:drawing>
          <wp:inline distT="0" distB="0" distL="0" distR="0" wp14:anchorId="0C730FA9" wp14:editId="4BC66875">
            <wp:extent cx="5940425" cy="4112895"/>
            <wp:effectExtent l="0" t="0" r="3175" b="190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4112895"/>
                    </a:xfrm>
                    <a:prstGeom prst="rect">
                      <a:avLst/>
                    </a:prstGeom>
                  </pic:spPr>
                </pic:pic>
              </a:graphicData>
            </a:graphic>
          </wp:inline>
        </w:drawing>
      </w:r>
    </w:p>
    <w:p w:rsidR="009F2008" w:rsidRPr="009F2008" w:rsidRDefault="009F2008" w:rsidP="009F2008">
      <w:pPr>
        <w:pStyle w:val="a3"/>
        <w:rPr>
          <w:rFonts w:ascii="Times New Roman" w:hAnsi="Times New Roman" w:cs="Times New Roman"/>
          <w:sz w:val="28"/>
        </w:rPr>
      </w:pPr>
      <w:r w:rsidRPr="009F2008">
        <w:rPr>
          <w:rFonts w:ascii="Times New Roman" w:hAnsi="Times New Roman" w:cs="Times New Roman"/>
        </w:rPr>
        <w:t xml:space="preserve">Рисунок </w:t>
      </w:r>
      <w:r w:rsidRPr="009F2008">
        <w:rPr>
          <w:rFonts w:ascii="Times New Roman" w:hAnsi="Times New Roman" w:cs="Times New Roman"/>
        </w:rPr>
        <w:fldChar w:fldCharType="begin"/>
      </w:r>
      <w:r w:rsidRPr="009F2008">
        <w:rPr>
          <w:rFonts w:ascii="Times New Roman" w:hAnsi="Times New Roman" w:cs="Times New Roman"/>
        </w:rPr>
        <w:instrText xml:space="preserve"> SEQ Рисунок \* ARABIC </w:instrText>
      </w:r>
      <w:r w:rsidRPr="009F2008">
        <w:rPr>
          <w:rFonts w:ascii="Times New Roman" w:hAnsi="Times New Roman" w:cs="Times New Roman"/>
        </w:rPr>
        <w:fldChar w:fldCharType="separate"/>
      </w:r>
      <w:r>
        <w:rPr>
          <w:rFonts w:ascii="Times New Roman" w:hAnsi="Times New Roman" w:cs="Times New Roman"/>
          <w:noProof/>
        </w:rPr>
        <w:t>3</w:t>
      </w:r>
      <w:r w:rsidRPr="009F2008">
        <w:rPr>
          <w:rFonts w:ascii="Times New Roman" w:hAnsi="Times New Roman" w:cs="Times New Roman"/>
        </w:rPr>
        <w:fldChar w:fldCharType="end"/>
      </w:r>
      <w:r>
        <w:rPr>
          <w:rFonts w:ascii="Times New Roman" w:hAnsi="Times New Roman" w:cs="Times New Roman"/>
        </w:rPr>
        <w:t xml:space="preserve"> – Второй уровень</w:t>
      </w:r>
    </w:p>
    <w:p w:rsidR="009F2008" w:rsidRDefault="009F2008" w:rsidP="009F2008">
      <w:pPr>
        <w:jc w:val="center"/>
        <w:rPr>
          <w:rFonts w:ascii="Times New Roman" w:hAnsi="Times New Roman" w:cs="Times New Roman"/>
          <w:sz w:val="28"/>
        </w:rPr>
      </w:pPr>
    </w:p>
    <w:p w:rsidR="009F2008" w:rsidRDefault="00224DAE" w:rsidP="009F2008">
      <w:pPr>
        <w:keepNext/>
        <w:jc w:val="center"/>
      </w:pPr>
      <w:r>
        <w:rPr>
          <w:noProof/>
          <w:lang w:eastAsia="ru-RU"/>
        </w:rPr>
        <w:lastRenderedPageBreak/>
        <w:drawing>
          <wp:inline distT="0" distB="0" distL="0" distR="0" wp14:anchorId="103F902C" wp14:editId="6F3A3C3D">
            <wp:extent cx="5940425" cy="4105910"/>
            <wp:effectExtent l="0" t="0" r="3175" b="889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4105910"/>
                    </a:xfrm>
                    <a:prstGeom prst="rect">
                      <a:avLst/>
                    </a:prstGeom>
                  </pic:spPr>
                </pic:pic>
              </a:graphicData>
            </a:graphic>
          </wp:inline>
        </w:drawing>
      </w:r>
      <w:bookmarkStart w:id="0" w:name="_GoBack"/>
      <w:bookmarkEnd w:id="0"/>
    </w:p>
    <w:p w:rsidR="009F2008" w:rsidRPr="009F2008" w:rsidRDefault="009F2008" w:rsidP="009F2008">
      <w:pPr>
        <w:pStyle w:val="a3"/>
        <w:rPr>
          <w:rFonts w:ascii="Times New Roman" w:hAnsi="Times New Roman" w:cs="Times New Roman"/>
          <w:sz w:val="28"/>
        </w:rPr>
      </w:pPr>
      <w:r w:rsidRPr="009F2008">
        <w:rPr>
          <w:rFonts w:ascii="Times New Roman" w:hAnsi="Times New Roman" w:cs="Times New Roman"/>
        </w:rPr>
        <w:t xml:space="preserve">Рисунок </w:t>
      </w:r>
      <w:r w:rsidRPr="009F2008">
        <w:rPr>
          <w:rFonts w:ascii="Times New Roman" w:hAnsi="Times New Roman" w:cs="Times New Roman"/>
        </w:rPr>
        <w:fldChar w:fldCharType="begin"/>
      </w:r>
      <w:r w:rsidRPr="009F2008">
        <w:rPr>
          <w:rFonts w:ascii="Times New Roman" w:hAnsi="Times New Roman" w:cs="Times New Roman"/>
        </w:rPr>
        <w:instrText xml:space="preserve"> SEQ Рисунок \* ARABIC </w:instrText>
      </w:r>
      <w:r w:rsidRPr="009F2008">
        <w:rPr>
          <w:rFonts w:ascii="Times New Roman" w:hAnsi="Times New Roman" w:cs="Times New Roman"/>
        </w:rPr>
        <w:fldChar w:fldCharType="separate"/>
      </w:r>
      <w:r>
        <w:rPr>
          <w:rFonts w:ascii="Times New Roman" w:hAnsi="Times New Roman" w:cs="Times New Roman"/>
          <w:noProof/>
        </w:rPr>
        <w:t>4</w:t>
      </w:r>
      <w:r w:rsidRPr="009F2008">
        <w:rPr>
          <w:rFonts w:ascii="Times New Roman" w:hAnsi="Times New Roman" w:cs="Times New Roman"/>
        </w:rPr>
        <w:fldChar w:fldCharType="end"/>
      </w:r>
      <w:r>
        <w:rPr>
          <w:rFonts w:ascii="Times New Roman" w:hAnsi="Times New Roman" w:cs="Times New Roman"/>
        </w:rPr>
        <w:t xml:space="preserve"> – Третий уровень</w:t>
      </w:r>
    </w:p>
    <w:p w:rsidR="009F2008" w:rsidRDefault="009F2008" w:rsidP="009F2008">
      <w:pPr>
        <w:keepNext/>
        <w:jc w:val="center"/>
      </w:pPr>
      <w:r>
        <w:rPr>
          <w:noProof/>
          <w:lang w:eastAsia="ru-RU"/>
        </w:rPr>
        <w:drawing>
          <wp:inline distT="0" distB="0" distL="0" distR="0" wp14:anchorId="499E1E82" wp14:editId="520541CF">
            <wp:extent cx="5810574" cy="4019265"/>
            <wp:effectExtent l="0" t="0" r="0" b="63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31009" cy="4033400"/>
                    </a:xfrm>
                    <a:prstGeom prst="rect">
                      <a:avLst/>
                    </a:prstGeom>
                  </pic:spPr>
                </pic:pic>
              </a:graphicData>
            </a:graphic>
          </wp:inline>
        </w:drawing>
      </w:r>
    </w:p>
    <w:p w:rsidR="009F2008" w:rsidRDefault="009F2008" w:rsidP="009F2008">
      <w:pPr>
        <w:pStyle w:val="a3"/>
        <w:rPr>
          <w:rFonts w:ascii="Times New Roman" w:hAnsi="Times New Roman" w:cs="Times New Roman"/>
        </w:rPr>
      </w:pPr>
      <w:r w:rsidRPr="009F2008">
        <w:rPr>
          <w:rFonts w:ascii="Times New Roman" w:hAnsi="Times New Roman" w:cs="Times New Roman"/>
        </w:rPr>
        <w:t xml:space="preserve">Рисунок </w:t>
      </w:r>
      <w:r w:rsidRPr="009F2008">
        <w:rPr>
          <w:rFonts w:ascii="Times New Roman" w:hAnsi="Times New Roman" w:cs="Times New Roman"/>
        </w:rPr>
        <w:fldChar w:fldCharType="begin"/>
      </w:r>
      <w:r w:rsidRPr="009F2008">
        <w:rPr>
          <w:rFonts w:ascii="Times New Roman" w:hAnsi="Times New Roman" w:cs="Times New Roman"/>
        </w:rPr>
        <w:instrText xml:space="preserve"> SEQ Рисунок \* ARABIC </w:instrText>
      </w:r>
      <w:r w:rsidRPr="009F2008">
        <w:rPr>
          <w:rFonts w:ascii="Times New Roman" w:hAnsi="Times New Roman" w:cs="Times New Roman"/>
        </w:rPr>
        <w:fldChar w:fldCharType="separate"/>
      </w:r>
      <w:r w:rsidRPr="009F2008">
        <w:rPr>
          <w:rFonts w:ascii="Times New Roman" w:hAnsi="Times New Roman" w:cs="Times New Roman"/>
          <w:noProof/>
        </w:rPr>
        <w:t>5</w:t>
      </w:r>
      <w:r w:rsidRPr="009F2008">
        <w:rPr>
          <w:rFonts w:ascii="Times New Roman" w:hAnsi="Times New Roman" w:cs="Times New Roman"/>
        </w:rPr>
        <w:fldChar w:fldCharType="end"/>
      </w:r>
      <w:r>
        <w:rPr>
          <w:rFonts w:ascii="Times New Roman" w:hAnsi="Times New Roman" w:cs="Times New Roman"/>
        </w:rPr>
        <w:t xml:space="preserve"> – Дерево</w:t>
      </w:r>
    </w:p>
    <w:p w:rsidR="009F2008" w:rsidRDefault="009F2008" w:rsidP="009F2008"/>
    <w:tbl>
      <w:tblPr>
        <w:tblStyle w:val="a5"/>
        <w:tblW w:w="9210" w:type="dxa"/>
        <w:tblLook w:val="04A0" w:firstRow="1" w:lastRow="0" w:firstColumn="1" w:lastColumn="0" w:noHBand="0" w:noVBand="1"/>
      </w:tblPr>
      <w:tblGrid>
        <w:gridCol w:w="566"/>
        <w:gridCol w:w="7509"/>
        <w:gridCol w:w="1135"/>
      </w:tblGrid>
      <w:tr w:rsidR="00B3023D" w:rsidRPr="00B3023D" w:rsidTr="00B3023D">
        <w:tc>
          <w:tcPr>
            <w:tcW w:w="566" w:type="dxa"/>
          </w:tcPr>
          <w:p w:rsidR="00B3023D" w:rsidRPr="00B3023D" w:rsidRDefault="00B3023D" w:rsidP="00C066CC">
            <w:pPr>
              <w:rPr>
                <w:rFonts w:ascii="Times New Roman" w:hAnsi="Times New Roman" w:cs="Times New Roman"/>
                <w:sz w:val="24"/>
                <w:szCs w:val="24"/>
              </w:rPr>
            </w:pPr>
            <w:r w:rsidRPr="00B3023D">
              <w:rPr>
                <w:rFonts w:ascii="Times New Roman" w:hAnsi="Times New Roman" w:cs="Times New Roman"/>
                <w:sz w:val="24"/>
                <w:szCs w:val="24"/>
              </w:rPr>
              <w:lastRenderedPageBreak/>
              <w:t>№</w:t>
            </w:r>
          </w:p>
        </w:tc>
        <w:tc>
          <w:tcPr>
            <w:tcW w:w="7509" w:type="dxa"/>
          </w:tcPr>
          <w:p w:rsidR="00B3023D" w:rsidRPr="00B3023D" w:rsidRDefault="00B3023D" w:rsidP="00C066CC">
            <w:pPr>
              <w:rPr>
                <w:rFonts w:ascii="Times New Roman" w:hAnsi="Times New Roman" w:cs="Times New Roman"/>
                <w:sz w:val="24"/>
                <w:szCs w:val="24"/>
                <w:lang w:val="en-US"/>
              </w:rPr>
            </w:pPr>
            <w:r w:rsidRPr="00B3023D">
              <w:rPr>
                <w:rFonts w:ascii="Times New Roman" w:hAnsi="Times New Roman" w:cs="Times New Roman"/>
                <w:sz w:val="24"/>
                <w:szCs w:val="24"/>
              </w:rPr>
              <w:t xml:space="preserve">Семантические правила </w:t>
            </w:r>
            <w:r w:rsidRPr="00B3023D">
              <w:rPr>
                <w:rFonts w:ascii="Times New Roman" w:hAnsi="Times New Roman" w:cs="Times New Roman"/>
                <w:sz w:val="24"/>
                <w:szCs w:val="24"/>
                <w:lang w:val="en-US"/>
              </w:rPr>
              <w:t>IDEF0</w:t>
            </w:r>
          </w:p>
        </w:tc>
        <w:tc>
          <w:tcPr>
            <w:tcW w:w="1135" w:type="dxa"/>
          </w:tcPr>
          <w:p w:rsidR="00B3023D" w:rsidRPr="00B3023D" w:rsidRDefault="00B3023D" w:rsidP="00C066CC">
            <w:pPr>
              <w:rPr>
                <w:rFonts w:ascii="Times New Roman" w:hAnsi="Times New Roman" w:cs="Times New Roman"/>
                <w:sz w:val="24"/>
                <w:szCs w:val="24"/>
                <w:lang w:val="en-US"/>
              </w:rPr>
            </w:pPr>
            <w:r w:rsidRPr="00B3023D">
              <w:rPr>
                <w:rFonts w:ascii="Times New Roman" w:hAnsi="Times New Roman" w:cs="Times New Roman"/>
                <w:sz w:val="24"/>
                <w:szCs w:val="24"/>
              </w:rPr>
              <w:t>Есть</w:t>
            </w:r>
            <w:r w:rsidRPr="00B3023D">
              <w:rPr>
                <w:rFonts w:ascii="Times New Roman" w:hAnsi="Times New Roman" w:cs="Times New Roman"/>
                <w:sz w:val="24"/>
                <w:szCs w:val="24"/>
                <w:lang w:val="en-US"/>
              </w:rPr>
              <w:t>/</w:t>
            </w:r>
            <w:r w:rsidRPr="00B3023D">
              <w:rPr>
                <w:rFonts w:ascii="Times New Roman" w:hAnsi="Times New Roman" w:cs="Times New Roman"/>
                <w:sz w:val="24"/>
                <w:szCs w:val="24"/>
              </w:rPr>
              <w:t>Нет</w:t>
            </w:r>
          </w:p>
        </w:tc>
      </w:tr>
      <w:tr w:rsidR="00B3023D" w:rsidRPr="00B3023D" w:rsidTr="00B3023D">
        <w:tc>
          <w:tcPr>
            <w:tcW w:w="566" w:type="dxa"/>
          </w:tcPr>
          <w:p w:rsidR="00B3023D" w:rsidRPr="00B3023D" w:rsidRDefault="00B3023D" w:rsidP="00C066CC">
            <w:pPr>
              <w:rPr>
                <w:rFonts w:ascii="Times New Roman" w:hAnsi="Times New Roman" w:cs="Times New Roman"/>
                <w:sz w:val="24"/>
                <w:szCs w:val="24"/>
                <w:lang w:val="en-US"/>
              </w:rPr>
            </w:pPr>
            <w:r w:rsidRPr="00B3023D">
              <w:rPr>
                <w:rFonts w:ascii="Times New Roman" w:hAnsi="Times New Roman" w:cs="Times New Roman"/>
                <w:sz w:val="24"/>
                <w:szCs w:val="24"/>
                <w:lang w:val="en-US"/>
              </w:rPr>
              <w:t>1</w:t>
            </w:r>
          </w:p>
        </w:tc>
        <w:tc>
          <w:tcPr>
            <w:tcW w:w="7509" w:type="dxa"/>
          </w:tcPr>
          <w:p w:rsidR="00B3023D" w:rsidRPr="00B3023D" w:rsidRDefault="00B3023D" w:rsidP="00C066CC">
            <w:pPr>
              <w:rPr>
                <w:rFonts w:ascii="Times New Roman" w:hAnsi="Times New Roman" w:cs="Times New Roman"/>
                <w:sz w:val="24"/>
                <w:szCs w:val="24"/>
              </w:rPr>
            </w:pPr>
            <w:r w:rsidRPr="00B3023D">
              <w:rPr>
                <w:rFonts w:ascii="Times New Roman" w:hAnsi="Times New Roman" w:cs="Times New Roman"/>
                <w:sz w:val="24"/>
                <w:szCs w:val="24"/>
              </w:rPr>
              <w:t>Имя блока должно быть активным глаголом или глагольным оборотом</w:t>
            </w:r>
          </w:p>
        </w:tc>
        <w:tc>
          <w:tcPr>
            <w:tcW w:w="1135" w:type="dxa"/>
          </w:tcPr>
          <w:p w:rsidR="00B3023D" w:rsidRPr="00B3023D" w:rsidRDefault="00B3023D" w:rsidP="00B3023D">
            <w:pPr>
              <w:jc w:val="center"/>
              <w:rPr>
                <w:rFonts w:ascii="Times New Roman" w:hAnsi="Times New Roman" w:cs="Times New Roman"/>
                <w:sz w:val="24"/>
                <w:szCs w:val="24"/>
              </w:rPr>
            </w:pPr>
            <w:r>
              <w:rPr>
                <w:rFonts w:ascii="Times New Roman" w:hAnsi="Times New Roman" w:cs="Times New Roman"/>
                <w:sz w:val="24"/>
                <w:szCs w:val="24"/>
              </w:rPr>
              <w:t>+</w:t>
            </w:r>
          </w:p>
        </w:tc>
      </w:tr>
      <w:tr w:rsidR="00B3023D" w:rsidRPr="00B3023D" w:rsidTr="00B3023D">
        <w:tc>
          <w:tcPr>
            <w:tcW w:w="566" w:type="dxa"/>
          </w:tcPr>
          <w:p w:rsidR="00B3023D" w:rsidRPr="00B3023D" w:rsidRDefault="00B3023D" w:rsidP="00C066CC">
            <w:pPr>
              <w:rPr>
                <w:rFonts w:ascii="Times New Roman" w:hAnsi="Times New Roman" w:cs="Times New Roman"/>
                <w:sz w:val="24"/>
                <w:szCs w:val="24"/>
              </w:rPr>
            </w:pPr>
            <w:r w:rsidRPr="00B3023D">
              <w:rPr>
                <w:rFonts w:ascii="Times New Roman" w:hAnsi="Times New Roman" w:cs="Times New Roman"/>
                <w:sz w:val="24"/>
                <w:szCs w:val="24"/>
              </w:rPr>
              <w:t>2</w:t>
            </w:r>
          </w:p>
        </w:tc>
        <w:tc>
          <w:tcPr>
            <w:tcW w:w="7509" w:type="dxa"/>
          </w:tcPr>
          <w:p w:rsidR="00B3023D" w:rsidRPr="00B3023D" w:rsidRDefault="00B3023D" w:rsidP="00C066CC">
            <w:pPr>
              <w:rPr>
                <w:rFonts w:ascii="Times New Roman" w:hAnsi="Times New Roman" w:cs="Times New Roman"/>
                <w:sz w:val="24"/>
                <w:szCs w:val="24"/>
              </w:rPr>
            </w:pPr>
            <w:r w:rsidRPr="00B3023D">
              <w:rPr>
                <w:rFonts w:ascii="Times New Roman" w:hAnsi="Times New Roman" w:cs="Times New Roman"/>
                <w:sz w:val="24"/>
                <w:szCs w:val="24"/>
              </w:rPr>
              <w:t>Каждая сторона функционального блока должна иметь стандартное отношение блок/стрелки</w:t>
            </w:r>
          </w:p>
        </w:tc>
        <w:tc>
          <w:tcPr>
            <w:tcW w:w="1135" w:type="dxa"/>
          </w:tcPr>
          <w:p w:rsidR="00B3023D" w:rsidRPr="00B3023D" w:rsidRDefault="00B3023D" w:rsidP="00B3023D">
            <w:pPr>
              <w:jc w:val="center"/>
              <w:rPr>
                <w:rFonts w:ascii="Times New Roman" w:hAnsi="Times New Roman" w:cs="Times New Roman"/>
                <w:sz w:val="24"/>
                <w:szCs w:val="24"/>
              </w:rPr>
            </w:pPr>
            <w:r>
              <w:rPr>
                <w:rFonts w:ascii="Times New Roman" w:hAnsi="Times New Roman" w:cs="Times New Roman"/>
                <w:sz w:val="24"/>
                <w:szCs w:val="24"/>
              </w:rPr>
              <w:t>+</w:t>
            </w:r>
          </w:p>
        </w:tc>
      </w:tr>
      <w:tr w:rsidR="00B3023D" w:rsidRPr="00B3023D" w:rsidTr="00B3023D">
        <w:tc>
          <w:tcPr>
            <w:tcW w:w="566" w:type="dxa"/>
          </w:tcPr>
          <w:p w:rsidR="00B3023D" w:rsidRPr="00B3023D" w:rsidRDefault="00B3023D" w:rsidP="00C066CC">
            <w:pPr>
              <w:rPr>
                <w:rFonts w:ascii="Times New Roman" w:hAnsi="Times New Roman" w:cs="Times New Roman"/>
                <w:sz w:val="24"/>
                <w:szCs w:val="24"/>
              </w:rPr>
            </w:pPr>
            <w:r w:rsidRPr="00B3023D">
              <w:rPr>
                <w:rFonts w:ascii="Times New Roman" w:hAnsi="Times New Roman" w:cs="Times New Roman"/>
                <w:sz w:val="24"/>
                <w:szCs w:val="24"/>
              </w:rPr>
              <w:t>2.1</w:t>
            </w:r>
          </w:p>
        </w:tc>
        <w:tc>
          <w:tcPr>
            <w:tcW w:w="7509" w:type="dxa"/>
          </w:tcPr>
          <w:p w:rsidR="00B3023D" w:rsidRPr="00B3023D" w:rsidRDefault="00B3023D" w:rsidP="00C066CC">
            <w:pPr>
              <w:rPr>
                <w:rFonts w:ascii="Times New Roman" w:hAnsi="Times New Roman" w:cs="Times New Roman"/>
                <w:sz w:val="24"/>
                <w:szCs w:val="24"/>
              </w:rPr>
            </w:pPr>
            <w:r w:rsidRPr="00B3023D">
              <w:rPr>
                <w:rFonts w:ascii="Times New Roman" w:hAnsi="Times New Roman" w:cs="Times New Roman"/>
                <w:sz w:val="24"/>
                <w:szCs w:val="24"/>
              </w:rPr>
              <w:t>Входные стрелки должны связываться с левой стороной блока</w:t>
            </w:r>
          </w:p>
        </w:tc>
        <w:tc>
          <w:tcPr>
            <w:tcW w:w="1135" w:type="dxa"/>
          </w:tcPr>
          <w:p w:rsidR="00B3023D" w:rsidRPr="00B3023D" w:rsidRDefault="00B3023D" w:rsidP="00B3023D">
            <w:pPr>
              <w:jc w:val="center"/>
              <w:rPr>
                <w:rFonts w:ascii="Times New Roman" w:hAnsi="Times New Roman" w:cs="Times New Roman"/>
                <w:sz w:val="24"/>
                <w:szCs w:val="24"/>
              </w:rPr>
            </w:pPr>
            <w:r>
              <w:rPr>
                <w:rFonts w:ascii="Times New Roman" w:hAnsi="Times New Roman" w:cs="Times New Roman"/>
                <w:sz w:val="24"/>
                <w:szCs w:val="24"/>
              </w:rPr>
              <w:t>+</w:t>
            </w:r>
          </w:p>
        </w:tc>
      </w:tr>
      <w:tr w:rsidR="00B3023D" w:rsidRPr="00B3023D" w:rsidTr="00B3023D">
        <w:tc>
          <w:tcPr>
            <w:tcW w:w="566" w:type="dxa"/>
          </w:tcPr>
          <w:p w:rsidR="00B3023D" w:rsidRPr="00B3023D" w:rsidRDefault="00B3023D" w:rsidP="00C066CC">
            <w:pPr>
              <w:rPr>
                <w:rFonts w:ascii="Times New Roman" w:hAnsi="Times New Roman" w:cs="Times New Roman"/>
                <w:sz w:val="24"/>
                <w:szCs w:val="24"/>
              </w:rPr>
            </w:pPr>
            <w:r w:rsidRPr="00B3023D">
              <w:rPr>
                <w:rFonts w:ascii="Times New Roman" w:hAnsi="Times New Roman" w:cs="Times New Roman"/>
                <w:sz w:val="24"/>
                <w:szCs w:val="24"/>
              </w:rPr>
              <w:t>2.2</w:t>
            </w:r>
          </w:p>
        </w:tc>
        <w:tc>
          <w:tcPr>
            <w:tcW w:w="7509" w:type="dxa"/>
          </w:tcPr>
          <w:p w:rsidR="00B3023D" w:rsidRPr="00B3023D" w:rsidRDefault="00B3023D" w:rsidP="00C066CC">
            <w:pPr>
              <w:rPr>
                <w:rFonts w:ascii="Times New Roman" w:hAnsi="Times New Roman" w:cs="Times New Roman"/>
                <w:sz w:val="24"/>
                <w:szCs w:val="24"/>
              </w:rPr>
            </w:pPr>
            <w:r w:rsidRPr="00B3023D">
              <w:rPr>
                <w:rFonts w:ascii="Times New Roman" w:hAnsi="Times New Roman" w:cs="Times New Roman"/>
                <w:sz w:val="24"/>
                <w:szCs w:val="24"/>
              </w:rPr>
              <w:t>Управляющие стрелки должны связываться с верхней стороной блока</w:t>
            </w:r>
          </w:p>
        </w:tc>
        <w:tc>
          <w:tcPr>
            <w:tcW w:w="1135" w:type="dxa"/>
          </w:tcPr>
          <w:p w:rsidR="00B3023D" w:rsidRPr="00B3023D" w:rsidRDefault="00B3023D" w:rsidP="00B3023D">
            <w:pPr>
              <w:jc w:val="center"/>
              <w:rPr>
                <w:rFonts w:ascii="Times New Roman" w:hAnsi="Times New Roman" w:cs="Times New Roman"/>
                <w:sz w:val="24"/>
                <w:szCs w:val="24"/>
              </w:rPr>
            </w:pPr>
            <w:r>
              <w:rPr>
                <w:rFonts w:ascii="Times New Roman" w:hAnsi="Times New Roman" w:cs="Times New Roman"/>
                <w:sz w:val="24"/>
                <w:szCs w:val="24"/>
              </w:rPr>
              <w:t>+</w:t>
            </w:r>
          </w:p>
        </w:tc>
      </w:tr>
      <w:tr w:rsidR="00B3023D" w:rsidRPr="00B3023D" w:rsidTr="00B3023D">
        <w:tc>
          <w:tcPr>
            <w:tcW w:w="566" w:type="dxa"/>
          </w:tcPr>
          <w:p w:rsidR="00B3023D" w:rsidRPr="00B3023D" w:rsidRDefault="00B3023D" w:rsidP="00C066CC">
            <w:pPr>
              <w:rPr>
                <w:rFonts w:ascii="Times New Roman" w:hAnsi="Times New Roman" w:cs="Times New Roman"/>
                <w:sz w:val="24"/>
                <w:szCs w:val="24"/>
              </w:rPr>
            </w:pPr>
            <w:r w:rsidRPr="00B3023D">
              <w:rPr>
                <w:rFonts w:ascii="Times New Roman" w:hAnsi="Times New Roman" w:cs="Times New Roman"/>
                <w:sz w:val="24"/>
                <w:szCs w:val="24"/>
              </w:rPr>
              <w:t>2.3</w:t>
            </w:r>
          </w:p>
        </w:tc>
        <w:tc>
          <w:tcPr>
            <w:tcW w:w="7509" w:type="dxa"/>
          </w:tcPr>
          <w:p w:rsidR="00B3023D" w:rsidRPr="00B3023D" w:rsidRDefault="00B3023D" w:rsidP="00C066CC">
            <w:pPr>
              <w:rPr>
                <w:rFonts w:ascii="Times New Roman" w:hAnsi="Times New Roman" w:cs="Times New Roman"/>
                <w:sz w:val="24"/>
                <w:szCs w:val="24"/>
              </w:rPr>
            </w:pPr>
            <w:r w:rsidRPr="00B3023D">
              <w:rPr>
                <w:rFonts w:ascii="Times New Roman" w:hAnsi="Times New Roman" w:cs="Times New Roman"/>
                <w:sz w:val="24"/>
                <w:szCs w:val="24"/>
              </w:rPr>
              <w:t>Выходные стрелки должны связываться с правой стороной блока</w:t>
            </w:r>
          </w:p>
        </w:tc>
        <w:tc>
          <w:tcPr>
            <w:tcW w:w="1135" w:type="dxa"/>
          </w:tcPr>
          <w:p w:rsidR="00B3023D" w:rsidRPr="00B3023D" w:rsidRDefault="00B3023D" w:rsidP="00B3023D">
            <w:pPr>
              <w:jc w:val="center"/>
              <w:rPr>
                <w:rFonts w:ascii="Times New Roman" w:hAnsi="Times New Roman" w:cs="Times New Roman"/>
                <w:sz w:val="24"/>
                <w:szCs w:val="24"/>
              </w:rPr>
            </w:pPr>
            <w:r>
              <w:rPr>
                <w:rFonts w:ascii="Times New Roman" w:hAnsi="Times New Roman" w:cs="Times New Roman"/>
                <w:sz w:val="24"/>
                <w:szCs w:val="24"/>
              </w:rPr>
              <w:t>+</w:t>
            </w:r>
          </w:p>
        </w:tc>
      </w:tr>
      <w:tr w:rsidR="00B3023D" w:rsidRPr="00B3023D" w:rsidTr="00B3023D">
        <w:tc>
          <w:tcPr>
            <w:tcW w:w="566" w:type="dxa"/>
          </w:tcPr>
          <w:p w:rsidR="00B3023D" w:rsidRPr="00B3023D" w:rsidRDefault="00B3023D" w:rsidP="00C066CC">
            <w:pPr>
              <w:rPr>
                <w:rFonts w:ascii="Times New Roman" w:hAnsi="Times New Roman" w:cs="Times New Roman"/>
                <w:sz w:val="24"/>
                <w:szCs w:val="24"/>
              </w:rPr>
            </w:pPr>
            <w:r w:rsidRPr="00B3023D">
              <w:rPr>
                <w:rFonts w:ascii="Times New Roman" w:hAnsi="Times New Roman" w:cs="Times New Roman"/>
                <w:sz w:val="24"/>
                <w:szCs w:val="24"/>
              </w:rPr>
              <w:t>2.4</w:t>
            </w:r>
          </w:p>
        </w:tc>
        <w:tc>
          <w:tcPr>
            <w:tcW w:w="7509" w:type="dxa"/>
          </w:tcPr>
          <w:p w:rsidR="00B3023D" w:rsidRPr="00B3023D" w:rsidRDefault="00B3023D" w:rsidP="00C066CC">
            <w:pPr>
              <w:rPr>
                <w:rFonts w:ascii="Times New Roman" w:hAnsi="Times New Roman" w:cs="Times New Roman"/>
                <w:sz w:val="24"/>
                <w:szCs w:val="24"/>
              </w:rPr>
            </w:pPr>
            <w:r w:rsidRPr="00B3023D">
              <w:rPr>
                <w:rFonts w:ascii="Times New Roman" w:hAnsi="Times New Roman" w:cs="Times New Roman"/>
                <w:sz w:val="24"/>
                <w:szCs w:val="24"/>
              </w:rPr>
              <w:t>Стрелки механизма (кроме стрелок вызова) должны указывать вверх и подключаться к нижней стороне блока</w:t>
            </w:r>
          </w:p>
        </w:tc>
        <w:tc>
          <w:tcPr>
            <w:tcW w:w="1135" w:type="dxa"/>
          </w:tcPr>
          <w:p w:rsidR="00B3023D" w:rsidRPr="00B3023D" w:rsidRDefault="00B3023D" w:rsidP="00B3023D">
            <w:pPr>
              <w:jc w:val="center"/>
              <w:rPr>
                <w:rFonts w:ascii="Times New Roman" w:hAnsi="Times New Roman" w:cs="Times New Roman"/>
                <w:sz w:val="24"/>
                <w:szCs w:val="24"/>
              </w:rPr>
            </w:pPr>
            <w:r>
              <w:rPr>
                <w:rFonts w:ascii="Times New Roman" w:hAnsi="Times New Roman" w:cs="Times New Roman"/>
                <w:sz w:val="24"/>
                <w:szCs w:val="24"/>
              </w:rPr>
              <w:t>+</w:t>
            </w:r>
          </w:p>
        </w:tc>
      </w:tr>
      <w:tr w:rsidR="00B3023D" w:rsidRPr="00B3023D" w:rsidTr="00B3023D">
        <w:tc>
          <w:tcPr>
            <w:tcW w:w="566" w:type="dxa"/>
          </w:tcPr>
          <w:p w:rsidR="00B3023D" w:rsidRPr="00B3023D" w:rsidRDefault="00B3023D" w:rsidP="00C066CC">
            <w:pPr>
              <w:rPr>
                <w:rFonts w:ascii="Times New Roman" w:hAnsi="Times New Roman" w:cs="Times New Roman"/>
                <w:sz w:val="24"/>
                <w:szCs w:val="24"/>
              </w:rPr>
            </w:pPr>
            <w:r w:rsidRPr="00B3023D">
              <w:rPr>
                <w:rFonts w:ascii="Times New Roman" w:hAnsi="Times New Roman" w:cs="Times New Roman"/>
                <w:sz w:val="24"/>
                <w:szCs w:val="24"/>
              </w:rPr>
              <w:t>2.5</w:t>
            </w:r>
          </w:p>
        </w:tc>
        <w:tc>
          <w:tcPr>
            <w:tcW w:w="7509" w:type="dxa"/>
          </w:tcPr>
          <w:p w:rsidR="00B3023D" w:rsidRPr="00B3023D" w:rsidRDefault="00B3023D" w:rsidP="00C066CC">
            <w:pPr>
              <w:rPr>
                <w:rFonts w:ascii="Times New Roman" w:hAnsi="Times New Roman" w:cs="Times New Roman"/>
                <w:sz w:val="24"/>
                <w:szCs w:val="24"/>
              </w:rPr>
            </w:pPr>
            <w:r w:rsidRPr="00B3023D">
              <w:rPr>
                <w:rFonts w:ascii="Times New Roman" w:hAnsi="Times New Roman" w:cs="Times New Roman"/>
                <w:sz w:val="24"/>
                <w:szCs w:val="24"/>
              </w:rPr>
              <w:t>Стрелки вызова механизма должны указывать вниз, подключаться к нижней стороне блока, и помечаться ссылкой на вызываемый блок</w:t>
            </w:r>
          </w:p>
        </w:tc>
        <w:tc>
          <w:tcPr>
            <w:tcW w:w="1135" w:type="dxa"/>
          </w:tcPr>
          <w:p w:rsidR="00B3023D" w:rsidRPr="00B3023D" w:rsidRDefault="00B3023D" w:rsidP="00B3023D">
            <w:pPr>
              <w:jc w:val="center"/>
              <w:rPr>
                <w:rFonts w:ascii="Times New Roman" w:hAnsi="Times New Roman" w:cs="Times New Roman"/>
                <w:sz w:val="24"/>
                <w:szCs w:val="24"/>
              </w:rPr>
            </w:pPr>
            <w:r>
              <w:rPr>
                <w:rFonts w:ascii="Times New Roman" w:hAnsi="Times New Roman" w:cs="Times New Roman"/>
                <w:sz w:val="24"/>
                <w:szCs w:val="24"/>
              </w:rPr>
              <w:t>+</w:t>
            </w:r>
          </w:p>
        </w:tc>
      </w:tr>
      <w:tr w:rsidR="00B3023D" w:rsidRPr="00B3023D" w:rsidTr="00B3023D">
        <w:tc>
          <w:tcPr>
            <w:tcW w:w="566" w:type="dxa"/>
          </w:tcPr>
          <w:p w:rsidR="00B3023D" w:rsidRPr="00B3023D" w:rsidRDefault="00B3023D" w:rsidP="00C066CC">
            <w:pPr>
              <w:rPr>
                <w:rFonts w:ascii="Times New Roman" w:hAnsi="Times New Roman" w:cs="Times New Roman"/>
                <w:sz w:val="24"/>
                <w:szCs w:val="24"/>
              </w:rPr>
            </w:pPr>
            <w:r w:rsidRPr="00B3023D">
              <w:rPr>
                <w:rFonts w:ascii="Times New Roman" w:hAnsi="Times New Roman" w:cs="Times New Roman"/>
                <w:sz w:val="24"/>
                <w:szCs w:val="24"/>
              </w:rPr>
              <w:t>3</w:t>
            </w:r>
          </w:p>
        </w:tc>
        <w:tc>
          <w:tcPr>
            <w:tcW w:w="7509" w:type="dxa"/>
          </w:tcPr>
          <w:p w:rsidR="00B3023D" w:rsidRPr="00B3023D" w:rsidRDefault="00B3023D" w:rsidP="00C066CC">
            <w:pPr>
              <w:rPr>
                <w:rFonts w:ascii="Times New Roman" w:hAnsi="Times New Roman" w:cs="Times New Roman"/>
                <w:sz w:val="24"/>
                <w:szCs w:val="24"/>
              </w:rPr>
            </w:pPr>
            <w:r w:rsidRPr="00B3023D">
              <w:rPr>
                <w:rFonts w:ascii="Times New Roman" w:hAnsi="Times New Roman" w:cs="Times New Roman"/>
                <w:sz w:val="24"/>
                <w:szCs w:val="24"/>
              </w:rPr>
              <w:t>Сегменты стрелок, за исключением стрелок вызова, должны помечаться существительным или оборотом существительного, если только единственная метка стрелки несомненно не относится к стрелке в целом.</w:t>
            </w:r>
          </w:p>
        </w:tc>
        <w:tc>
          <w:tcPr>
            <w:tcW w:w="1135" w:type="dxa"/>
          </w:tcPr>
          <w:p w:rsidR="00B3023D" w:rsidRPr="00B3023D" w:rsidRDefault="00B3023D" w:rsidP="00B3023D">
            <w:pPr>
              <w:jc w:val="center"/>
              <w:rPr>
                <w:rFonts w:ascii="Times New Roman" w:hAnsi="Times New Roman" w:cs="Times New Roman"/>
                <w:sz w:val="24"/>
                <w:szCs w:val="24"/>
              </w:rPr>
            </w:pPr>
            <w:r>
              <w:rPr>
                <w:rFonts w:ascii="Times New Roman" w:hAnsi="Times New Roman" w:cs="Times New Roman"/>
                <w:sz w:val="24"/>
                <w:szCs w:val="24"/>
              </w:rPr>
              <w:t>+</w:t>
            </w:r>
          </w:p>
        </w:tc>
      </w:tr>
      <w:tr w:rsidR="00B3023D" w:rsidRPr="00B3023D" w:rsidTr="00B3023D">
        <w:tc>
          <w:tcPr>
            <w:tcW w:w="566" w:type="dxa"/>
          </w:tcPr>
          <w:p w:rsidR="00B3023D" w:rsidRPr="00B3023D" w:rsidRDefault="00B3023D" w:rsidP="00C066CC">
            <w:pPr>
              <w:rPr>
                <w:rFonts w:ascii="Times New Roman" w:hAnsi="Times New Roman" w:cs="Times New Roman"/>
                <w:sz w:val="24"/>
                <w:szCs w:val="24"/>
              </w:rPr>
            </w:pPr>
            <w:r w:rsidRPr="00B3023D">
              <w:rPr>
                <w:rFonts w:ascii="Times New Roman" w:hAnsi="Times New Roman" w:cs="Times New Roman"/>
                <w:sz w:val="24"/>
                <w:szCs w:val="24"/>
              </w:rPr>
              <w:t>4</w:t>
            </w:r>
          </w:p>
        </w:tc>
        <w:tc>
          <w:tcPr>
            <w:tcW w:w="7509" w:type="dxa"/>
          </w:tcPr>
          <w:p w:rsidR="00B3023D" w:rsidRPr="00B3023D" w:rsidRDefault="00B3023D" w:rsidP="00C066CC">
            <w:pPr>
              <w:rPr>
                <w:rFonts w:ascii="Times New Roman" w:hAnsi="Times New Roman" w:cs="Times New Roman"/>
                <w:sz w:val="24"/>
                <w:szCs w:val="24"/>
              </w:rPr>
            </w:pPr>
            <w:r w:rsidRPr="00B3023D">
              <w:rPr>
                <w:rFonts w:ascii="Times New Roman" w:hAnsi="Times New Roman" w:cs="Times New Roman"/>
                <w:sz w:val="24"/>
                <w:szCs w:val="24"/>
              </w:rPr>
              <w:t>Чтобы связать стрелку с меткой, следует использовать "тильду"</w:t>
            </w:r>
          </w:p>
        </w:tc>
        <w:tc>
          <w:tcPr>
            <w:tcW w:w="1135" w:type="dxa"/>
          </w:tcPr>
          <w:p w:rsidR="00B3023D" w:rsidRPr="00B3023D" w:rsidRDefault="00B3023D" w:rsidP="00B3023D">
            <w:pPr>
              <w:jc w:val="center"/>
              <w:rPr>
                <w:rFonts w:ascii="Times New Roman" w:hAnsi="Times New Roman" w:cs="Times New Roman"/>
                <w:sz w:val="24"/>
                <w:szCs w:val="24"/>
              </w:rPr>
            </w:pPr>
            <w:r>
              <w:rPr>
                <w:rFonts w:ascii="Times New Roman" w:hAnsi="Times New Roman" w:cs="Times New Roman"/>
                <w:sz w:val="24"/>
                <w:szCs w:val="24"/>
              </w:rPr>
              <w:t>+</w:t>
            </w:r>
          </w:p>
        </w:tc>
      </w:tr>
      <w:tr w:rsidR="00B3023D" w:rsidRPr="00B3023D" w:rsidTr="00B3023D">
        <w:tc>
          <w:tcPr>
            <w:tcW w:w="566" w:type="dxa"/>
          </w:tcPr>
          <w:p w:rsidR="00B3023D" w:rsidRPr="00B3023D" w:rsidRDefault="00B3023D" w:rsidP="00C066CC">
            <w:pPr>
              <w:rPr>
                <w:rFonts w:ascii="Times New Roman" w:hAnsi="Times New Roman" w:cs="Times New Roman"/>
                <w:sz w:val="24"/>
                <w:szCs w:val="24"/>
              </w:rPr>
            </w:pPr>
            <w:r w:rsidRPr="00B3023D">
              <w:rPr>
                <w:rFonts w:ascii="Times New Roman" w:hAnsi="Times New Roman" w:cs="Times New Roman"/>
                <w:sz w:val="24"/>
                <w:szCs w:val="24"/>
              </w:rPr>
              <w:t>5</w:t>
            </w:r>
          </w:p>
        </w:tc>
        <w:tc>
          <w:tcPr>
            <w:tcW w:w="7509" w:type="dxa"/>
          </w:tcPr>
          <w:p w:rsidR="00B3023D" w:rsidRPr="00B3023D" w:rsidRDefault="00B3023D" w:rsidP="00C066CC">
            <w:pPr>
              <w:rPr>
                <w:rFonts w:ascii="Times New Roman" w:hAnsi="Times New Roman" w:cs="Times New Roman"/>
                <w:sz w:val="24"/>
                <w:szCs w:val="24"/>
              </w:rPr>
            </w:pPr>
            <w:r w:rsidRPr="00B3023D">
              <w:rPr>
                <w:rFonts w:ascii="Times New Roman" w:hAnsi="Times New Roman" w:cs="Times New Roman"/>
                <w:sz w:val="24"/>
                <w:szCs w:val="24"/>
              </w:rPr>
              <w:t>В метках стрелок не должны использоваться следующие термины: функция, вход, управление, выход, механизм, вызов</w:t>
            </w:r>
          </w:p>
        </w:tc>
        <w:tc>
          <w:tcPr>
            <w:tcW w:w="1135" w:type="dxa"/>
          </w:tcPr>
          <w:p w:rsidR="00B3023D" w:rsidRPr="00B3023D" w:rsidRDefault="00135768" w:rsidP="00B3023D">
            <w:pPr>
              <w:jc w:val="center"/>
              <w:rPr>
                <w:rFonts w:ascii="Times New Roman" w:hAnsi="Times New Roman" w:cs="Times New Roman"/>
                <w:sz w:val="24"/>
                <w:szCs w:val="24"/>
              </w:rPr>
            </w:pPr>
            <w:r>
              <w:rPr>
                <w:rFonts w:ascii="Times New Roman" w:hAnsi="Times New Roman" w:cs="Times New Roman"/>
                <w:sz w:val="24"/>
                <w:szCs w:val="24"/>
              </w:rPr>
              <w:t>+</w:t>
            </w:r>
          </w:p>
        </w:tc>
      </w:tr>
      <w:tr w:rsidR="00B3023D" w:rsidRPr="00B3023D" w:rsidTr="00B3023D">
        <w:tc>
          <w:tcPr>
            <w:tcW w:w="566" w:type="dxa"/>
          </w:tcPr>
          <w:p w:rsidR="00B3023D" w:rsidRPr="00B3023D" w:rsidRDefault="00B3023D" w:rsidP="00C066CC">
            <w:pPr>
              <w:rPr>
                <w:rFonts w:ascii="Times New Roman" w:hAnsi="Times New Roman" w:cs="Times New Roman"/>
                <w:sz w:val="24"/>
                <w:szCs w:val="24"/>
              </w:rPr>
            </w:pPr>
            <w:r w:rsidRPr="00B3023D">
              <w:rPr>
                <w:rFonts w:ascii="Times New Roman" w:hAnsi="Times New Roman" w:cs="Times New Roman"/>
                <w:sz w:val="24"/>
                <w:szCs w:val="24"/>
              </w:rPr>
              <w:t>6</w:t>
            </w:r>
          </w:p>
        </w:tc>
        <w:tc>
          <w:tcPr>
            <w:tcW w:w="7509" w:type="dxa"/>
          </w:tcPr>
          <w:p w:rsidR="00B3023D" w:rsidRPr="00B3023D" w:rsidRDefault="00B3023D" w:rsidP="00C066CC">
            <w:pPr>
              <w:rPr>
                <w:rFonts w:ascii="Times New Roman" w:hAnsi="Times New Roman" w:cs="Times New Roman"/>
                <w:sz w:val="24"/>
                <w:szCs w:val="24"/>
              </w:rPr>
            </w:pPr>
            <w:r w:rsidRPr="00B3023D">
              <w:rPr>
                <w:rFonts w:ascii="Times New Roman" w:hAnsi="Times New Roman" w:cs="Times New Roman"/>
                <w:sz w:val="24"/>
                <w:szCs w:val="24"/>
              </w:rPr>
              <w:t>В составе модели входит контекстная диаграмма A-0, которая содержит только один блок. Номер единственного блока на контекстной диаграмме A-0 должен быть 0</w:t>
            </w:r>
          </w:p>
        </w:tc>
        <w:tc>
          <w:tcPr>
            <w:tcW w:w="1135" w:type="dxa"/>
          </w:tcPr>
          <w:p w:rsidR="00B3023D" w:rsidRPr="00B3023D" w:rsidRDefault="00135768" w:rsidP="00B3023D">
            <w:pPr>
              <w:jc w:val="center"/>
              <w:rPr>
                <w:rFonts w:ascii="Times New Roman" w:hAnsi="Times New Roman" w:cs="Times New Roman"/>
                <w:sz w:val="24"/>
                <w:szCs w:val="24"/>
              </w:rPr>
            </w:pPr>
            <w:r>
              <w:rPr>
                <w:rFonts w:ascii="Times New Roman" w:hAnsi="Times New Roman" w:cs="Times New Roman"/>
                <w:sz w:val="24"/>
                <w:szCs w:val="24"/>
              </w:rPr>
              <w:t>+</w:t>
            </w:r>
          </w:p>
        </w:tc>
      </w:tr>
      <w:tr w:rsidR="00B3023D" w:rsidRPr="00B3023D" w:rsidTr="00B3023D">
        <w:tc>
          <w:tcPr>
            <w:tcW w:w="566" w:type="dxa"/>
          </w:tcPr>
          <w:p w:rsidR="00B3023D" w:rsidRPr="00B3023D" w:rsidRDefault="00B3023D" w:rsidP="00C066CC">
            <w:pPr>
              <w:rPr>
                <w:rFonts w:ascii="Times New Roman" w:hAnsi="Times New Roman" w:cs="Times New Roman"/>
                <w:sz w:val="24"/>
                <w:szCs w:val="24"/>
              </w:rPr>
            </w:pPr>
            <w:r w:rsidRPr="00B3023D">
              <w:rPr>
                <w:rFonts w:ascii="Times New Roman" w:hAnsi="Times New Roman" w:cs="Times New Roman"/>
                <w:sz w:val="24"/>
                <w:szCs w:val="24"/>
              </w:rPr>
              <w:t>7</w:t>
            </w:r>
          </w:p>
        </w:tc>
        <w:tc>
          <w:tcPr>
            <w:tcW w:w="7509" w:type="dxa"/>
          </w:tcPr>
          <w:p w:rsidR="00B3023D" w:rsidRPr="00B3023D" w:rsidRDefault="00B3023D" w:rsidP="00C066CC">
            <w:pPr>
              <w:rPr>
                <w:rFonts w:ascii="Times New Roman" w:hAnsi="Times New Roman" w:cs="Times New Roman"/>
                <w:sz w:val="24"/>
                <w:szCs w:val="24"/>
              </w:rPr>
            </w:pPr>
            <w:r w:rsidRPr="00B3023D">
              <w:rPr>
                <w:rFonts w:ascii="Times New Roman" w:hAnsi="Times New Roman" w:cs="Times New Roman"/>
                <w:sz w:val="24"/>
                <w:szCs w:val="24"/>
              </w:rPr>
              <w:t>Блоки на диаграмме должны располагаться по диагонали – от левого верхнего угла диаграммы до правого нижнего в порядке присвоенных номеров. Блоки на диаграмме, расположенные вверху слева «доминируют» над блоками, расположенными внизу справа.</w:t>
            </w:r>
          </w:p>
        </w:tc>
        <w:tc>
          <w:tcPr>
            <w:tcW w:w="1135" w:type="dxa"/>
          </w:tcPr>
          <w:p w:rsidR="00B3023D" w:rsidRPr="00B3023D" w:rsidRDefault="00135768" w:rsidP="00B3023D">
            <w:pPr>
              <w:jc w:val="center"/>
              <w:rPr>
                <w:rFonts w:ascii="Times New Roman" w:hAnsi="Times New Roman" w:cs="Times New Roman"/>
                <w:sz w:val="24"/>
                <w:szCs w:val="24"/>
              </w:rPr>
            </w:pPr>
            <w:r>
              <w:rPr>
                <w:rFonts w:ascii="Times New Roman" w:hAnsi="Times New Roman" w:cs="Times New Roman"/>
                <w:sz w:val="24"/>
                <w:szCs w:val="24"/>
              </w:rPr>
              <w:t>+</w:t>
            </w:r>
          </w:p>
        </w:tc>
      </w:tr>
      <w:tr w:rsidR="00B3023D" w:rsidRPr="00B3023D" w:rsidTr="00B3023D">
        <w:tc>
          <w:tcPr>
            <w:tcW w:w="566" w:type="dxa"/>
          </w:tcPr>
          <w:p w:rsidR="00B3023D" w:rsidRPr="00B3023D" w:rsidRDefault="00B3023D" w:rsidP="00C066CC">
            <w:pPr>
              <w:rPr>
                <w:rFonts w:ascii="Times New Roman" w:hAnsi="Times New Roman" w:cs="Times New Roman"/>
                <w:sz w:val="24"/>
                <w:szCs w:val="24"/>
              </w:rPr>
            </w:pPr>
            <w:r w:rsidRPr="00B3023D">
              <w:rPr>
                <w:rFonts w:ascii="Times New Roman" w:hAnsi="Times New Roman" w:cs="Times New Roman"/>
                <w:sz w:val="24"/>
                <w:szCs w:val="24"/>
              </w:rPr>
              <w:t>8</w:t>
            </w:r>
          </w:p>
        </w:tc>
        <w:tc>
          <w:tcPr>
            <w:tcW w:w="7509" w:type="dxa"/>
          </w:tcPr>
          <w:p w:rsidR="00B3023D" w:rsidRPr="00B3023D" w:rsidRDefault="00B3023D" w:rsidP="00C066CC">
            <w:pPr>
              <w:rPr>
                <w:rFonts w:ascii="Times New Roman" w:hAnsi="Times New Roman" w:cs="Times New Roman"/>
                <w:sz w:val="24"/>
                <w:szCs w:val="24"/>
              </w:rPr>
            </w:pPr>
            <w:r w:rsidRPr="00B3023D">
              <w:rPr>
                <w:rFonts w:ascii="Times New Roman" w:hAnsi="Times New Roman" w:cs="Times New Roman"/>
                <w:sz w:val="24"/>
                <w:szCs w:val="24"/>
              </w:rPr>
              <w:t>Диаграммы должны содержать от 3 до 6 блоков. Эти ограничения должны быть, доступными для чтения, понимания и использования.</w:t>
            </w:r>
          </w:p>
        </w:tc>
        <w:tc>
          <w:tcPr>
            <w:tcW w:w="1135" w:type="dxa"/>
          </w:tcPr>
          <w:p w:rsidR="00B3023D" w:rsidRPr="00B3023D" w:rsidRDefault="00135768" w:rsidP="00B3023D">
            <w:pPr>
              <w:jc w:val="center"/>
              <w:rPr>
                <w:rFonts w:ascii="Times New Roman" w:hAnsi="Times New Roman" w:cs="Times New Roman"/>
                <w:sz w:val="24"/>
                <w:szCs w:val="24"/>
              </w:rPr>
            </w:pPr>
            <w:r>
              <w:rPr>
                <w:rFonts w:ascii="Times New Roman" w:hAnsi="Times New Roman" w:cs="Times New Roman"/>
                <w:sz w:val="24"/>
                <w:szCs w:val="24"/>
              </w:rPr>
              <w:t>+</w:t>
            </w:r>
          </w:p>
        </w:tc>
      </w:tr>
      <w:tr w:rsidR="00B3023D" w:rsidRPr="00B3023D" w:rsidTr="00B3023D">
        <w:tc>
          <w:tcPr>
            <w:tcW w:w="566" w:type="dxa"/>
          </w:tcPr>
          <w:p w:rsidR="00B3023D" w:rsidRPr="00B3023D" w:rsidRDefault="00B3023D" w:rsidP="00C066CC">
            <w:pPr>
              <w:rPr>
                <w:rFonts w:ascii="Times New Roman" w:hAnsi="Times New Roman" w:cs="Times New Roman"/>
                <w:sz w:val="24"/>
                <w:szCs w:val="24"/>
              </w:rPr>
            </w:pPr>
            <w:r w:rsidRPr="00B3023D">
              <w:rPr>
                <w:rFonts w:ascii="Times New Roman" w:hAnsi="Times New Roman" w:cs="Times New Roman"/>
                <w:sz w:val="24"/>
                <w:szCs w:val="24"/>
              </w:rPr>
              <w:t>9</w:t>
            </w:r>
          </w:p>
        </w:tc>
        <w:tc>
          <w:tcPr>
            <w:tcW w:w="7509" w:type="dxa"/>
          </w:tcPr>
          <w:p w:rsidR="00B3023D" w:rsidRPr="00B3023D" w:rsidRDefault="00B3023D" w:rsidP="00C066CC">
            <w:pPr>
              <w:rPr>
                <w:rFonts w:ascii="Times New Roman" w:hAnsi="Times New Roman" w:cs="Times New Roman"/>
                <w:sz w:val="24"/>
                <w:szCs w:val="24"/>
              </w:rPr>
            </w:pPr>
            <w:r w:rsidRPr="00B3023D">
              <w:rPr>
                <w:rFonts w:ascii="Times New Roman" w:hAnsi="Times New Roman" w:cs="Times New Roman"/>
                <w:sz w:val="24"/>
                <w:szCs w:val="24"/>
              </w:rPr>
              <w:t>Каждый блок неконтекстной диаграммы получает номер, помещаемый в правом нижнем углу; порядок нумерации - от верхнего левого к нижнему правому блоку</w:t>
            </w:r>
          </w:p>
        </w:tc>
        <w:tc>
          <w:tcPr>
            <w:tcW w:w="1135" w:type="dxa"/>
          </w:tcPr>
          <w:p w:rsidR="00B3023D" w:rsidRPr="00B3023D" w:rsidRDefault="00135768" w:rsidP="00B3023D">
            <w:pPr>
              <w:jc w:val="center"/>
              <w:rPr>
                <w:rFonts w:ascii="Times New Roman" w:hAnsi="Times New Roman" w:cs="Times New Roman"/>
                <w:sz w:val="24"/>
                <w:szCs w:val="24"/>
              </w:rPr>
            </w:pPr>
            <w:r>
              <w:rPr>
                <w:rFonts w:ascii="Times New Roman" w:hAnsi="Times New Roman" w:cs="Times New Roman"/>
                <w:sz w:val="24"/>
                <w:szCs w:val="24"/>
              </w:rPr>
              <w:t>+</w:t>
            </w:r>
          </w:p>
        </w:tc>
      </w:tr>
      <w:tr w:rsidR="00B3023D" w:rsidRPr="00B3023D" w:rsidTr="00B3023D">
        <w:tc>
          <w:tcPr>
            <w:tcW w:w="566" w:type="dxa"/>
          </w:tcPr>
          <w:p w:rsidR="00B3023D" w:rsidRPr="00B3023D" w:rsidRDefault="00B3023D" w:rsidP="00C066CC">
            <w:pPr>
              <w:rPr>
                <w:rFonts w:ascii="Times New Roman" w:hAnsi="Times New Roman" w:cs="Times New Roman"/>
                <w:sz w:val="24"/>
                <w:szCs w:val="24"/>
              </w:rPr>
            </w:pPr>
            <w:r w:rsidRPr="00B3023D">
              <w:rPr>
                <w:rFonts w:ascii="Times New Roman" w:hAnsi="Times New Roman" w:cs="Times New Roman"/>
                <w:sz w:val="24"/>
                <w:szCs w:val="24"/>
              </w:rPr>
              <w:t>10</w:t>
            </w:r>
          </w:p>
        </w:tc>
        <w:tc>
          <w:tcPr>
            <w:tcW w:w="7509" w:type="dxa"/>
          </w:tcPr>
          <w:p w:rsidR="00B3023D" w:rsidRPr="00B3023D" w:rsidRDefault="00B3023D" w:rsidP="00C066CC">
            <w:pPr>
              <w:rPr>
                <w:rFonts w:ascii="Times New Roman" w:hAnsi="Times New Roman" w:cs="Times New Roman"/>
                <w:sz w:val="24"/>
                <w:szCs w:val="24"/>
              </w:rPr>
            </w:pPr>
            <w:r w:rsidRPr="00B3023D">
              <w:rPr>
                <w:rFonts w:ascii="Times New Roman" w:hAnsi="Times New Roman" w:cs="Times New Roman"/>
                <w:sz w:val="24"/>
                <w:szCs w:val="24"/>
              </w:rPr>
              <w:t>Каждый блок, подвергнутый декомпозиции, должен иметь ссылку на дочернюю диаграмму; ссылка (например, узловой номер, C-номер или номер страницы) помещается под правым нижним углом блока.</w:t>
            </w:r>
          </w:p>
        </w:tc>
        <w:tc>
          <w:tcPr>
            <w:tcW w:w="1135" w:type="dxa"/>
          </w:tcPr>
          <w:p w:rsidR="00B3023D" w:rsidRPr="00B3023D" w:rsidRDefault="00135768" w:rsidP="00B3023D">
            <w:pPr>
              <w:jc w:val="center"/>
              <w:rPr>
                <w:rFonts w:ascii="Times New Roman" w:hAnsi="Times New Roman" w:cs="Times New Roman"/>
                <w:sz w:val="24"/>
                <w:szCs w:val="24"/>
              </w:rPr>
            </w:pPr>
            <w:r>
              <w:rPr>
                <w:rFonts w:ascii="Times New Roman" w:hAnsi="Times New Roman" w:cs="Times New Roman"/>
                <w:sz w:val="24"/>
                <w:szCs w:val="24"/>
              </w:rPr>
              <w:t>+</w:t>
            </w:r>
          </w:p>
        </w:tc>
      </w:tr>
      <w:tr w:rsidR="00B3023D" w:rsidRPr="00B3023D" w:rsidTr="00B3023D">
        <w:tc>
          <w:tcPr>
            <w:tcW w:w="566" w:type="dxa"/>
          </w:tcPr>
          <w:p w:rsidR="00B3023D" w:rsidRPr="00B3023D" w:rsidRDefault="00B3023D" w:rsidP="00C066CC">
            <w:pPr>
              <w:rPr>
                <w:rFonts w:ascii="Times New Roman" w:hAnsi="Times New Roman" w:cs="Times New Roman"/>
                <w:sz w:val="24"/>
                <w:szCs w:val="24"/>
              </w:rPr>
            </w:pPr>
            <w:r w:rsidRPr="00B3023D">
              <w:rPr>
                <w:rFonts w:ascii="Times New Roman" w:hAnsi="Times New Roman" w:cs="Times New Roman"/>
                <w:sz w:val="24"/>
                <w:szCs w:val="24"/>
              </w:rPr>
              <w:t>11</w:t>
            </w:r>
          </w:p>
        </w:tc>
        <w:tc>
          <w:tcPr>
            <w:tcW w:w="7509" w:type="dxa"/>
          </w:tcPr>
          <w:p w:rsidR="00B3023D" w:rsidRPr="00B3023D" w:rsidRDefault="00B3023D" w:rsidP="00C066CC">
            <w:pPr>
              <w:rPr>
                <w:rFonts w:ascii="Times New Roman" w:hAnsi="Times New Roman" w:cs="Times New Roman"/>
                <w:sz w:val="24"/>
                <w:szCs w:val="24"/>
              </w:rPr>
            </w:pPr>
            <w:r w:rsidRPr="00B3023D">
              <w:rPr>
                <w:rFonts w:ascii="Times New Roman" w:hAnsi="Times New Roman" w:cs="Times New Roman"/>
                <w:sz w:val="24"/>
                <w:szCs w:val="24"/>
              </w:rPr>
              <w:t>Имена блоков (выполняемых функций) и метки стрелок должны быть уникальными. Если метки стрелок совпадают, это значит, что стрелки отображают тождественные данные</w:t>
            </w:r>
          </w:p>
        </w:tc>
        <w:tc>
          <w:tcPr>
            <w:tcW w:w="1135" w:type="dxa"/>
          </w:tcPr>
          <w:p w:rsidR="00B3023D" w:rsidRPr="00B3023D" w:rsidRDefault="00135768" w:rsidP="00B3023D">
            <w:pPr>
              <w:jc w:val="center"/>
              <w:rPr>
                <w:rFonts w:ascii="Times New Roman" w:hAnsi="Times New Roman" w:cs="Times New Roman"/>
                <w:sz w:val="24"/>
                <w:szCs w:val="24"/>
              </w:rPr>
            </w:pPr>
            <w:r>
              <w:rPr>
                <w:rFonts w:ascii="Times New Roman" w:hAnsi="Times New Roman" w:cs="Times New Roman"/>
                <w:sz w:val="24"/>
                <w:szCs w:val="24"/>
              </w:rPr>
              <w:t>+</w:t>
            </w:r>
          </w:p>
        </w:tc>
      </w:tr>
      <w:tr w:rsidR="00B3023D" w:rsidRPr="00B3023D" w:rsidTr="00B3023D">
        <w:tc>
          <w:tcPr>
            <w:tcW w:w="566" w:type="dxa"/>
          </w:tcPr>
          <w:p w:rsidR="00B3023D" w:rsidRPr="00B3023D" w:rsidRDefault="00B3023D" w:rsidP="00C066CC">
            <w:pPr>
              <w:rPr>
                <w:rFonts w:ascii="Times New Roman" w:hAnsi="Times New Roman" w:cs="Times New Roman"/>
                <w:sz w:val="24"/>
                <w:szCs w:val="24"/>
              </w:rPr>
            </w:pPr>
            <w:r w:rsidRPr="00B3023D">
              <w:rPr>
                <w:rFonts w:ascii="Times New Roman" w:hAnsi="Times New Roman" w:cs="Times New Roman"/>
                <w:sz w:val="24"/>
                <w:szCs w:val="24"/>
              </w:rPr>
              <w:t>12</w:t>
            </w:r>
          </w:p>
        </w:tc>
        <w:tc>
          <w:tcPr>
            <w:tcW w:w="7509" w:type="dxa"/>
          </w:tcPr>
          <w:p w:rsidR="00B3023D" w:rsidRPr="00B3023D" w:rsidRDefault="00B3023D" w:rsidP="00C066CC">
            <w:pPr>
              <w:rPr>
                <w:rFonts w:ascii="Times New Roman" w:hAnsi="Times New Roman" w:cs="Times New Roman"/>
                <w:sz w:val="24"/>
                <w:szCs w:val="24"/>
              </w:rPr>
            </w:pPr>
            <w:r w:rsidRPr="00B3023D">
              <w:rPr>
                <w:rFonts w:ascii="Times New Roman" w:hAnsi="Times New Roman" w:cs="Times New Roman"/>
                <w:sz w:val="24"/>
                <w:szCs w:val="24"/>
              </w:rPr>
              <w:t>При наличии стрелок со сложной топологией целесообразно повторить метку для удобства ее идентификации</w:t>
            </w:r>
          </w:p>
        </w:tc>
        <w:tc>
          <w:tcPr>
            <w:tcW w:w="1135" w:type="dxa"/>
          </w:tcPr>
          <w:p w:rsidR="00B3023D" w:rsidRPr="00B3023D" w:rsidRDefault="00135768" w:rsidP="00B3023D">
            <w:pPr>
              <w:jc w:val="center"/>
              <w:rPr>
                <w:rFonts w:ascii="Times New Roman" w:hAnsi="Times New Roman" w:cs="Times New Roman"/>
                <w:sz w:val="24"/>
                <w:szCs w:val="24"/>
              </w:rPr>
            </w:pPr>
            <w:r>
              <w:rPr>
                <w:rFonts w:ascii="Times New Roman" w:hAnsi="Times New Roman" w:cs="Times New Roman"/>
                <w:sz w:val="24"/>
                <w:szCs w:val="24"/>
              </w:rPr>
              <w:t>+</w:t>
            </w:r>
          </w:p>
        </w:tc>
      </w:tr>
      <w:tr w:rsidR="00B3023D" w:rsidRPr="00B3023D" w:rsidTr="00B3023D">
        <w:tc>
          <w:tcPr>
            <w:tcW w:w="566" w:type="dxa"/>
          </w:tcPr>
          <w:p w:rsidR="00B3023D" w:rsidRPr="00B3023D" w:rsidRDefault="00B3023D" w:rsidP="00C066CC">
            <w:pPr>
              <w:rPr>
                <w:rFonts w:ascii="Times New Roman" w:hAnsi="Times New Roman" w:cs="Times New Roman"/>
                <w:sz w:val="24"/>
                <w:szCs w:val="24"/>
              </w:rPr>
            </w:pPr>
            <w:r w:rsidRPr="00B3023D">
              <w:rPr>
                <w:rFonts w:ascii="Times New Roman" w:hAnsi="Times New Roman" w:cs="Times New Roman"/>
                <w:sz w:val="24"/>
                <w:szCs w:val="24"/>
              </w:rPr>
              <w:t>13</w:t>
            </w:r>
          </w:p>
        </w:tc>
        <w:tc>
          <w:tcPr>
            <w:tcW w:w="7509" w:type="dxa"/>
          </w:tcPr>
          <w:p w:rsidR="00B3023D" w:rsidRPr="00B3023D" w:rsidRDefault="00B3023D" w:rsidP="00C066CC">
            <w:pPr>
              <w:rPr>
                <w:rFonts w:ascii="Times New Roman" w:hAnsi="Times New Roman" w:cs="Times New Roman"/>
                <w:sz w:val="24"/>
                <w:szCs w:val="24"/>
              </w:rPr>
            </w:pPr>
            <w:r w:rsidRPr="00B3023D">
              <w:rPr>
                <w:rFonts w:ascii="Times New Roman" w:hAnsi="Times New Roman" w:cs="Times New Roman"/>
                <w:sz w:val="24"/>
                <w:szCs w:val="24"/>
              </w:rPr>
              <w:t>Следует обеспечить максимальное расстояние между блоками и поворотами стрелок, а также между блоками и пересечениями стрелок для облегчения чтения диаграммы. Одновременно уменьшается вероятность перепутать две разные стрелки</w:t>
            </w:r>
          </w:p>
        </w:tc>
        <w:tc>
          <w:tcPr>
            <w:tcW w:w="1135" w:type="dxa"/>
          </w:tcPr>
          <w:p w:rsidR="00B3023D" w:rsidRPr="00B3023D" w:rsidRDefault="00135768" w:rsidP="00B3023D">
            <w:pPr>
              <w:jc w:val="center"/>
              <w:rPr>
                <w:rFonts w:ascii="Times New Roman" w:hAnsi="Times New Roman" w:cs="Times New Roman"/>
                <w:sz w:val="24"/>
                <w:szCs w:val="24"/>
              </w:rPr>
            </w:pPr>
            <w:r>
              <w:rPr>
                <w:rFonts w:ascii="Times New Roman" w:hAnsi="Times New Roman" w:cs="Times New Roman"/>
                <w:sz w:val="24"/>
                <w:szCs w:val="24"/>
              </w:rPr>
              <w:t>+</w:t>
            </w:r>
          </w:p>
        </w:tc>
      </w:tr>
      <w:tr w:rsidR="00B3023D" w:rsidRPr="00B3023D" w:rsidTr="00B3023D">
        <w:tc>
          <w:tcPr>
            <w:tcW w:w="566" w:type="dxa"/>
          </w:tcPr>
          <w:p w:rsidR="00B3023D" w:rsidRPr="00B3023D" w:rsidRDefault="00B3023D" w:rsidP="00C066CC">
            <w:pPr>
              <w:rPr>
                <w:rFonts w:ascii="Times New Roman" w:hAnsi="Times New Roman" w:cs="Times New Roman"/>
                <w:sz w:val="24"/>
                <w:szCs w:val="24"/>
              </w:rPr>
            </w:pPr>
            <w:r w:rsidRPr="00B3023D">
              <w:rPr>
                <w:rFonts w:ascii="Times New Roman" w:hAnsi="Times New Roman" w:cs="Times New Roman"/>
                <w:sz w:val="24"/>
                <w:szCs w:val="24"/>
              </w:rPr>
              <w:t>14</w:t>
            </w:r>
          </w:p>
        </w:tc>
        <w:tc>
          <w:tcPr>
            <w:tcW w:w="7509" w:type="dxa"/>
          </w:tcPr>
          <w:p w:rsidR="00B3023D" w:rsidRPr="00B3023D" w:rsidRDefault="00B3023D" w:rsidP="00C066CC">
            <w:pPr>
              <w:rPr>
                <w:rFonts w:ascii="Times New Roman" w:hAnsi="Times New Roman" w:cs="Times New Roman"/>
                <w:sz w:val="24"/>
                <w:szCs w:val="24"/>
              </w:rPr>
            </w:pPr>
            <w:r w:rsidRPr="00B3023D">
              <w:rPr>
                <w:rFonts w:ascii="Times New Roman" w:hAnsi="Times New Roman" w:cs="Times New Roman"/>
                <w:sz w:val="24"/>
                <w:szCs w:val="24"/>
              </w:rPr>
              <w:t>Блоки всегда должны иметь хотя бы одну управляющую и одну выходную стрелку, но могут не иметь входных стрелок</w:t>
            </w:r>
          </w:p>
        </w:tc>
        <w:tc>
          <w:tcPr>
            <w:tcW w:w="1135" w:type="dxa"/>
          </w:tcPr>
          <w:p w:rsidR="00B3023D" w:rsidRPr="00B3023D" w:rsidRDefault="00135768" w:rsidP="00B3023D">
            <w:pPr>
              <w:jc w:val="center"/>
              <w:rPr>
                <w:rFonts w:ascii="Times New Roman" w:hAnsi="Times New Roman" w:cs="Times New Roman"/>
                <w:sz w:val="24"/>
                <w:szCs w:val="24"/>
              </w:rPr>
            </w:pPr>
            <w:r>
              <w:rPr>
                <w:rFonts w:ascii="Times New Roman" w:hAnsi="Times New Roman" w:cs="Times New Roman"/>
                <w:sz w:val="24"/>
                <w:szCs w:val="24"/>
              </w:rPr>
              <w:t>+</w:t>
            </w:r>
          </w:p>
        </w:tc>
      </w:tr>
      <w:tr w:rsidR="00B3023D" w:rsidRPr="00B3023D" w:rsidTr="00B3023D">
        <w:tc>
          <w:tcPr>
            <w:tcW w:w="566" w:type="dxa"/>
          </w:tcPr>
          <w:p w:rsidR="00B3023D" w:rsidRPr="00B3023D" w:rsidRDefault="00B3023D" w:rsidP="00C066CC">
            <w:pPr>
              <w:rPr>
                <w:rFonts w:ascii="Times New Roman" w:hAnsi="Times New Roman" w:cs="Times New Roman"/>
                <w:sz w:val="24"/>
                <w:szCs w:val="24"/>
              </w:rPr>
            </w:pPr>
            <w:r w:rsidRPr="00B3023D">
              <w:rPr>
                <w:rFonts w:ascii="Times New Roman" w:hAnsi="Times New Roman" w:cs="Times New Roman"/>
                <w:sz w:val="24"/>
                <w:szCs w:val="24"/>
              </w:rPr>
              <w:t>15</w:t>
            </w:r>
          </w:p>
        </w:tc>
        <w:tc>
          <w:tcPr>
            <w:tcW w:w="7509" w:type="dxa"/>
          </w:tcPr>
          <w:p w:rsidR="00B3023D" w:rsidRPr="00B3023D" w:rsidRDefault="00B3023D" w:rsidP="00C066CC">
            <w:pPr>
              <w:rPr>
                <w:rFonts w:ascii="Times New Roman" w:hAnsi="Times New Roman" w:cs="Times New Roman"/>
                <w:sz w:val="24"/>
                <w:szCs w:val="24"/>
              </w:rPr>
            </w:pPr>
            <w:r w:rsidRPr="00B3023D">
              <w:rPr>
                <w:rFonts w:ascii="Times New Roman" w:hAnsi="Times New Roman" w:cs="Times New Roman"/>
                <w:sz w:val="24"/>
                <w:szCs w:val="24"/>
              </w:rPr>
              <w:t>Если одни и те же данные служат и для управления, и для входа, вычерчивается только стрелка управления. Этим подчеркивается управляющий характер данных и уменьшается сложность диаграммы</w:t>
            </w:r>
          </w:p>
        </w:tc>
        <w:tc>
          <w:tcPr>
            <w:tcW w:w="1135" w:type="dxa"/>
          </w:tcPr>
          <w:p w:rsidR="00B3023D" w:rsidRPr="00B3023D" w:rsidRDefault="00135768" w:rsidP="00B3023D">
            <w:pPr>
              <w:jc w:val="center"/>
              <w:rPr>
                <w:rFonts w:ascii="Times New Roman" w:hAnsi="Times New Roman" w:cs="Times New Roman"/>
                <w:sz w:val="24"/>
                <w:szCs w:val="24"/>
              </w:rPr>
            </w:pPr>
            <w:r>
              <w:rPr>
                <w:rFonts w:ascii="Times New Roman" w:hAnsi="Times New Roman" w:cs="Times New Roman"/>
                <w:sz w:val="24"/>
                <w:szCs w:val="24"/>
              </w:rPr>
              <w:t>+</w:t>
            </w:r>
          </w:p>
        </w:tc>
      </w:tr>
      <w:tr w:rsidR="00B3023D" w:rsidRPr="00B3023D" w:rsidTr="00B3023D">
        <w:tc>
          <w:tcPr>
            <w:tcW w:w="566" w:type="dxa"/>
          </w:tcPr>
          <w:p w:rsidR="00B3023D" w:rsidRPr="00B3023D" w:rsidRDefault="00B3023D" w:rsidP="00C066CC">
            <w:pPr>
              <w:rPr>
                <w:rFonts w:ascii="Times New Roman" w:hAnsi="Times New Roman" w:cs="Times New Roman"/>
                <w:sz w:val="24"/>
                <w:szCs w:val="24"/>
              </w:rPr>
            </w:pPr>
            <w:r w:rsidRPr="00B3023D">
              <w:rPr>
                <w:rFonts w:ascii="Times New Roman" w:hAnsi="Times New Roman" w:cs="Times New Roman"/>
                <w:sz w:val="24"/>
                <w:szCs w:val="24"/>
              </w:rPr>
              <w:t>16</w:t>
            </w:r>
          </w:p>
        </w:tc>
        <w:tc>
          <w:tcPr>
            <w:tcW w:w="7509" w:type="dxa"/>
          </w:tcPr>
          <w:p w:rsidR="00B3023D" w:rsidRPr="00B3023D" w:rsidRDefault="00B3023D" w:rsidP="00C066CC">
            <w:pPr>
              <w:rPr>
                <w:rFonts w:ascii="Times New Roman" w:hAnsi="Times New Roman" w:cs="Times New Roman"/>
                <w:sz w:val="24"/>
                <w:szCs w:val="24"/>
              </w:rPr>
            </w:pPr>
            <w:r w:rsidRPr="00B3023D">
              <w:rPr>
                <w:rFonts w:ascii="Times New Roman" w:hAnsi="Times New Roman" w:cs="Times New Roman"/>
                <w:sz w:val="24"/>
                <w:szCs w:val="24"/>
              </w:rPr>
              <w:t>Максимально увеличенное расстояние между параллельными стрелками облегчает размещения меток, их чтение и позволяет проследить пути стрелок</w:t>
            </w:r>
          </w:p>
        </w:tc>
        <w:tc>
          <w:tcPr>
            <w:tcW w:w="1135" w:type="dxa"/>
          </w:tcPr>
          <w:p w:rsidR="00B3023D" w:rsidRPr="00B3023D" w:rsidRDefault="00135768" w:rsidP="00B3023D">
            <w:pPr>
              <w:jc w:val="center"/>
              <w:rPr>
                <w:rFonts w:ascii="Times New Roman" w:hAnsi="Times New Roman" w:cs="Times New Roman"/>
                <w:sz w:val="24"/>
                <w:szCs w:val="24"/>
              </w:rPr>
            </w:pPr>
            <w:r>
              <w:rPr>
                <w:rFonts w:ascii="Times New Roman" w:hAnsi="Times New Roman" w:cs="Times New Roman"/>
                <w:sz w:val="24"/>
                <w:szCs w:val="24"/>
              </w:rPr>
              <w:t>+</w:t>
            </w:r>
          </w:p>
        </w:tc>
      </w:tr>
      <w:tr w:rsidR="00B3023D" w:rsidRPr="00B3023D" w:rsidTr="00B3023D">
        <w:tc>
          <w:tcPr>
            <w:tcW w:w="566" w:type="dxa"/>
          </w:tcPr>
          <w:p w:rsidR="00B3023D" w:rsidRPr="00B3023D" w:rsidRDefault="00B3023D" w:rsidP="00C066CC">
            <w:pPr>
              <w:rPr>
                <w:rFonts w:ascii="Times New Roman" w:hAnsi="Times New Roman" w:cs="Times New Roman"/>
                <w:sz w:val="24"/>
                <w:szCs w:val="24"/>
              </w:rPr>
            </w:pPr>
            <w:r w:rsidRPr="00B3023D">
              <w:rPr>
                <w:rFonts w:ascii="Times New Roman" w:hAnsi="Times New Roman" w:cs="Times New Roman"/>
                <w:sz w:val="24"/>
                <w:szCs w:val="24"/>
              </w:rPr>
              <w:lastRenderedPageBreak/>
              <w:t>17</w:t>
            </w:r>
          </w:p>
        </w:tc>
        <w:tc>
          <w:tcPr>
            <w:tcW w:w="7509" w:type="dxa"/>
          </w:tcPr>
          <w:p w:rsidR="00B3023D" w:rsidRPr="00B3023D" w:rsidRDefault="00B3023D" w:rsidP="00C066CC">
            <w:pPr>
              <w:rPr>
                <w:rFonts w:ascii="Times New Roman" w:hAnsi="Times New Roman" w:cs="Times New Roman"/>
                <w:sz w:val="24"/>
                <w:szCs w:val="24"/>
              </w:rPr>
            </w:pPr>
            <w:r w:rsidRPr="00B3023D">
              <w:rPr>
                <w:rFonts w:ascii="Times New Roman" w:hAnsi="Times New Roman" w:cs="Times New Roman"/>
                <w:sz w:val="24"/>
                <w:szCs w:val="24"/>
              </w:rPr>
              <w:t>Стрелки связываются (сливаются), если они представляют сходные данные и их источник не указан на диаграмме</w:t>
            </w:r>
          </w:p>
        </w:tc>
        <w:tc>
          <w:tcPr>
            <w:tcW w:w="1135" w:type="dxa"/>
          </w:tcPr>
          <w:p w:rsidR="00B3023D" w:rsidRPr="00B3023D" w:rsidRDefault="00135768" w:rsidP="00B3023D">
            <w:pPr>
              <w:jc w:val="center"/>
              <w:rPr>
                <w:rFonts w:ascii="Times New Roman" w:hAnsi="Times New Roman" w:cs="Times New Roman"/>
                <w:sz w:val="24"/>
                <w:szCs w:val="24"/>
              </w:rPr>
            </w:pPr>
            <w:r>
              <w:rPr>
                <w:rFonts w:ascii="Times New Roman" w:hAnsi="Times New Roman" w:cs="Times New Roman"/>
                <w:sz w:val="24"/>
                <w:szCs w:val="24"/>
              </w:rPr>
              <w:t>+</w:t>
            </w:r>
          </w:p>
        </w:tc>
      </w:tr>
      <w:tr w:rsidR="00B3023D" w:rsidRPr="00B3023D" w:rsidTr="00B3023D">
        <w:tc>
          <w:tcPr>
            <w:tcW w:w="566" w:type="dxa"/>
          </w:tcPr>
          <w:p w:rsidR="00B3023D" w:rsidRPr="00B3023D" w:rsidRDefault="00B3023D" w:rsidP="00C066CC">
            <w:pPr>
              <w:rPr>
                <w:rFonts w:ascii="Times New Roman" w:hAnsi="Times New Roman" w:cs="Times New Roman"/>
                <w:sz w:val="24"/>
                <w:szCs w:val="24"/>
              </w:rPr>
            </w:pPr>
            <w:r w:rsidRPr="00B3023D">
              <w:rPr>
                <w:rFonts w:ascii="Times New Roman" w:hAnsi="Times New Roman" w:cs="Times New Roman"/>
                <w:sz w:val="24"/>
                <w:szCs w:val="24"/>
              </w:rPr>
              <w:t>18</w:t>
            </w:r>
          </w:p>
        </w:tc>
        <w:tc>
          <w:tcPr>
            <w:tcW w:w="7509" w:type="dxa"/>
          </w:tcPr>
          <w:p w:rsidR="00B3023D" w:rsidRPr="00B3023D" w:rsidRDefault="00B3023D" w:rsidP="00C066CC">
            <w:pPr>
              <w:rPr>
                <w:rFonts w:ascii="Times New Roman" w:hAnsi="Times New Roman" w:cs="Times New Roman"/>
                <w:sz w:val="24"/>
                <w:szCs w:val="24"/>
              </w:rPr>
            </w:pPr>
            <w:r w:rsidRPr="00B3023D">
              <w:rPr>
                <w:rFonts w:ascii="Times New Roman" w:hAnsi="Times New Roman" w:cs="Times New Roman"/>
                <w:sz w:val="24"/>
                <w:szCs w:val="24"/>
              </w:rPr>
              <w:t>Обратные связи по управлению должны быть показаны как "вверх и над"</w:t>
            </w:r>
          </w:p>
        </w:tc>
        <w:tc>
          <w:tcPr>
            <w:tcW w:w="1135" w:type="dxa"/>
          </w:tcPr>
          <w:p w:rsidR="00B3023D" w:rsidRPr="00B3023D" w:rsidRDefault="00135768" w:rsidP="00B3023D">
            <w:pPr>
              <w:jc w:val="center"/>
              <w:rPr>
                <w:rFonts w:ascii="Times New Roman" w:hAnsi="Times New Roman" w:cs="Times New Roman"/>
                <w:sz w:val="24"/>
                <w:szCs w:val="24"/>
              </w:rPr>
            </w:pPr>
            <w:r>
              <w:rPr>
                <w:rFonts w:ascii="Times New Roman" w:hAnsi="Times New Roman" w:cs="Times New Roman"/>
                <w:sz w:val="24"/>
                <w:szCs w:val="24"/>
              </w:rPr>
              <w:t>+</w:t>
            </w:r>
          </w:p>
        </w:tc>
      </w:tr>
      <w:tr w:rsidR="00B3023D" w:rsidRPr="00B3023D" w:rsidTr="00B3023D">
        <w:tc>
          <w:tcPr>
            <w:tcW w:w="566" w:type="dxa"/>
          </w:tcPr>
          <w:p w:rsidR="00B3023D" w:rsidRPr="00B3023D" w:rsidRDefault="00B3023D" w:rsidP="00C066CC">
            <w:pPr>
              <w:rPr>
                <w:rFonts w:ascii="Times New Roman" w:hAnsi="Times New Roman" w:cs="Times New Roman"/>
                <w:sz w:val="24"/>
                <w:szCs w:val="24"/>
              </w:rPr>
            </w:pPr>
            <w:r w:rsidRPr="00B3023D">
              <w:rPr>
                <w:rFonts w:ascii="Times New Roman" w:hAnsi="Times New Roman" w:cs="Times New Roman"/>
                <w:sz w:val="24"/>
                <w:szCs w:val="24"/>
              </w:rPr>
              <w:t>19</w:t>
            </w:r>
          </w:p>
        </w:tc>
        <w:tc>
          <w:tcPr>
            <w:tcW w:w="7509" w:type="dxa"/>
          </w:tcPr>
          <w:p w:rsidR="00B3023D" w:rsidRPr="00B3023D" w:rsidRDefault="00B3023D" w:rsidP="00C066CC">
            <w:pPr>
              <w:rPr>
                <w:rFonts w:ascii="Times New Roman" w:hAnsi="Times New Roman" w:cs="Times New Roman"/>
                <w:sz w:val="24"/>
                <w:szCs w:val="24"/>
              </w:rPr>
            </w:pPr>
            <w:r w:rsidRPr="00B3023D">
              <w:rPr>
                <w:rFonts w:ascii="Times New Roman" w:hAnsi="Times New Roman" w:cs="Times New Roman"/>
                <w:sz w:val="24"/>
                <w:szCs w:val="24"/>
              </w:rPr>
              <w:t>Циклические обратные связи для одного и того же блока изображаются только для того, чтобы их выделить. Обычно обратную связь изображают на диаграмме, декомпозирующей блок. Однако иногда требуется выделить повторно используемые объекты</w:t>
            </w:r>
          </w:p>
        </w:tc>
        <w:tc>
          <w:tcPr>
            <w:tcW w:w="1135" w:type="dxa"/>
          </w:tcPr>
          <w:p w:rsidR="00B3023D" w:rsidRPr="00B3023D" w:rsidRDefault="00B3023D" w:rsidP="00B3023D">
            <w:pPr>
              <w:jc w:val="center"/>
              <w:rPr>
                <w:rFonts w:ascii="Times New Roman" w:hAnsi="Times New Roman" w:cs="Times New Roman"/>
                <w:sz w:val="24"/>
                <w:szCs w:val="24"/>
              </w:rPr>
            </w:pPr>
          </w:p>
        </w:tc>
      </w:tr>
      <w:tr w:rsidR="00B3023D" w:rsidRPr="00B3023D" w:rsidTr="00B3023D">
        <w:tc>
          <w:tcPr>
            <w:tcW w:w="566" w:type="dxa"/>
          </w:tcPr>
          <w:p w:rsidR="00B3023D" w:rsidRPr="00B3023D" w:rsidRDefault="00B3023D" w:rsidP="00C066CC">
            <w:pPr>
              <w:rPr>
                <w:rFonts w:ascii="Times New Roman" w:hAnsi="Times New Roman" w:cs="Times New Roman"/>
                <w:sz w:val="24"/>
                <w:szCs w:val="24"/>
              </w:rPr>
            </w:pPr>
            <w:r w:rsidRPr="00B3023D">
              <w:rPr>
                <w:rFonts w:ascii="Times New Roman" w:hAnsi="Times New Roman" w:cs="Times New Roman"/>
                <w:sz w:val="24"/>
                <w:szCs w:val="24"/>
              </w:rPr>
              <w:t>20</w:t>
            </w:r>
          </w:p>
        </w:tc>
        <w:tc>
          <w:tcPr>
            <w:tcW w:w="7509" w:type="dxa"/>
          </w:tcPr>
          <w:p w:rsidR="00B3023D" w:rsidRPr="00B3023D" w:rsidRDefault="00B3023D" w:rsidP="00C066CC">
            <w:pPr>
              <w:rPr>
                <w:rFonts w:ascii="Times New Roman" w:hAnsi="Times New Roman" w:cs="Times New Roman"/>
                <w:sz w:val="24"/>
                <w:szCs w:val="24"/>
              </w:rPr>
            </w:pPr>
            <w:r w:rsidRPr="00B3023D">
              <w:rPr>
                <w:rFonts w:ascii="Times New Roman" w:hAnsi="Times New Roman" w:cs="Times New Roman"/>
                <w:sz w:val="24"/>
                <w:szCs w:val="24"/>
              </w:rPr>
              <w:t>Стрелки объединяются, если они имеют общий источник или приемник, или они представляют связанные данные. Общее название лучше описывает суть данных. Следует минимизировать число стрелок, касающихся каждой стороны блока, если, конечно, природа данных не слишком разнородна</w:t>
            </w:r>
          </w:p>
        </w:tc>
        <w:tc>
          <w:tcPr>
            <w:tcW w:w="1135" w:type="dxa"/>
          </w:tcPr>
          <w:p w:rsidR="00B3023D" w:rsidRPr="00B3023D" w:rsidRDefault="00135768" w:rsidP="00B3023D">
            <w:pPr>
              <w:jc w:val="center"/>
              <w:rPr>
                <w:rFonts w:ascii="Times New Roman" w:hAnsi="Times New Roman" w:cs="Times New Roman"/>
                <w:sz w:val="24"/>
                <w:szCs w:val="24"/>
              </w:rPr>
            </w:pPr>
            <w:r>
              <w:rPr>
                <w:rFonts w:ascii="Times New Roman" w:hAnsi="Times New Roman" w:cs="Times New Roman"/>
                <w:sz w:val="24"/>
                <w:szCs w:val="24"/>
              </w:rPr>
              <w:t>+</w:t>
            </w:r>
          </w:p>
        </w:tc>
      </w:tr>
      <w:tr w:rsidR="00B3023D" w:rsidRPr="00B3023D" w:rsidTr="00B3023D">
        <w:tc>
          <w:tcPr>
            <w:tcW w:w="566" w:type="dxa"/>
          </w:tcPr>
          <w:p w:rsidR="00B3023D" w:rsidRPr="00B3023D" w:rsidRDefault="00B3023D" w:rsidP="00C066CC">
            <w:pPr>
              <w:rPr>
                <w:rFonts w:ascii="Times New Roman" w:hAnsi="Times New Roman" w:cs="Times New Roman"/>
                <w:sz w:val="24"/>
                <w:szCs w:val="24"/>
              </w:rPr>
            </w:pPr>
            <w:r w:rsidRPr="00B3023D">
              <w:rPr>
                <w:rFonts w:ascii="Times New Roman" w:hAnsi="Times New Roman" w:cs="Times New Roman"/>
                <w:sz w:val="24"/>
                <w:szCs w:val="24"/>
              </w:rPr>
              <w:t>21</w:t>
            </w:r>
          </w:p>
        </w:tc>
        <w:tc>
          <w:tcPr>
            <w:tcW w:w="7509" w:type="dxa"/>
          </w:tcPr>
          <w:p w:rsidR="00B3023D" w:rsidRPr="00B3023D" w:rsidRDefault="00B3023D" w:rsidP="00C066CC">
            <w:pPr>
              <w:rPr>
                <w:rFonts w:ascii="Times New Roman" w:hAnsi="Times New Roman" w:cs="Times New Roman"/>
                <w:sz w:val="24"/>
                <w:szCs w:val="24"/>
              </w:rPr>
            </w:pPr>
            <w:r w:rsidRPr="00B3023D">
              <w:rPr>
                <w:rFonts w:ascii="Times New Roman" w:hAnsi="Times New Roman" w:cs="Times New Roman"/>
                <w:sz w:val="24"/>
                <w:szCs w:val="24"/>
              </w:rPr>
              <w:t>Если возможно, стрелки присоединяются к блокам в одной и той же позиции. Тогда соединение стрелок конкретного типа с блоками будет согласованным и чтение диаграммы упростится</w:t>
            </w:r>
          </w:p>
        </w:tc>
        <w:tc>
          <w:tcPr>
            <w:tcW w:w="1135" w:type="dxa"/>
          </w:tcPr>
          <w:p w:rsidR="00B3023D" w:rsidRPr="00B3023D" w:rsidRDefault="00135768" w:rsidP="00B3023D">
            <w:pPr>
              <w:jc w:val="center"/>
              <w:rPr>
                <w:rFonts w:ascii="Times New Roman" w:hAnsi="Times New Roman" w:cs="Times New Roman"/>
                <w:sz w:val="24"/>
                <w:szCs w:val="24"/>
              </w:rPr>
            </w:pPr>
            <w:r>
              <w:rPr>
                <w:rFonts w:ascii="Times New Roman" w:hAnsi="Times New Roman" w:cs="Times New Roman"/>
                <w:sz w:val="24"/>
                <w:szCs w:val="24"/>
              </w:rPr>
              <w:t>+</w:t>
            </w:r>
          </w:p>
        </w:tc>
      </w:tr>
      <w:tr w:rsidR="00B3023D" w:rsidRPr="00B3023D" w:rsidTr="00B3023D">
        <w:tc>
          <w:tcPr>
            <w:tcW w:w="566" w:type="dxa"/>
          </w:tcPr>
          <w:p w:rsidR="00B3023D" w:rsidRPr="00B3023D" w:rsidRDefault="00B3023D" w:rsidP="00C066CC">
            <w:pPr>
              <w:rPr>
                <w:rFonts w:ascii="Times New Roman" w:hAnsi="Times New Roman" w:cs="Times New Roman"/>
                <w:sz w:val="24"/>
                <w:szCs w:val="24"/>
              </w:rPr>
            </w:pPr>
            <w:r w:rsidRPr="00B3023D">
              <w:rPr>
                <w:rFonts w:ascii="Times New Roman" w:hAnsi="Times New Roman" w:cs="Times New Roman"/>
                <w:sz w:val="24"/>
                <w:szCs w:val="24"/>
              </w:rPr>
              <w:t>22</w:t>
            </w:r>
          </w:p>
        </w:tc>
        <w:tc>
          <w:tcPr>
            <w:tcW w:w="7509" w:type="dxa"/>
          </w:tcPr>
          <w:p w:rsidR="00B3023D" w:rsidRPr="00B3023D" w:rsidRDefault="00B3023D" w:rsidP="00C066CC">
            <w:pPr>
              <w:rPr>
                <w:rFonts w:ascii="Times New Roman" w:hAnsi="Times New Roman" w:cs="Times New Roman"/>
                <w:sz w:val="24"/>
                <w:szCs w:val="24"/>
              </w:rPr>
            </w:pPr>
            <w:r w:rsidRPr="00B3023D">
              <w:rPr>
                <w:rFonts w:ascii="Times New Roman" w:hAnsi="Times New Roman" w:cs="Times New Roman"/>
                <w:sz w:val="24"/>
                <w:szCs w:val="24"/>
              </w:rPr>
              <w:t>При соединении большого числа блоков необходимо избегать необязательных пересечений стрелок. Следует минимизировать число петель и поворотов каждой стрелки</w:t>
            </w:r>
          </w:p>
        </w:tc>
        <w:tc>
          <w:tcPr>
            <w:tcW w:w="1135" w:type="dxa"/>
          </w:tcPr>
          <w:p w:rsidR="00B3023D" w:rsidRPr="00B3023D" w:rsidRDefault="00135768" w:rsidP="00B3023D">
            <w:pPr>
              <w:jc w:val="center"/>
              <w:rPr>
                <w:rFonts w:ascii="Times New Roman" w:hAnsi="Times New Roman" w:cs="Times New Roman"/>
                <w:sz w:val="24"/>
                <w:szCs w:val="24"/>
              </w:rPr>
            </w:pPr>
            <w:r>
              <w:rPr>
                <w:rFonts w:ascii="Times New Roman" w:hAnsi="Times New Roman" w:cs="Times New Roman"/>
                <w:sz w:val="24"/>
                <w:szCs w:val="24"/>
              </w:rPr>
              <w:t>+</w:t>
            </w:r>
          </w:p>
        </w:tc>
      </w:tr>
      <w:tr w:rsidR="00B3023D" w:rsidRPr="00B3023D" w:rsidTr="00B3023D">
        <w:tc>
          <w:tcPr>
            <w:tcW w:w="566" w:type="dxa"/>
          </w:tcPr>
          <w:p w:rsidR="00B3023D" w:rsidRPr="00B3023D" w:rsidRDefault="00B3023D" w:rsidP="00C066CC">
            <w:pPr>
              <w:rPr>
                <w:rFonts w:ascii="Times New Roman" w:hAnsi="Times New Roman" w:cs="Times New Roman"/>
                <w:sz w:val="24"/>
                <w:szCs w:val="24"/>
              </w:rPr>
            </w:pPr>
            <w:r w:rsidRPr="00B3023D">
              <w:rPr>
                <w:rFonts w:ascii="Times New Roman" w:hAnsi="Times New Roman" w:cs="Times New Roman"/>
                <w:sz w:val="24"/>
                <w:szCs w:val="24"/>
              </w:rPr>
              <w:t>23</w:t>
            </w:r>
          </w:p>
        </w:tc>
        <w:tc>
          <w:tcPr>
            <w:tcW w:w="7509" w:type="dxa"/>
          </w:tcPr>
          <w:p w:rsidR="00B3023D" w:rsidRPr="00B3023D" w:rsidRDefault="00B3023D" w:rsidP="00C066CC">
            <w:pPr>
              <w:rPr>
                <w:rFonts w:ascii="Times New Roman" w:hAnsi="Times New Roman" w:cs="Times New Roman"/>
                <w:sz w:val="24"/>
                <w:szCs w:val="24"/>
              </w:rPr>
            </w:pPr>
            <w:r w:rsidRPr="00B3023D">
              <w:rPr>
                <w:rFonts w:ascii="Times New Roman" w:hAnsi="Times New Roman" w:cs="Times New Roman"/>
                <w:sz w:val="24"/>
                <w:szCs w:val="24"/>
              </w:rPr>
              <w:t>Блоки (функции) являются сопряженными через среду, если они имеют связи с источником, генерирующим данные, без конкретного определения отношения отдельной части данных к какому-либо блоку</w:t>
            </w:r>
          </w:p>
        </w:tc>
        <w:tc>
          <w:tcPr>
            <w:tcW w:w="1135" w:type="dxa"/>
          </w:tcPr>
          <w:p w:rsidR="00B3023D" w:rsidRPr="00B3023D" w:rsidRDefault="00B3023D" w:rsidP="00B3023D">
            <w:pPr>
              <w:jc w:val="center"/>
              <w:rPr>
                <w:rFonts w:ascii="Times New Roman" w:hAnsi="Times New Roman" w:cs="Times New Roman"/>
                <w:sz w:val="24"/>
                <w:szCs w:val="24"/>
              </w:rPr>
            </w:pPr>
          </w:p>
        </w:tc>
      </w:tr>
      <w:tr w:rsidR="00B3023D" w:rsidRPr="00B3023D" w:rsidTr="00B3023D">
        <w:tc>
          <w:tcPr>
            <w:tcW w:w="566" w:type="dxa"/>
          </w:tcPr>
          <w:p w:rsidR="00B3023D" w:rsidRPr="00B3023D" w:rsidRDefault="00B3023D" w:rsidP="00C066CC">
            <w:pPr>
              <w:rPr>
                <w:rFonts w:ascii="Times New Roman" w:hAnsi="Times New Roman" w:cs="Times New Roman"/>
                <w:sz w:val="24"/>
                <w:szCs w:val="24"/>
              </w:rPr>
            </w:pPr>
            <w:r w:rsidRPr="00B3023D">
              <w:rPr>
                <w:rFonts w:ascii="Times New Roman" w:hAnsi="Times New Roman" w:cs="Times New Roman"/>
                <w:sz w:val="24"/>
                <w:szCs w:val="24"/>
              </w:rPr>
              <w:t>24</w:t>
            </w:r>
          </w:p>
        </w:tc>
        <w:tc>
          <w:tcPr>
            <w:tcW w:w="7509" w:type="dxa"/>
          </w:tcPr>
          <w:p w:rsidR="00B3023D" w:rsidRPr="00B3023D" w:rsidRDefault="00B3023D" w:rsidP="003E3174">
            <w:pPr>
              <w:rPr>
                <w:rFonts w:ascii="Times New Roman" w:hAnsi="Times New Roman" w:cs="Times New Roman"/>
                <w:sz w:val="24"/>
                <w:szCs w:val="24"/>
              </w:rPr>
            </w:pPr>
            <w:r w:rsidRPr="00B3023D">
              <w:rPr>
                <w:rFonts w:ascii="Times New Roman" w:hAnsi="Times New Roman" w:cs="Times New Roman"/>
                <w:sz w:val="24"/>
                <w:szCs w:val="24"/>
              </w:rPr>
              <w:t>Две или более функций являются сопряженными через запись, если они связаны с набором данных и не обязательно зависят от того, представлены ли все возможные интерфе</w:t>
            </w:r>
            <w:r w:rsidR="003E3174">
              <w:rPr>
                <w:rFonts w:ascii="Times New Roman" w:hAnsi="Times New Roman" w:cs="Times New Roman"/>
                <w:sz w:val="24"/>
                <w:szCs w:val="24"/>
              </w:rPr>
              <w:t>йсы как сопряжение через среду.</w:t>
            </w:r>
          </w:p>
        </w:tc>
        <w:tc>
          <w:tcPr>
            <w:tcW w:w="1135" w:type="dxa"/>
          </w:tcPr>
          <w:p w:rsidR="00B3023D" w:rsidRPr="00B3023D" w:rsidRDefault="00B3023D" w:rsidP="00B3023D">
            <w:pPr>
              <w:jc w:val="center"/>
              <w:rPr>
                <w:rFonts w:ascii="Times New Roman" w:hAnsi="Times New Roman" w:cs="Times New Roman"/>
                <w:sz w:val="24"/>
                <w:szCs w:val="24"/>
              </w:rPr>
            </w:pPr>
          </w:p>
        </w:tc>
      </w:tr>
      <w:tr w:rsidR="00B3023D" w:rsidRPr="00B3023D" w:rsidTr="00B3023D">
        <w:tc>
          <w:tcPr>
            <w:tcW w:w="566" w:type="dxa"/>
          </w:tcPr>
          <w:p w:rsidR="00B3023D" w:rsidRPr="00B3023D" w:rsidRDefault="00B3023D" w:rsidP="00C066CC">
            <w:pPr>
              <w:rPr>
                <w:rFonts w:ascii="Times New Roman" w:hAnsi="Times New Roman" w:cs="Times New Roman"/>
                <w:sz w:val="24"/>
                <w:szCs w:val="24"/>
              </w:rPr>
            </w:pPr>
            <w:r w:rsidRPr="00B3023D">
              <w:rPr>
                <w:rFonts w:ascii="Times New Roman" w:hAnsi="Times New Roman" w:cs="Times New Roman"/>
                <w:sz w:val="24"/>
                <w:szCs w:val="24"/>
              </w:rPr>
              <w:t>25</w:t>
            </w:r>
          </w:p>
        </w:tc>
        <w:tc>
          <w:tcPr>
            <w:tcW w:w="7509" w:type="dxa"/>
          </w:tcPr>
          <w:p w:rsidR="00B3023D" w:rsidRPr="00B3023D" w:rsidRDefault="00B3023D" w:rsidP="00C066CC">
            <w:pPr>
              <w:rPr>
                <w:rFonts w:ascii="Times New Roman" w:hAnsi="Times New Roman" w:cs="Times New Roman"/>
                <w:sz w:val="24"/>
                <w:szCs w:val="24"/>
              </w:rPr>
            </w:pPr>
            <w:r w:rsidRPr="00B3023D">
              <w:rPr>
                <w:rFonts w:ascii="Times New Roman" w:hAnsi="Times New Roman" w:cs="Times New Roman"/>
                <w:sz w:val="24"/>
                <w:szCs w:val="24"/>
              </w:rPr>
              <w:t>Необходимо использовать (где это целесообразно) выразительные возможности ветвящихся стрелок</w:t>
            </w:r>
          </w:p>
        </w:tc>
        <w:tc>
          <w:tcPr>
            <w:tcW w:w="1135" w:type="dxa"/>
          </w:tcPr>
          <w:p w:rsidR="00B3023D" w:rsidRPr="00B3023D" w:rsidRDefault="00135768" w:rsidP="00B3023D">
            <w:pPr>
              <w:jc w:val="center"/>
              <w:rPr>
                <w:rFonts w:ascii="Times New Roman" w:hAnsi="Times New Roman" w:cs="Times New Roman"/>
                <w:sz w:val="24"/>
                <w:szCs w:val="24"/>
              </w:rPr>
            </w:pPr>
            <w:r>
              <w:rPr>
                <w:rFonts w:ascii="Times New Roman" w:hAnsi="Times New Roman" w:cs="Times New Roman"/>
                <w:sz w:val="24"/>
                <w:szCs w:val="24"/>
              </w:rPr>
              <w:t>+</w:t>
            </w:r>
          </w:p>
        </w:tc>
      </w:tr>
    </w:tbl>
    <w:p w:rsidR="009F2008" w:rsidRDefault="009F2008" w:rsidP="009F2008"/>
    <w:p w:rsidR="00135768" w:rsidRPr="00135768" w:rsidRDefault="00135768" w:rsidP="00135768">
      <w:pPr>
        <w:ind w:firstLine="709"/>
        <w:rPr>
          <w:rFonts w:ascii="Times New Roman" w:hAnsi="Times New Roman" w:cs="Times New Roman"/>
          <w:sz w:val="28"/>
        </w:rPr>
      </w:pPr>
      <w:r w:rsidRPr="00135768">
        <w:rPr>
          <w:rFonts w:ascii="Times New Roman" w:hAnsi="Times New Roman" w:cs="Times New Roman"/>
          <w:sz w:val="28"/>
        </w:rPr>
        <w:t>Вывод: в ходе выполнения практической работы я закрепил теоретические знания по основным принципам методологии IDEF0 и получил практические навыки по построению контекстной диаграммы деятельности организации в нотации IDEF0 (с тремя уровнями декомпозиции) и дерево узлов.</w:t>
      </w:r>
    </w:p>
    <w:sectPr w:rsidR="00135768" w:rsidRPr="0013576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53D51"/>
    <w:multiLevelType w:val="hybridMultilevel"/>
    <w:tmpl w:val="36E8EA5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93300D1"/>
    <w:multiLevelType w:val="hybridMultilevel"/>
    <w:tmpl w:val="0FB0445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052"/>
    <w:rsid w:val="00135768"/>
    <w:rsid w:val="0017530A"/>
    <w:rsid w:val="001756CF"/>
    <w:rsid w:val="002030D1"/>
    <w:rsid w:val="00222052"/>
    <w:rsid w:val="00224DAE"/>
    <w:rsid w:val="003443F1"/>
    <w:rsid w:val="003E3174"/>
    <w:rsid w:val="00461F97"/>
    <w:rsid w:val="00794C71"/>
    <w:rsid w:val="009F2008"/>
    <w:rsid w:val="00B3023D"/>
    <w:rsid w:val="00CC12F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0F6449-7F21-4FCD-B228-CE90FA67F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7530A"/>
  </w:style>
  <w:style w:type="paragraph" w:styleId="1">
    <w:name w:val="heading 1"/>
    <w:basedOn w:val="a"/>
    <w:next w:val="a"/>
    <w:link w:val="10"/>
    <w:uiPriority w:val="9"/>
    <w:qFormat/>
    <w:rsid w:val="002030D1"/>
    <w:pPr>
      <w:keepNext/>
      <w:keepLines/>
      <w:spacing w:before="240" w:after="0"/>
      <w:jc w:val="center"/>
      <w:outlineLvl w:val="0"/>
    </w:pPr>
    <w:rPr>
      <w:rFonts w:eastAsiaTheme="majorEastAsia" w:cstheme="majorBidi"/>
      <w:sz w:val="32"/>
      <w:szCs w:val="32"/>
    </w:rPr>
  </w:style>
  <w:style w:type="paragraph" w:styleId="2">
    <w:name w:val="heading 2"/>
    <w:basedOn w:val="a"/>
    <w:next w:val="a"/>
    <w:link w:val="20"/>
    <w:uiPriority w:val="9"/>
    <w:unhideWhenUsed/>
    <w:qFormat/>
    <w:rsid w:val="002030D1"/>
    <w:pPr>
      <w:keepNext/>
      <w:keepLines/>
      <w:spacing w:before="40" w:after="0"/>
      <w:jc w:val="center"/>
      <w:outlineLvl w:val="1"/>
    </w:pPr>
    <w:rPr>
      <w:rFonts w:eastAsiaTheme="majorEastAsia" w:cstheme="majorBidi"/>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030D1"/>
    <w:rPr>
      <w:rFonts w:ascii="Times New Roman" w:eastAsiaTheme="majorEastAsia" w:hAnsi="Times New Roman" w:cstheme="majorBidi"/>
      <w:sz w:val="32"/>
      <w:szCs w:val="32"/>
    </w:rPr>
  </w:style>
  <w:style w:type="character" w:customStyle="1" w:styleId="20">
    <w:name w:val="Заголовок 2 Знак"/>
    <w:basedOn w:val="a0"/>
    <w:link w:val="2"/>
    <w:uiPriority w:val="9"/>
    <w:rsid w:val="002030D1"/>
    <w:rPr>
      <w:rFonts w:ascii="Times New Roman" w:eastAsiaTheme="majorEastAsia" w:hAnsi="Times New Roman" w:cstheme="majorBidi"/>
      <w:sz w:val="28"/>
      <w:szCs w:val="26"/>
    </w:rPr>
  </w:style>
  <w:style w:type="paragraph" w:styleId="a3">
    <w:name w:val="caption"/>
    <w:basedOn w:val="a"/>
    <w:next w:val="a"/>
    <w:uiPriority w:val="35"/>
    <w:unhideWhenUsed/>
    <w:qFormat/>
    <w:rsid w:val="002030D1"/>
    <w:pPr>
      <w:spacing w:after="200" w:line="240" w:lineRule="auto"/>
      <w:jc w:val="center"/>
    </w:pPr>
    <w:rPr>
      <w:iCs/>
      <w:szCs w:val="18"/>
    </w:rPr>
  </w:style>
  <w:style w:type="paragraph" w:styleId="a4">
    <w:name w:val="List Paragraph"/>
    <w:basedOn w:val="a"/>
    <w:uiPriority w:val="34"/>
    <w:qFormat/>
    <w:rsid w:val="00461F97"/>
    <w:pPr>
      <w:ind w:left="720"/>
      <w:contextualSpacing/>
    </w:pPr>
  </w:style>
  <w:style w:type="table" w:styleId="a5">
    <w:name w:val="Table Grid"/>
    <w:basedOn w:val="a1"/>
    <w:uiPriority w:val="39"/>
    <w:rsid w:val="00B302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5</Pages>
  <Words>826</Words>
  <Characters>4711</Characters>
  <DocSecurity>0</DocSecurity>
  <Lines>39</Lines>
  <Paragraphs>11</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5526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 Suslin</dc:creator>
  <cp:keywords/>
  <dc:description/>
  <dcterms:created xsi:type="dcterms:W3CDTF">2021-12-07T06:12:00Z</dcterms:created>
  <dcterms:modified xsi:type="dcterms:W3CDTF">2021-12-07T08:35:00Z</dcterms:modified>
</cp:coreProperties>
</file>