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F1" w:rsidRDefault="00952D17" w:rsidP="00952D17">
      <w:pPr>
        <w:jc w:val="center"/>
      </w:pPr>
      <w:r>
        <w:t>Практическая работа №4</w:t>
      </w:r>
    </w:p>
    <w:p w:rsidR="00952D17" w:rsidRDefault="00952D17" w:rsidP="00952D17">
      <w:pPr>
        <w:jc w:val="center"/>
        <w:rPr>
          <w:noProof/>
        </w:rPr>
      </w:pPr>
      <w:r w:rsidRPr="00952D17">
        <w:rPr>
          <w:noProof/>
        </w:rPr>
        <w:t>Построение контекстной диаграммы деятельности организации в нотации DFD.</w:t>
      </w:r>
    </w:p>
    <w:p w:rsidR="00952D17" w:rsidRDefault="00952D17" w:rsidP="00952D17">
      <w:pPr>
        <w:ind w:firstLine="708"/>
        <w:rPr>
          <w:noProof/>
        </w:rPr>
      </w:pPr>
      <w:r>
        <w:rPr>
          <w:noProof/>
        </w:rPr>
        <w:t>Цели работы:</w:t>
      </w:r>
    </w:p>
    <w:p w:rsidR="00952D17" w:rsidRDefault="00952D17" w:rsidP="00952D17">
      <w:pPr>
        <w:pStyle w:val="a4"/>
        <w:numPr>
          <w:ilvl w:val="0"/>
          <w:numId w:val="2"/>
        </w:numPr>
        <w:rPr>
          <w:noProof/>
        </w:rPr>
      </w:pPr>
      <w:r>
        <w:rPr>
          <w:noProof/>
        </w:rPr>
        <w:t xml:space="preserve">Закрепить теоретические знания по основным принципам методологии </w:t>
      </w:r>
      <w:r w:rsidRPr="00952D17">
        <w:rPr>
          <w:noProof/>
          <w:lang w:val="en-US"/>
        </w:rPr>
        <w:t>DFD</w:t>
      </w:r>
      <w:r>
        <w:rPr>
          <w:noProof/>
        </w:rPr>
        <w:t>.</w:t>
      </w:r>
    </w:p>
    <w:p w:rsidR="00952D17" w:rsidRDefault="00952D17" w:rsidP="00952D17">
      <w:pPr>
        <w:pStyle w:val="a4"/>
        <w:numPr>
          <w:ilvl w:val="0"/>
          <w:numId w:val="2"/>
        </w:numPr>
        <w:rPr>
          <w:noProof/>
        </w:rPr>
      </w:pPr>
      <w:r>
        <w:rPr>
          <w:noProof/>
        </w:rPr>
        <w:t>Получить практические навыки по построению контекстной диаграммы</w:t>
      </w:r>
      <w:r w:rsidRPr="0045303E">
        <w:rPr>
          <w:noProof/>
        </w:rPr>
        <w:t xml:space="preserve"> </w:t>
      </w:r>
      <w:r>
        <w:rPr>
          <w:noProof/>
        </w:rPr>
        <w:t xml:space="preserve">деятельности организации в нотации </w:t>
      </w:r>
      <w:r w:rsidRPr="00952D17">
        <w:rPr>
          <w:noProof/>
          <w:lang w:val="en-US"/>
        </w:rPr>
        <w:t>DFD</w:t>
      </w:r>
      <w:r w:rsidRPr="00F30E75">
        <w:rPr>
          <w:noProof/>
        </w:rPr>
        <w:t xml:space="preserve"> </w:t>
      </w:r>
      <w:r>
        <w:rPr>
          <w:noProof/>
        </w:rPr>
        <w:t>(с тремя уровнями декомпозиции) и</w:t>
      </w:r>
      <w:r w:rsidRPr="0045303E">
        <w:rPr>
          <w:noProof/>
        </w:rPr>
        <w:t xml:space="preserve"> </w:t>
      </w:r>
      <w:r>
        <w:rPr>
          <w:noProof/>
        </w:rPr>
        <w:t>дерево узлов.</w:t>
      </w:r>
    </w:p>
    <w:p w:rsidR="00952D17" w:rsidRDefault="00470BF4" w:rsidP="00470BF4">
      <w:pPr>
        <w:jc w:val="center"/>
      </w:pPr>
      <w:r>
        <w:rPr>
          <w:noProof/>
          <w:lang w:eastAsia="ru-RU"/>
        </w:rPr>
        <w:drawing>
          <wp:inline distT="0" distB="0" distL="0" distR="0" wp14:anchorId="3562B8AB" wp14:editId="3041642C">
            <wp:extent cx="5940425" cy="1477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F4" w:rsidRDefault="000F11BE" w:rsidP="00470BF4">
      <w:pPr>
        <w:jc w:val="center"/>
      </w:pPr>
      <w:r>
        <w:rPr>
          <w:noProof/>
          <w:lang w:eastAsia="ru-RU"/>
        </w:rPr>
        <w:drawing>
          <wp:inline distT="0" distB="0" distL="0" distR="0" wp14:anchorId="64B9801E" wp14:editId="21715C1B">
            <wp:extent cx="5940425" cy="2439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479" cy="24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902" w:rsidRDefault="007C3902" w:rsidP="00952D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7C3902" w:rsidRPr="007C3902" w:rsidTr="00562169">
        <w:trPr>
          <w:tblHeader/>
        </w:trPr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</w:rPr>
              <w:t>Семантическое правило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Каждый процесс должен иметь хотя бы один вход и один выход.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Процесс обработки данных должен иметь внешнюю входящую стрелку (данные от внешней сущности).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Стрелки не могут связывать напрямую хранилища данных, все связи идут через процессы.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Все процессы должны быть связаны либо с другими процессами, либо с другими хранилищами данных.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Процессы не существуют сами по себе, а потому результат должен куда-то передаваться.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Имя процесса должно быть активным глаголом или глагольным оборотом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Сегменты стрелок должны помечаться существительным или оборотом существительного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В метках стрелок не должны использоваться следующие термины: функция, вход, управление, выход, механизм, вызов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Имена блоков (выполняемых функций) и метки стрелок должны быть уникальными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При наличии стрелок со сложной топологией целесообразно повторить метку для удобства ее идентификации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Следует обеспечить максимальное расстояние между блоками и поворотами стрелок, а также между блоками и пересечениями стрелок для облегчения чтения диаграммы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Максимально увеличенное расстояние между параллельными стрелками облегчает размещения меток, их чтение и позволяет проследить пути стрелок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Стрелки объединяются, если они имеют общий источник или приемник, или они представляют связанные данные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Если возможно, стрелки присоединяются к блокам в одной и той же позиции. Тогда соединение стрелок конкретного типа с блоками, будет согласованным и чтение диаграммы упростится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7C3902" w:rsidRPr="007C3902" w:rsidTr="00562169">
        <w:tc>
          <w:tcPr>
            <w:tcW w:w="56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5954" w:type="dxa"/>
            <w:vAlign w:val="center"/>
          </w:tcPr>
          <w:p w:rsidR="007C3902" w:rsidRPr="007C3902" w:rsidRDefault="007C3902" w:rsidP="00562169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C3902">
              <w:rPr>
                <w:rFonts w:cs="Times New Roman"/>
                <w:sz w:val="24"/>
                <w:szCs w:val="24"/>
              </w:rPr>
              <w:t>При соединении большого числа блоков необходимо избегать необязательных пересечений стрелок</w:t>
            </w:r>
          </w:p>
        </w:tc>
        <w:tc>
          <w:tcPr>
            <w:tcW w:w="1417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C3902"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  <w:vAlign w:val="center"/>
          </w:tcPr>
          <w:p w:rsidR="007C3902" w:rsidRPr="007C3902" w:rsidRDefault="007C3902" w:rsidP="00562169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7C3902" w:rsidRDefault="007C3902" w:rsidP="00952D17"/>
    <w:p w:rsidR="007C3902" w:rsidRDefault="007C3902" w:rsidP="007C3902">
      <w:pPr>
        <w:ind w:firstLine="708"/>
      </w:pPr>
      <w:r>
        <w:t xml:space="preserve">Вывод: в ходе выполнения практической работы я закрепил теоретические знания по основным принципам методологии </w:t>
      </w:r>
      <w:r>
        <w:rPr>
          <w:lang w:val="en-US"/>
        </w:rPr>
        <w:t>DFD</w:t>
      </w:r>
      <w:r w:rsidRPr="00D41701">
        <w:t xml:space="preserve"> </w:t>
      </w:r>
      <w:r>
        <w:t xml:space="preserve">и получил практические навыки по построению контекстной диаграммы деятельности организации в нотации </w:t>
      </w:r>
      <w:r>
        <w:rPr>
          <w:lang w:val="en-US"/>
        </w:rPr>
        <w:t>DFD</w:t>
      </w:r>
      <w:r w:rsidRPr="00D41701">
        <w:t>.</w:t>
      </w:r>
    </w:p>
    <w:sectPr w:rsidR="007C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95DAE"/>
    <w:multiLevelType w:val="hybridMultilevel"/>
    <w:tmpl w:val="524EE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76A66"/>
    <w:multiLevelType w:val="hybridMultilevel"/>
    <w:tmpl w:val="C6AAF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63"/>
    <w:rsid w:val="00086663"/>
    <w:rsid w:val="000F11BE"/>
    <w:rsid w:val="002030D1"/>
    <w:rsid w:val="003443F1"/>
    <w:rsid w:val="004131B9"/>
    <w:rsid w:val="00470BF4"/>
    <w:rsid w:val="007C3902"/>
    <w:rsid w:val="00952D17"/>
    <w:rsid w:val="00A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22F71-04C0-41D8-8655-3522FAE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D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jc w:val="center"/>
    </w:pPr>
    <w:rPr>
      <w:iCs/>
      <w:sz w:val="22"/>
      <w:szCs w:val="18"/>
    </w:rPr>
  </w:style>
  <w:style w:type="paragraph" w:styleId="a4">
    <w:name w:val="List Paragraph"/>
    <w:basedOn w:val="a"/>
    <w:uiPriority w:val="34"/>
    <w:qFormat/>
    <w:rsid w:val="00952D17"/>
    <w:pPr>
      <w:ind w:left="720"/>
      <w:contextualSpacing/>
    </w:pPr>
  </w:style>
  <w:style w:type="table" w:styleId="a5">
    <w:name w:val="Table Grid"/>
    <w:basedOn w:val="a1"/>
    <w:uiPriority w:val="39"/>
    <w:rsid w:val="007C3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329</Words>
  <Characters>1879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dcterms:created xsi:type="dcterms:W3CDTF">2021-12-14T07:55:00Z</dcterms:created>
  <dcterms:modified xsi:type="dcterms:W3CDTF">2021-12-15T09:39:00Z</dcterms:modified>
</cp:coreProperties>
</file>