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687C2327" w:rsidR="00EF185B" w:rsidRDefault="00AD414B" w:rsidP="00EF185B">
      <w:pPr>
        <w:pStyle w:val="Default"/>
        <w:jc w:val="center"/>
      </w:pPr>
      <w:r>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r>
        <w:rPr>
          <w:rFonts w:ascii="Times New Roman" w:hAnsi="Times New Roman" w:cs="Times New Roman"/>
          <w:sz w:val="32"/>
          <w:szCs w:val="32"/>
        </w:rPr>
        <w:t>Гудис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r>
        <w:rPr>
          <w:rFonts w:ascii="Times New Roman" w:hAnsi="Times New Roman" w:cs="Times New Roman"/>
          <w:sz w:val="24"/>
        </w:rPr>
        <w:t>к.ф-м.н,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r w:rsidRPr="00706DA5">
        <w:rPr>
          <w:rFonts w:ascii="Times New Roman" w:hAnsi="Times New Roman" w:cs="Times New Roman"/>
          <w:sz w:val="24"/>
        </w:rPr>
        <w:t>Волканов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019130CF" w14:textId="092321B4" w:rsidR="005602AA" w:rsidRPr="00AD414B" w:rsidRDefault="005602AA" w:rsidP="00E64F4E">
      <w:pPr>
        <w:spacing w:before="120" w:after="0" w:line="240" w:lineRule="auto"/>
        <w:ind w:firstLine="567"/>
        <w:rPr>
          <w:rFonts w:eastAsia="Times New Roman"/>
          <w:sz w:val="24"/>
          <w:szCs w:val="24"/>
          <w:lang w:eastAsia="ru-RU"/>
        </w:rPr>
      </w:pPr>
      <w:r w:rsidRPr="00AD414B">
        <w:rPr>
          <w:rFonts w:eastAsia="Times New Roman"/>
          <w:sz w:val="24"/>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Классификация пакета заключается в поиске соответствующего правила, определяющего, как следует изменить его заголовки и на какой порт направить. Эти правила хранятся в </w:t>
      </w:r>
      <w:r w:rsidR="001137BC" w:rsidRPr="00AD414B">
        <w:rPr>
          <w:rFonts w:eastAsia="Times New Roman"/>
          <w:sz w:val="24"/>
          <w:szCs w:val="24"/>
          <w:lang w:eastAsia="ru-RU"/>
        </w:rPr>
        <w:t xml:space="preserve">соответствующих </w:t>
      </w:r>
      <w:r w:rsidRPr="00AD414B">
        <w:rPr>
          <w:rFonts w:eastAsia="Times New Roman"/>
          <w:sz w:val="24"/>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sidRPr="00AD414B">
        <w:rPr>
          <w:rFonts w:eastAsia="Times New Roman"/>
          <w:sz w:val="24"/>
          <w:szCs w:val="24"/>
          <w:lang w:eastAsia="ru-RU"/>
        </w:rPr>
        <w:t>трудной</w:t>
      </w:r>
      <w:r w:rsidRPr="00AD414B">
        <w:rPr>
          <w:rFonts w:eastAsia="Times New Roman"/>
          <w:sz w:val="24"/>
          <w:szCs w:val="24"/>
          <w:lang w:eastAsia="ru-RU"/>
        </w:rPr>
        <w:t xml:space="preserve"> задачей, поэтому разработка более эффективных методов её выполнения остаётся актуальной.</w:t>
      </w:r>
      <w:r w:rsidR="00E64F4E" w:rsidRPr="00AD414B">
        <w:rPr>
          <w:rFonts w:eastAsia="Times New Roman"/>
          <w:sz w:val="24"/>
          <w:szCs w:val="24"/>
          <w:lang w:eastAsia="ru-RU"/>
        </w:rPr>
        <w:t xml:space="preserve"> </w:t>
      </w:r>
      <w:r w:rsidRPr="00AD414B">
        <w:rPr>
          <w:rFonts w:eastAsia="Times New Roman"/>
          <w:sz w:val="24"/>
          <w:szCs w:val="24"/>
          <w:lang w:eastAsia="ru-RU"/>
        </w:rPr>
        <w:t>В работе п</w:t>
      </w:r>
      <w:r w:rsidR="001137BC" w:rsidRPr="00AD414B">
        <w:rPr>
          <w:rFonts w:eastAsia="Times New Roman"/>
          <w:sz w:val="24"/>
          <w:szCs w:val="24"/>
          <w:lang w:eastAsia="ru-RU"/>
        </w:rPr>
        <w:t>редлагается использование метода</w:t>
      </w:r>
      <w:r w:rsidRPr="00AD414B">
        <w:rPr>
          <w:rFonts w:eastAsia="Times New Roman"/>
          <w:sz w:val="24"/>
          <w:szCs w:val="24"/>
          <w:lang w:eastAsia="ru-RU"/>
        </w:rPr>
        <w:t xml:space="preserve"> хеширования данных для организации таблиц классификации типа MAC-VLAN. Рассматривается и изучается метод Отелло хеширования для представления такой таблицы</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w:t>
      </w:r>
    </w:p>
    <w:p w14:paraId="2AE9BE6A" w14:textId="77777777" w:rsidR="005602AA" w:rsidRPr="00AD414B" w:rsidRDefault="005602AA" w:rsidP="005602AA">
      <w:pPr>
        <w:spacing w:before="120" w:after="0" w:line="240" w:lineRule="auto"/>
        <w:ind w:firstLine="567"/>
        <w:rPr>
          <w:rFonts w:eastAsia="Times New Roman"/>
          <w:sz w:val="24"/>
          <w:szCs w:val="24"/>
          <w:lang w:eastAsia="ru-RU"/>
        </w:rPr>
      </w:pPr>
      <w:r w:rsidRPr="00AD414B">
        <w:rPr>
          <w:rFonts w:eastAsia="Times New Roman"/>
          <w:sz w:val="24"/>
          <w:szCs w:val="24"/>
          <w:lang w:eastAsia="ru-RU"/>
        </w:rPr>
        <w:t xml:space="preserve">……………. </w:t>
      </w:r>
    </w:p>
    <w:p w14:paraId="1BF1D229" w14:textId="643AB874" w:rsidR="005602AA" w:rsidRPr="00AD414B" w:rsidRDefault="005602AA" w:rsidP="005602AA">
      <w:pPr>
        <w:spacing w:before="120" w:after="0" w:line="240" w:lineRule="auto"/>
        <w:ind w:firstLine="567"/>
        <w:rPr>
          <w:rFonts w:eastAsia="Times New Roman"/>
          <w:sz w:val="24"/>
          <w:szCs w:val="24"/>
          <w:lang w:eastAsia="ru-RU"/>
        </w:rPr>
      </w:pPr>
      <w:r w:rsidRPr="00AD414B">
        <w:rPr>
          <w:rFonts w:eastAsia="Times New Roman"/>
          <w:sz w:val="24"/>
          <w:szCs w:val="24"/>
          <w:highlight w:val="yellow"/>
          <w:lang w:eastAsia="ru-RU"/>
        </w:rPr>
        <w:t>высокой эффективностью в рамках поставленной задачи, а также гибкостью настройки, что делает их применимыми в широком спектре сценариев.</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628D72F8" w14:textId="77777777" w:rsidR="00B16027"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4659511" w:history="1">
            <w:r w:rsidR="00B16027" w:rsidRPr="009437A2">
              <w:rPr>
                <w:rStyle w:val="a7"/>
                <w:noProof/>
              </w:rPr>
              <w:t>Введение</w:t>
            </w:r>
            <w:r w:rsidR="00B16027">
              <w:rPr>
                <w:noProof/>
                <w:webHidden/>
              </w:rPr>
              <w:tab/>
            </w:r>
            <w:r w:rsidR="00B16027">
              <w:rPr>
                <w:noProof/>
                <w:webHidden/>
              </w:rPr>
              <w:fldChar w:fldCharType="begin"/>
            </w:r>
            <w:r w:rsidR="00B16027">
              <w:rPr>
                <w:noProof/>
                <w:webHidden/>
              </w:rPr>
              <w:instrText xml:space="preserve"> PAGEREF _Toc194659511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14:paraId="67806CA8"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12" w:history="1">
            <w:r w:rsidR="00B16027" w:rsidRPr="009437A2">
              <w:rPr>
                <w:rStyle w:val="a7"/>
                <w:noProof/>
              </w:rPr>
              <w:t>1.</w:t>
            </w:r>
            <w:r w:rsidR="00B16027">
              <w:rPr>
                <w:rFonts w:asciiTheme="minorHAnsi" w:eastAsiaTheme="minorEastAsia" w:hAnsiTheme="minorHAnsi" w:cstheme="minorBidi"/>
                <w:noProof/>
                <w:sz w:val="22"/>
                <w:lang w:eastAsia="ru-RU"/>
              </w:rPr>
              <w:tab/>
            </w:r>
            <w:r w:rsidR="00B16027" w:rsidRPr="009437A2">
              <w:rPr>
                <w:rStyle w:val="a7"/>
                <w:noProof/>
              </w:rPr>
              <w:t>Цель работы</w:t>
            </w:r>
            <w:r w:rsidR="00B16027">
              <w:rPr>
                <w:noProof/>
                <w:webHidden/>
              </w:rPr>
              <w:tab/>
            </w:r>
            <w:r w:rsidR="00B16027">
              <w:rPr>
                <w:noProof/>
                <w:webHidden/>
              </w:rPr>
              <w:fldChar w:fldCharType="begin"/>
            </w:r>
            <w:r w:rsidR="00B16027">
              <w:rPr>
                <w:noProof/>
                <w:webHidden/>
              </w:rPr>
              <w:instrText xml:space="preserve"> PAGEREF _Toc194659512 \h </w:instrText>
            </w:r>
            <w:r w:rsidR="00B16027">
              <w:rPr>
                <w:noProof/>
                <w:webHidden/>
              </w:rPr>
            </w:r>
            <w:r w:rsidR="00B16027">
              <w:rPr>
                <w:noProof/>
                <w:webHidden/>
              </w:rPr>
              <w:fldChar w:fldCharType="separate"/>
            </w:r>
            <w:r w:rsidR="00B16027">
              <w:rPr>
                <w:noProof/>
                <w:webHidden/>
              </w:rPr>
              <w:t>6</w:t>
            </w:r>
            <w:r w:rsidR="00B16027">
              <w:rPr>
                <w:noProof/>
                <w:webHidden/>
              </w:rPr>
              <w:fldChar w:fldCharType="end"/>
            </w:r>
          </w:hyperlink>
        </w:p>
        <w:p w14:paraId="44D55DB2"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13" w:history="1">
            <w:r w:rsidR="00B16027" w:rsidRPr="009437A2">
              <w:rPr>
                <w:rStyle w:val="a7"/>
                <w:noProof/>
              </w:rPr>
              <w:t>2.</w:t>
            </w:r>
            <w:r w:rsidR="00B16027">
              <w:rPr>
                <w:rFonts w:asciiTheme="minorHAnsi" w:eastAsiaTheme="minorEastAsia" w:hAnsiTheme="minorHAnsi" w:cstheme="minorBidi"/>
                <w:noProof/>
                <w:sz w:val="22"/>
                <w:lang w:eastAsia="ru-RU"/>
              </w:rPr>
              <w:tab/>
            </w:r>
            <w:r w:rsidR="00B16027" w:rsidRPr="009437A2">
              <w:rPr>
                <w:rStyle w:val="a7"/>
                <w:noProof/>
              </w:rPr>
              <w:t>Предметная область</w:t>
            </w:r>
            <w:r w:rsidR="00B16027">
              <w:rPr>
                <w:noProof/>
                <w:webHidden/>
              </w:rPr>
              <w:tab/>
            </w:r>
            <w:r w:rsidR="00B16027">
              <w:rPr>
                <w:noProof/>
                <w:webHidden/>
              </w:rPr>
              <w:fldChar w:fldCharType="begin"/>
            </w:r>
            <w:r w:rsidR="00B16027">
              <w:rPr>
                <w:noProof/>
                <w:webHidden/>
              </w:rPr>
              <w:instrText xml:space="preserve"> PAGEREF _Toc194659513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14:paraId="48784862"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4" w:history="1">
            <w:r w:rsidR="00B16027" w:rsidRPr="009437A2">
              <w:rPr>
                <w:rStyle w:val="a7"/>
                <w:noProof/>
              </w:rPr>
              <w:t>2.1 Сетевое процессорное устройство</w:t>
            </w:r>
            <w:r w:rsidR="00B16027">
              <w:rPr>
                <w:noProof/>
                <w:webHidden/>
              </w:rPr>
              <w:tab/>
            </w:r>
            <w:r w:rsidR="00B16027">
              <w:rPr>
                <w:noProof/>
                <w:webHidden/>
              </w:rPr>
              <w:fldChar w:fldCharType="begin"/>
            </w:r>
            <w:r w:rsidR="00B16027">
              <w:rPr>
                <w:noProof/>
                <w:webHidden/>
              </w:rPr>
              <w:instrText xml:space="preserve"> PAGEREF _Toc194659514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14:paraId="497DC5D2"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5" w:history="1">
            <w:r w:rsidR="00B16027" w:rsidRPr="009437A2">
              <w:rPr>
                <w:rStyle w:val="a7"/>
                <w:noProof/>
              </w:rPr>
              <w:t>2.2 Классификация пакетов</w:t>
            </w:r>
            <w:r w:rsidR="00B16027">
              <w:rPr>
                <w:noProof/>
                <w:webHidden/>
              </w:rPr>
              <w:tab/>
            </w:r>
            <w:r w:rsidR="00B16027">
              <w:rPr>
                <w:noProof/>
                <w:webHidden/>
              </w:rPr>
              <w:fldChar w:fldCharType="begin"/>
            </w:r>
            <w:r w:rsidR="00B16027">
              <w:rPr>
                <w:noProof/>
                <w:webHidden/>
              </w:rPr>
              <w:instrText xml:space="preserve"> PAGEREF _Toc194659515 \h </w:instrText>
            </w:r>
            <w:r w:rsidR="00B16027">
              <w:rPr>
                <w:noProof/>
                <w:webHidden/>
              </w:rPr>
            </w:r>
            <w:r w:rsidR="00B16027">
              <w:rPr>
                <w:noProof/>
                <w:webHidden/>
              </w:rPr>
              <w:fldChar w:fldCharType="separate"/>
            </w:r>
            <w:r w:rsidR="00B16027">
              <w:rPr>
                <w:noProof/>
                <w:webHidden/>
              </w:rPr>
              <w:t>8</w:t>
            </w:r>
            <w:r w:rsidR="00B16027">
              <w:rPr>
                <w:noProof/>
                <w:webHidden/>
              </w:rPr>
              <w:fldChar w:fldCharType="end"/>
            </w:r>
          </w:hyperlink>
        </w:p>
        <w:p w14:paraId="791AEA8B"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6" w:history="1">
            <w:r w:rsidR="00B16027" w:rsidRPr="009437A2">
              <w:rPr>
                <w:rStyle w:val="a7"/>
                <w:noProof/>
              </w:rPr>
              <w:t>2.3 Хеширование данных</w:t>
            </w:r>
            <w:r w:rsidR="00B16027">
              <w:rPr>
                <w:noProof/>
                <w:webHidden/>
              </w:rPr>
              <w:tab/>
            </w:r>
            <w:r w:rsidR="00B16027">
              <w:rPr>
                <w:noProof/>
                <w:webHidden/>
              </w:rPr>
              <w:fldChar w:fldCharType="begin"/>
            </w:r>
            <w:r w:rsidR="00B16027">
              <w:rPr>
                <w:noProof/>
                <w:webHidden/>
              </w:rPr>
              <w:instrText xml:space="preserve"> PAGEREF _Toc194659516 \h </w:instrText>
            </w:r>
            <w:r w:rsidR="00B16027">
              <w:rPr>
                <w:noProof/>
                <w:webHidden/>
              </w:rPr>
            </w:r>
            <w:r w:rsidR="00B16027">
              <w:rPr>
                <w:noProof/>
                <w:webHidden/>
              </w:rPr>
              <w:fldChar w:fldCharType="separate"/>
            </w:r>
            <w:r w:rsidR="00B16027">
              <w:rPr>
                <w:noProof/>
                <w:webHidden/>
              </w:rPr>
              <w:t>9</w:t>
            </w:r>
            <w:r w:rsidR="00B16027">
              <w:rPr>
                <w:noProof/>
                <w:webHidden/>
              </w:rPr>
              <w:fldChar w:fldCharType="end"/>
            </w:r>
          </w:hyperlink>
        </w:p>
        <w:p w14:paraId="18A4CDDC"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17" w:history="1">
            <w:r w:rsidR="00B16027" w:rsidRPr="009437A2">
              <w:rPr>
                <w:rStyle w:val="a7"/>
                <w:noProof/>
              </w:rPr>
              <w:t>3.</w:t>
            </w:r>
            <w:r w:rsidR="00B16027">
              <w:rPr>
                <w:rFonts w:asciiTheme="minorHAnsi" w:eastAsiaTheme="minorEastAsia" w:hAnsiTheme="minorHAnsi" w:cstheme="minorBidi"/>
                <w:noProof/>
                <w:sz w:val="22"/>
                <w:lang w:eastAsia="ru-RU"/>
              </w:rPr>
              <w:tab/>
            </w:r>
            <w:r w:rsidR="00B16027" w:rsidRPr="009437A2">
              <w:rPr>
                <w:rStyle w:val="a7"/>
                <w:noProof/>
              </w:rPr>
              <w:t>Постановка задачи</w:t>
            </w:r>
            <w:r w:rsidR="00B16027">
              <w:rPr>
                <w:noProof/>
                <w:webHidden/>
              </w:rPr>
              <w:tab/>
            </w:r>
            <w:r w:rsidR="00B16027">
              <w:rPr>
                <w:noProof/>
                <w:webHidden/>
              </w:rPr>
              <w:fldChar w:fldCharType="begin"/>
            </w:r>
            <w:r w:rsidR="00B16027">
              <w:rPr>
                <w:noProof/>
                <w:webHidden/>
              </w:rPr>
              <w:instrText xml:space="preserve"> PAGEREF _Toc194659517 \h </w:instrText>
            </w:r>
            <w:r w:rsidR="00B16027">
              <w:rPr>
                <w:noProof/>
                <w:webHidden/>
              </w:rPr>
            </w:r>
            <w:r w:rsidR="00B16027">
              <w:rPr>
                <w:noProof/>
                <w:webHidden/>
              </w:rPr>
              <w:fldChar w:fldCharType="separate"/>
            </w:r>
            <w:r w:rsidR="00B16027">
              <w:rPr>
                <w:noProof/>
                <w:webHidden/>
              </w:rPr>
              <w:t>12</w:t>
            </w:r>
            <w:r w:rsidR="00B16027">
              <w:rPr>
                <w:noProof/>
                <w:webHidden/>
              </w:rPr>
              <w:fldChar w:fldCharType="end"/>
            </w:r>
          </w:hyperlink>
        </w:p>
        <w:p w14:paraId="057A320A"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8" w:history="1">
            <w:r w:rsidR="00B16027" w:rsidRPr="009437A2">
              <w:rPr>
                <w:rStyle w:val="a7"/>
                <w:noProof/>
              </w:rPr>
              <w:t>3.1 Задачи таблицы классификации</w:t>
            </w:r>
            <w:r w:rsidR="00B16027">
              <w:rPr>
                <w:noProof/>
                <w:webHidden/>
              </w:rPr>
              <w:tab/>
            </w:r>
            <w:r w:rsidR="00B16027">
              <w:rPr>
                <w:noProof/>
                <w:webHidden/>
              </w:rPr>
              <w:fldChar w:fldCharType="begin"/>
            </w:r>
            <w:r w:rsidR="00B16027">
              <w:rPr>
                <w:noProof/>
                <w:webHidden/>
              </w:rPr>
              <w:instrText xml:space="preserve"> PAGEREF _Toc194659518 \h </w:instrText>
            </w:r>
            <w:r w:rsidR="00B16027">
              <w:rPr>
                <w:noProof/>
                <w:webHidden/>
              </w:rPr>
            </w:r>
            <w:r w:rsidR="00B16027">
              <w:rPr>
                <w:noProof/>
                <w:webHidden/>
              </w:rPr>
              <w:fldChar w:fldCharType="separate"/>
            </w:r>
            <w:r w:rsidR="00B16027">
              <w:rPr>
                <w:noProof/>
                <w:webHidden/>
              </w:rPr>
              <w:t>12</w:t>
            </w:r>
            <w:r w:rsidR="00B16027">
              <w:rPr>
                <w:noProof/>
                <w:webHidden/>
              </w:rPr>
              <w:fldChar w:fldCharType="end"/>
            </w:r>
          </w:hyperlink>
        </w:p>
        <w:p w14:paraId="3BDE5731"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9" w:history="1">
            <w:r w:rsidR="00B16027" w:rsidRPr="009437A2">
              <w:rPr>
                <w:rStyle w:val="a7"/>
                <w:noProof/>
              </w:rPr>
              <w:t>3.2 Задача представления таблицы классификации</w:t>
            </w:r>
            <w:r w:rsidR="00B16027">
              <w:rPr>
                <w:noProof/>
                <w:webHidden/>
              </w:rPr>
              <w:tab/>
            </w:r>
            <w:r w:rsidR="00B16027">
              <w:rPr>
                <w:noProof/>
                <w:webHidden/>
              </w:rPr>
              <w:fldChar w:fldCharType="begin"/>
            </w:r>
            <w:r w:rsidR="00B16027">
              <w:rPr>
                <w:noProof/>
                <w:webHidden/>
              </w:rPr>
              <w:instrText xml:space="preserve"> PAGEREF _Toc194659519 \h </w:instrText>
            </w:r>
            <w:r w:rsidR="00B16027">
              <w:rPr>
                <w:noProof/>
                <w:webHidden/>
              </w:rPr>
            </w:r>
            <w:r w:rsidR="00B16027">
              <w:rPr>
                <w:noProof/>
                <w:webHidden/>
              </w:rPr>
              <w:fldChar w:fldCharType="separate"/>
            </w:r>
            <w:r w:rsidR="00B16027">
              <w:rPr>
                <w:noProof/>
                <w:webHidden/>
              </w:rPr>
              <w:t>13</w:t>
            </w:r>
            <w:r w:rsidR="00B16027">
              <w:rPr>
                <w:noProof/>
                <w:webHidden/>
              </w:rPr>
              <w:fldChar w:fldCharType="end"/>
            </w:r>
          </w:hyperlink>
        </w:p>
        <w:p w14:paraId="5BC3B70F"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20" w:history="1">
            <w:r w:rsidR="00B16027" w:rsidRPr="009437A2">
              <w:rPr>
                <w:rStyle w:val="a7"/>
                <w:noProof/>
              </w:rPr>
              <w:t>4.</w:t>
            </w:r>
            <w:r w:rsidR="00B16027">
              <w:rPr>
                <w:rFonts w:asciiTheme="minorHAnsi" w:eastAsiaTheme="minorEastAsia" w:hAnsiTheme="minorHAnsi" w:cstheme="minorBidi"/>
                <w:noProof/>
                <w:sz w:val="22"/>
                <w:lang w:eastAsia="ru-RU"/>
              </w:rPr>
              <w:tab/>
            </w:r>
            <w:r w:rsidR="00B16027" w:rsidRPr="009437A2">
              <w:rPr>
                <w:rStyle w:val="a7"/>
                <w:noProof/>
              </w:rPr>
              <w:t>Обзор существующего решения</w:t>
            </w:r>
            <w:r w:rsidR="00B16027">
              <w:rPr>
                <w:noProof/>
                <w:webHidden/>
              </w:rPr>
              <w:tab/>
            </w:r>
            <w:r w:rsidR="00B16027">
              <w:rPr>
                <w:noProof/>
                <w:webHidden/>
              </w:rPr>
              <w:fldChar w:fldCharType="begin"/>
            </w:r>
            <w:r w:rsidR="00B16027">
              <w:rPr>
                <w:noProof/>
                <w:webHidden/>
              </w:rPr>
              <w:instrText xml:space="preserve"> PAGEREF _Toc194659520 \h </w:instrText>
            </w:r>
            <w:r w:rsidR="00B16027">
              <w:rPr>
                <w:noProof/>
                <w:webHidden/>
              </w:rPr>
            </w:r>
            <w:r w:rsidR="00B16027">
              <w:rPr>
                <w:noProof/>
                <w:webHidden/>
              </w:rPr>
              <w:fldChar w:fldCharType="separate"/>
            </w:r>
            <w:r w:rsidR="00B16027">
              <w:rPr>
                <w:noProof/>
                <w:webHidden/>
              </w:rPr>
              <w:t>14</w:t>
            </w:r>
            <w:r w:rsidR="00B16027">
              <w:rPr>
                <w:noProof/>
                <w:webHidden/>
              </w:rPr>
              <w:fldChar w:fldCharType="end"/>
            </w:r>
          </w:hyperlink>
        </w:p>
        <w:p w14:paraId="7E52A67E"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1" w:history="1">
            <w:r w:rsidR="00B16027" w:rsidRPr="009437A2">
              <w:rPr>
                <w:rStyle w:val="a7"/>
                <w:noProof/>
              </w:rPr>
              <w:t>4.1. Значимые критерии</w:t>
            </w:r>
            <w:r w:rsidR="00B16027">
              <w:rPr>
                <w:noProof/>
                <w:webHidden/>
              </w:rPr>
              <w:tab/>
            </w:r>
            <w:r w:rsidR="00B16027">
              <w:rPr>
                <w:noProof/>
                <w:webHidden/>
              </w:rPr>
              <w:fldChar w:fldCharType="begin"/>
            </w:r>
            <w:r w:rsidR="00B16027">
              <w:rPr>
                <w:noProof/>
                <w:webHidden/>
              </w:rPr>
              <w:instrText xml:space="preserve"> PAGEREF _Toc194659521 \h </w:instrText>
            </w:r>
            <w:r w:rsidR="00B16027">
              <w:rPr>
                <w:noProof/>
                <w:webHidden/>
              </w:rPr>
            </w:r>
            <w:r w:rsidR="00B16027">
              <w:rPr>
                <w:noProof/>
                <w:webHidden/>
              </w:rPr>
              <w:fldChar w:fldCharType="separate"/>
            </w:r>
            <w:r w:rsidR="00B16027">
              <w:rPr>
                <w:noProof/>
                <w:webHidden/>
              </w:rPr>
              <w:t>14</w:t>
            </w:r>
            <w:r w:rsidR="00B16027">
              <w:rPr>
                <w:noProof/>
                <w:webHidden/>
              </w:rPr>
              <w:fldChar w:fldCharType="end"/>
            </w:r>
          </w:hyperlink>
        </w:p>
        <w:p w14:paraId="43CA2D21"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2" w:history="1">
            <w:r w:rsidR="00B16027" w:rsidRPr="009437A2">
              <w:rPr>
                <w:rStyle w:val="a7"/>
                <w:noProof/>
              </w:rPr>
              <w:t>4.2. Отелло хеширование</w:t>
            </w:r>
            <w:r w:rsidR="00B16027">
              <w:rPr>
                <w:noProof/>
                <w:webHidden/>
              </w:rPr>
              <w:tab/>
            </w:r>
            <w:r w:rsidR="00B16027">
              <w:rPr>
                <w:noProof/>
                <w:webHidden/>
              </w:rPr>
              <w:fldChar w:fldCharType="begin"/>
            </w:r>
            <w:r w:rsidR="00B16027">
              <w:rPr>
                <w:noProof/>
                <w:webHidden/>
              </w:rPr>
              <w:instrText xml:space="preserve"> PAGEREF _Toc194659522 \h </w:instrText>
            </w:r>
            <w:r w:rsidR="00B16027">
              <w:rPr>
                <w:noProof/>
                <w:webHidden/>
              </w:rPr>
            </w:r>
            <w:r w:rsidR="00B16027">
              <w:rPr>
                <w:noProof/>
                <w:webHidden/>
              </w:rPr>
              <w:fldChar w:fldCharType="separate"/>
            </w:r>
            <w:r w:rsidR="00B16027">
              <w:rPr>
                <w:noProof/>
                <w:webHidden/>
              </w:rPr>
              <w:t>14</w:t>
            </w:r>
            <w:r w:rsidR="00B16027">
              <w:rPr>
                <w:noProof/>
                <w:webHidden/>
              </w:rPr>
              <w:fldChar w:fldCharType="end"/>
            </w:r>
          </w:hyperlink>
        </w:p>
        <w:p w14:paraId="3E32207B"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23" w:history="1">
            <w:r w:rsidR="00B16027" w:rsidRPr="009437A2">
              <w:rPr>
                <w:rStyle w:val="a7"/>
                <w:noProof/>
              </w:rPr>
              <w:t>5.</w:t>
            </w:r>
            <w:r w:rsidR="00B16027">
              <w:rPr>
                <w:rFonts w:asciiTheme="minorHAnsi" w:eastAsiaTheme="minorEastAsia" w:hAnsiTheme="minorHAnsi" w:cstheme="minorBidi"/>
                <w:noProof/>
                <w:sz w:val="22"/>
                <w:lang w:eastAsia="ru-RU"/>
              </w:rPr>
              <w:tab/>
            </w:r>
            <w:r w:rsidR="00B16027" w:rsidRPr="009437A2">
              <w:rPr>
                <w:rStyle w:val="a7"/>
                <w:noProof/>
              </w:rPr>
              <w:t>Исследование и решение задачи</w:t>
            </w:r>
            <w:r w:rsidR="00B16027">
              <w:rPr>
                <w:noProof/>
                <w:webHidden/>
              </w:rPr>
              <w:tab/>
            </w:r>
            <w:r w:rsidR="00B16027">
              <w:rPr>
                <w:noProof/>
                <w:webHidden/>
              </w:rPr>
              <w:fldChar w:fldCharType="begin"/>
            </w:r>
            <w:r w:rsidR="00B16027">
              <w:rPr>
                <w:noProof/>
                <w:webHidden/>
              </w:rPr>
              <w:instrText xml:space="preserve"> PAGEREF _Toc194659523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2414F231"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4" w:history="1">
            <w:r w:rsidR="00B16027" w:rsidRPr="009437A2">
              <w:rPr>
                <w:rStyle w:val="a7"/>
                <w:noProof/>
              </w:rPr>
              <w:t>5.1. Основные понятия</w:t>
            </w:r>
            <w:r w:rsidR="00B16027">
              <w:rPr>
                <w:noProof/>
                <w:webHidden/>
              </w:rPr>
              <w:tab/>
            </w:r>
            <w:r w:rsidR="00B16027">
              <w:rPr>
                <w:noProof/>
                <w:webHidden/>
              </w:rPr>
              <w:fldChar w:fldCharType="begin"/>
            </w:r>
            <w:r w:rsidR="00B16027">
              <w:rPr>
                <w:noProof/>
                <w:webHidden/>
              </w:rPr>
              <w:instrText xml:space="preserve"> PAGEREF _Toc194659524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529BFDAB"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5" w:history="1">
            <w:r w:rsidR="00B16027" w:rsidRPr="009437A2">
              <w:rPr>
                <w:rStyle w:val="a7"/>
                <w:noProof/>
              </w:rPr>
              <w:t>5.2. Алгоритм поиска</w:t>
            </w:r>
            <w:r w:rsidR="00B16027">
              <w:rPr>
                <w:noProof/>
                <w:webHidden/>
              </w:rPr>
              <w:tab/>
            </w:r>
            <w:r w:rsidR="00B16027">
              <w:rPr>
                <w:noProof/>
                <w:webHidden/>
              </w:rPr>
              <w:fldChar w:fldCharType="begin"/>
            </w:r>
            <w:r w:rsidR="00B16027">
              <w:rPr>
                <w:noProof/>
                <w:webHidden/>
              </w:rPr>
              <w:instrText xml:space="preserve"> PAGEREF _Toc194659525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455F67FB"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6" w:history="1">
            <w:r w:rsidR="00B16027" w:rsidRPr="009437A2">
              <w:rPr>
                <w:rStyle w:val="a7"/>
                <w:noProof/>
              </w:rPr>
              <w:t>5.3. Алгоритм построения структуры</w:t>
            </w:r>
            <w:r w:rsidR="00B16027">
              <w:rPr>
                <w:noProof/>
                <w:webHidden/>
              </w:rPr>
              <w:tab/>
            </w:r>
            <w:r w:rsidR="00B16027">
              <w:rPr>
                <w:noProof/>
                <w:webHidden/>
              </w:rPr>
              <w:fldChar w:fldCharType="begin"/>
            </w:r>
            <w:r w:rsidR="00B16027">
              <w:rPr>
                <w:noProof/>
                <w:webHidden/>
              </w:rPr>
              <w:instrText xml:space="preserve"> PAGEREF _Toc194659526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7824E05F"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7" w:history="1">
            <w:r w:rsidR="00B16027" w:rsidRPr="009437A2">
              <w:rPr>
                <w:rStyle w:val="a7"/>
                <w:noProof/>
              </w:rPr>
              <w:t>5.4. Алгоритм вставки</w:t>
            </w:r>
            <w:r w:rsidR="00B16027">
              <w:rPr>
                <w:noProof/>
                <w:webHidden/>
              </w:rPr>
              <w:tab/>
            </w:r>
            <w:r w:rsidR="00B16027">
              <w:rPr>
                <w:noProof/>
                <w:webHidden/>
              </w:rPr>
              <w:fldChar w:fldCharType="begin"/>
            </w:r>
            <w:r w:rsidR="00B16027">
              <w:rPr>
                <w:noProof/>
                <w:webHidden/>
              </w:rPr>
              <w:instrText xml:space="preserve"> PAGEREF _Toc194659527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39C094B3"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8" w:history="1">
            <w:r w:rsidR="00B16027" w:rsidRPr="009437A2">
              <w:rPr>
                <w:rStyle w:val="a7"/>
                <w:noProof/>
              </w:rPr>
              <w:t>5.5. Алгоритм удаления</w:t>
            </w:r>
            <w:r w:rsidR="00B16027">
              <w:rPr>
                <w:noProof/>
                <w:webHidden/>
              </w:rPr>
              <w:tab/>
            </w:r>
            <w:r w:rsidR="00B16027">
              <w:rPr>
                <w:noProof/>
                <w:webHidden/>
              </w:rPr>
              <w:fldChar w:fldCharType="begin"/>
            </w:r>
            <w:r w:rsidR="00B16027">
              <w:rPr>
                <w:noProof/>
                <w:webHidden/>
              </w:rPr>
              <w:instrText xml:space="preserve"> PAGEREF _Toc194659528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2C1557FE"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9" w:history="1">
            <w:r w:rsidR="00B16027" w:rsidRPr="009437A2">
              <w:rPr>
                <w:rStyle w:val="a7"/>
                <w:noProof/>
              </w:rPr>
              <w:t>5.6. Группа параллельных Отелло</w:t>
            </w:r>
            <w:r w:rsidR="00B16027">
              <w:rPr>
                <w:noProof/>
                <w:webHidden/>
              </w:rPr>
              <w:tab/>
            </w:r>
            <w:r w:rsidR="00B16027">
              <w:rPr>
                <w:noProof/>
                <w:webHidden/>
              </w:rPr>
              <w:fldChar w:fldCharType="begin"/>
            </w:r>
            <w:r w:rsidR="00B16027">
              <w:rPr>
                <w:noProof/>
                <w:webHidden/>
              </w:rPr>
              <w:instrText xml:space="preserve"> PAGEREF _Toc194659529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49DD7142"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30" w:history="1">
            <w:r w:rsidR="00B16027" w:rsidRPr="009437A2">
              <w:rPr>
                <w:rStyle w:val="a7"/>
                <w:noProof/>
              </w:rPr>
              <w:t>6.</w:t>
            </w:r>
            <w:r w:rsidR="00B16027">
              <w:rPr>
                <w:rFonts w:asciiTheme="minorHAnsi" w:eastAsiaTheme="minorEastAsia" w:hAnsiTheme="minorHAnsi" w:cstheme="minorBidi"/>
                <w:noProof/>
                <w:sz w:val="22"/>
                <w:lang w:eastAsia="ru-RU"/>
              </w:rPr>
              <w:tab/>
            </w:r>
            <w:r w:rsidR="00B16027" w:rsidRPr="009437A2">
              <w:rPr>
                <w:rStyle w:val="a7"/>
                <w:noProof/>
              </w:rPr>
              <w:t>Экспериментальное исследование</w:t>
            </w:r>
            <w:r w:rsidR="00B16027">
              <w:rPr>
                <w:noProof/>
                <w:webHidden/>
              </w:rPr>
              <w:tab/>
            </w:r>
            <w:r w:rsidR="00B16027">
              <w:rPr>
                <w:noProof/>
                <w:webHidden/>
              </w:rPr>
              <w:fldChar w:fldCharType="begin"/>
            </w:r>
            <w:r w:rsidR="00B16027">
              <w:rPr>
                <w:noProof/>
                <w:webHidden/>
              </w:rPr>
              <w:instrText xml:space="preserve"> PAGEREF _Toc194659530 \h </w:instrText>
            </w:r>
            <w:r w:rsidR="00B16027">
              <w:rPr>
                <w:noProof/>
                <w:webHidden/>
              </w:rPr>
            </w:r>
            <w:r w:rsidR="00B16027">
              <w:rPr>
                <w:noProof/>
                <w:webHidden/>
              </w:rPr>
              <w:fldChar w:fldCharType="separate"/>
            </w:r>
            <w:r w:rsidR="00B16027">
              <w:rPr>
                <w:noProof/>
                <w:webHidden/>
              </w:rPr>
              <w:t>17</w:t>
            </w:r>
            <w:r w:rsidR="00B16027">
              <w:rPr>
                <w:noProof/>
                <w:webHidden/>
              </w:rPr>
              <w:fldChar w:fldCharType="end"/>
            </w:r>
          </w:hyperlink>
        </w:p>
        <w:p w14:paraId="4F4EBD7A" w14:textId="77777777" w:rsidR="00B16027" w:rsidRDefault="00C25D4D">
          <w:pPr>
            <w:pStyle w:val="11"/>
            <w:tabs>
              <w:tab w:val="left" w:pos="660"/>
              <w:tab w:val="right" w:leader="dot" w:pos="9350"/>
            </w:tabs>
            <w:rPr>
              <w:rFonts w:asciiTheme="minorHAnsi" w:eastAsiaTheme="minorEastAsia" w:hAnsiTheme="minorHAnsi" w:cstheme="minorBidi"/>
              <w:noProof/>
              <w:sz w:val="22"/>
              <w:lang w:eastAsia="ru-RU"/>
            </w:rPr>
          </w:pPr>
          <w:hyperlink w:anchor="_Toc194659531" w:history="1">
            <w:r w:rsidR="00B16027" w:rsidRPr="009437A2">
              <w:rPr>
                <w:rStyle w:val="a7"/>
                <w:noProof/>
              </w:rPr>
              <w:t>6.1.</w:t>
            </w:r>
            <w:r w:rsidR="00B16027">
              <w:rPr>
                <w:rFonts w:asciiTheme="minorHAnsi" w:eastAsiaTheme="minorEastAsia" w:hAnsiTheme="minorHAnsi" w:cstheme="minorBidi"/>
                <w:noProof/>
                <w:sz w:val="22"/>
                <w:lang w:eastAsia="ru-RU"/>
              </w:rPr>
              <w:tab/>
            </w:r>
            <w:r w:rsidR="00B16027" w:rsidRPr="009437A2">
              <w:rPr>
                <w:rStyle w:val="a7"/>
                <w:noProof/>
              </w:rPr>
              <w:t>Подраздел</w:t>
            </w:r>
            <w:r w:rsidR="00B16027">
              <w:rPr>
                <w:noProof/>
                <w:webHidden/>
              </w:rPr>
              <w:tab/>
            </w:r>
            <w:r w:rsidR="00B16027">
              <w:rPr>
                <w:noProof/>
                <w:webHidden/>
              </w:rPr>
              <w:fldChar w:fldCharType="begin"/>
            </w:r>
            <w:r w:rsidR="00B16027">
              <w:rPr>
                <w:noProof/>
                <w:webHidden/>
              </w:rPr>
              <w:instrText xml:space="preserve"> PAGEREF _Toc194659531 \h </w:instrText>
            </w:r>
            <w:r w:rsidR="00B16027">
              <w:rPr>
                <w:noProof/>
                <w:webHidden/>
              </w:rPr>
            </w:r>
            <w:r w:rsidR="00B16027">
              <w:rPr>
                <w:noProof/>
                <w:webHidden/>
              </w:rPr>
              <w:fldChar w:fldCharType="separate"/>
            </w:r>
            <w:r w:rsidR="00B16027">
              <w:rPr>
                <w:noProof/>
                <w:webHidden/>
              </w:rPr>
              <w:t>17</w:t>
            </w:r>
            <w:r w:rsidR="00B16027">
              <w:rPr>
                <w:noProof/>
                <w:webHidden/>
              </w:rPr>
              <w:fldChar w:fldCharType="end"/>
            </w:r>
          </w:hyperlink>
        </w:p>
        <w:p w14:paraId="1AC7DC9F" w14:textId="77777777" w:rsidR="00B16027" w:rsidRDefault="00C25D4D">
          <w:pPr>
            <w:pStyle w:val="11"/>
            <w:tabs>
              <w:tab w:val="right" w:leader="dot" w:pos="9350"/>
            </w:tabs>
            <w:rPr>
              <w:rFonts w:asciiTheme="minorHAnsi" w:eastAsiaTheme="minorEastAsia" w:hAnsiTheme="minorHAnsi" w:cstheme="minorBidi"/>
              <w:noProof/>
              <w:sz w:val="22"/>
              <w:lang w:eastAsia="ru-RU"/>
            </w:rPr>
          </w:pPr>
          <w:hyperlink w:anchor="_Toc194659532" w:history="1">
            <w:r w:rsidR="00B16027" w:rsidRPr="009437A2">
              <w:rPr>
                <w:rStyle w:val="a7"/>
                <w:noProof/>
              </w:rPr>
              <w:t>Заключение</w:t>
            </w:r>
            <w:r w:rsidR="00B16027">
              <w:rPr>
                <w:noProof/>
                <w:webHidden/>
              </w:rPr>
              <w:tab/>
            </w:r>
            <w:r w:rsidR="00B16027">
              <w:rPr>
                <w:noProof/>
                <w:webHidden/>
              </w:rPr>
              <w:fldChar w:fldCharType="begin"/>
            </w:r>
            <w:r w:rsidR="00B16027">
              <w:rPr>
                <w:noProof/>
                <w:webHidden/>
              </w:rPr>
              <w:instrText xml:space="preserve"> PAGEREF _Toc194659532 \h </w:instrText>
            </w:r>
            <w:r w:rsidR="00B16027">
              <w:rPr>
                <w:noProof/>
                <w:webHidden/>
              </w:rPr>
            </w:r>
            <w:r w:rsidR="00B16027">
              <w:rPr>
                <w:noProof/>
                <w:webHidden/>
              </w:rPr>
              <w:fldChar w:fldCharType="separate"/>
            </w:r>
            <w:r w:rsidR="00B16027">
              <w:rPr>
                <w:noProof/>
                <w:webHidden/>
              </w:rPr>
              <w:t>18</w:t>
            </w:r>
            <w:r w:rsidR="00B16027">
              <w:rPr>
                <w:noProof/>
                <w:webHidden/>
              </w:rPr>
              <w:fldChar w:fldCharType="end"/>
            </w:r>
          </w:hyperlink>
        </w:p>
        <w:p w14:paraId="00677770" w14:textId="77777777" w:rsidR="00B16027" w:rsidRDefault="00C25D4D">
          <w:pPr>
            <w:pStyle w:val="11"/>
            <w:tabs>
              <w:tab w:val="right" w:leader="dot" w:pos="9350"/>
            </w:tabs>
            <w:rPr>
              <w:rFonts w:asciiTheme="minorHAnsi" w:eastAsiaTheme="minorEastAsia" w:hAnsiTheme="minorHAnsi" w:cstheme="minorBidi"/>
              <w:noProof/>
              <w:sz w:val="22"/>
              <w:lang w:eastAsia="ru-RU"/>
            </w:rPr>
          </w:pPr>
          <w:hyperlink w:anchor="_Toc194659533" w:history="1">
            <w:r w:rsidR="00B16027" w:rsidRPr="009437A2">
              <w:rPr>
                <w:rStyle w:val="a7"/>
                <w:noProof/>
              </w:rPr>
              <w:t>Литература</w:t>
            </w:r>
            <w:r w:rsidR="00B16027">
              <w:rPr>
                <w:noProof/>
                <w:webHidden/>
              </w:rPr>
              <w:tab/>
            </w:r>
            <w:r w:rsidR="00B16027">
              <w:rPr>
                <w:noProof/>
                <w:webHidden/>
              </w:rPr>
              <w:fldChar w:fldCharType="begin"/>
            </w:r>
            <w:r w:rsidR="00B16027">
              <w:rPr>
                <w:noProof/>
                <w:webHidden/>
              </w:rPr>
              <w:instrText xml:space="preserve"> PAGEREF _Toc194659533 \h </w:instrText>
            </w:r>
            <w:r w:rsidR="00B16027">
              <w:rPr>
                <w:noProof/>
                <w:webHidden/>
              </w:rPr>
            </w:r>
            <w:r w:rsidR="00B16027">
              <w:rPr>
                <w:noProof/>
                <w:webHidden/>
              </w:rPr>
              <w:fldChar w:fldCharType="separate"/>
            </w:r>
            <w:r w:rsidR="00B16027">
              <w:rPr>
                <w:noProof/>
                <w:webHidden/>
              </w:rPr>
              <w:t>18</w:t>
            </w:r>
            <w:r w:rsidR="00B16027">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4659511"/>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поиск. Введение хеширования в процесс классификации пакетов может существенно сократить время его выполнения, приближая его к константному,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4659512"/>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02A28004"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4659513"/>
      <w:r>
        <w:rPr>
          <w:lang w:val="ru-RU"/>
        </w:rPr>
        <w:lastRenderedPageBreak/>
        <w:t>Предметная область</w:t>
      </w:r>
      <w:bookmarkEnd w:id="4"/>
    </w:p>
    <w:p w14:paraId="2C1D0A7D" w14:textId="6E205998" w:rsidR="003C11FE" w:rsidRDefault="003C11FE" w:rsidP="000A1D7D">
      <w:pPr>
        <w:pStyle w:val="2"/>
      </w:pPr>
      <w:bookmarkStart w:id="5" w:name="_Toc194659514"/>
      <w:r>
        <w:t>2.1 Сетевое процессорное устройство</w:t>
      </w:r>
      <w:bookmarkEnd w:id="5"/>
    </w:p>
    <w:p w14:paraId="48A358BB" w14:textId="097E5A86" w:rsidR="00AA7261" w:rsidRDefault="006D442C" w:rsidP="00AA7261">
      <w:pPr>
        <w:rPr>
          <w:lang w:val="en-GB"/>
        </w:rPr>
      </w:pPr>
      <w:r>
        <w:rPr>
          <w:noProof/>
          <w:lang w:eastAsia="ru-RU"/>
        </w:rPr>
        <w:drawing>
          <wp:inline distT="0" distB="0" distL="0" distR="0" wp14:anchorId="4F638A31" wp14:editId="38B94687">
            <wp:extent cx="4808220"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8220" cy="3528060"/>
                    </a:xfrm>
                    <a:prstGeom prst="rect">
                      <a:avLst/>
                    </a:prstGeom>
                  </pic:spPr>
                </pic:pic>
              </a:graphicData>
            </a:graphic>
          </wp:inline>
        </w:drawing>
      </w:r>
    </w:p>
    <w:p w14:paraId="36D382E2" w14:textId="4B16EC5F" w:rsidR="006D442C" w:rsidRDefault="006D442C" w:rsidP="00AA7261">
      <w:r w:rsidRPr="00C04890">
        <w:rPr>
          <w:highlight w:val="yellow"/>
        </w:rPr>
        <w:t>Картинка из литературы на лето, страница 440</w:t>
      </w:r>
      <w:r w:rsidR="00C04890" w:rsidRPr="00C04890">
        <w:rPr>
          <w:highlight w:val="yellow"/>
        </w:rPr>
        <w:t>. Не уверен в том, что она подходит</w:t>
      </w:r>
    </w:p>
    <w:p w14:paraId="392C821F" w14:textId="77777777" w:rsidR="006D442C" w:rsidRPr="00C04890" w:rsidRDefault="006D442C" w:rsidP="00AA7261"/>
    <w:p w14:paraId="48515F2F" w14:textId="02F4109C"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lastRenderedPageBreak/>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4659515"/>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w:t>
      </w:r>
      <w:r w:rsidRPr="00E85714">
        <w:rPr>
          <w:rFonts w:eastAsia="Times New Roman"/>
          <w:sz w:val="24"/>
          <w:szCs w:val="24"/>
          <w:lang w:eastAsia="ru-RU"/>
        </w:rPr>
        <w:lastRenderedPageBreak/>
        <w:t>от задачи ключ может быть задан как точное значение (константа) или как шаблон (wild-card), например, префикс IP-адреса. 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(Flow table).</w:t>
      </w:r>
    </w:p>
    <w:p w14:paraId="030E022E" w14:textId="68C0B1C1"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{MAC-addr, VLAN-id}, port-mask&gt;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{MAC-addr, VLAN-id}</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port-mask</w:t>
      </w:r>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057C497B"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осуществляется по точному совпадению ключа.</w:t>
      </w:r>
    </w:p>
    <w:p w14:paraId="331C2338" w14:textId="18871072" w:rsidR="006628AB" w:rsidRPr="00C04890" w:rsidRDefault="006628AB" w:rsidP="006628AB">
      <w:pPr>
        <w:jc w:val="left"/>
        <w:rPr>
          <w:sz w:val="24"/>
        </w:rPr>
      </w:pPr>
    </w:p>
    <w:p w14:paraId="2B1E8B82" w14:textId="02829DDF" w:rsidR="003C11FE" w:rsidRPr="00C04890" w:rsidRDefault="003C11FE" w:rsidP="000A1D7D">
      <w:pPr>
        <w:pStyle w:val="2"/>
      </w:pPr>
      <w:bookmarkStart w:id="7" w:name="_Toc194659516"/>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lastRenderedPageBreak/>
        <w:t xml:space="preserve">Основой работы хеш-таблицы являются одна или несколько хеш-функций, преобразующих множество ключей в множество хеш-кодов. Хеш-код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5507CF41" w14:textId="7361A381" w:rsidR="00F03029" w:rsidRPr="000D3C69" w:rsidRDefault="00F03029" w:rsidP="000D3C69">
      <w:pPr>
        <w:spacing w:before="100" w:beforeAutospacing="1" w:after="100" w:afterAutospacing="1" w:line="240" w:lineRule="auto"/>
        <w:jc w:val="center"/>
        <w:rPr>
          <w:rFonts w:eastAsia="Times New Roman"/>
          <w:sz w:val="24"/>
          <w:szCs w:val="24"/>
          <w:lang w:eastAsia="ru-RU"/>
        </w:rPr>
      </w:pPr>
      <w:r w:rsidRPr="00F03029">
        <w:rPr>
          <w:rFonts w:eastAsia="Times New Roman"/>
          <w:noProof/>
          <w:sz w:val="24"/>
          <w:szCs w:val="24"/>
          <w:lang w:eastAsia="ru-RU"/>
        </w:rPr>
        <w:drawing>
          <wp:inline distT="0" distB="0" distL="0" distR="0" wp14:anchorId="03CA8002" wp14:editId="7C4592BD">
            <wp:extent cx="6383812" cy="2453640"/>
            <wp:effectExtent l="0" t="0" r="0" b="3810"/>
            <wp:docPr id="3075" name="Picture 3" descr="C:\Users\Александр\OneDrive\Рабочий стол\Я\MSU\Семестр 5\Курсовая\Хеширование.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Александр\OneDrive\Рабочий стол\Я\MSU\Семестр 5\Курсовая\Хеширование.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3812" cy="2453640"/>
                    </a:xfrm>
                    <a:prstGeom prst="rect">
                      <a:avLst/>
                    </a:prstGeom>
                    <a:noFill/>
                    <a:extLst/>
                  </pic:spPr>
                </pic:pic>
              </a:graphicData>
            </a:graphic>
          </wp:inline>
        </w:drawing>
      </w:r>
    </w:p>
    <w:p w14:paraId="2744C8A2" w14:textId="77777777" w:rsidR="00F03029" w:rsidRPr="00C04890" w:rsidRDefault="00F03029" w:rsidP="00F03029">
      <w:pPr>
        <w:spacing w:before="100" w:beforeAutospacing="1" w:after="100" w:afterAutospacing="1" w:line="240" w:lineRule="auto"/>
        <w:rPr>
          <w:rFonts w:eastAsia="Times New Roman"/>
          <w:sz w:val="24"/>
          <w:szCs w:val="24"/>
          <w:lang w:eastAsia="ru-RU"/>
        </w:rPr>
      </w:pPr>
      <w:r w:rsidRPr="00F03029">
        <w:rPr>
          <w:rFonts w:eastAsia="Times New Roman"/>
          <w:sz w:val="24"/>
          <w:szCs w:val="24"/>
          <w:lang w:eastAsia="ru-RU"/>
        </w:rPr>
        <w:t>?????</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lastRenderedPageBreak/>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хеш-коды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Сюрьективность</w:t>
      </w:r>
      <w:r w:rsidRPr="000D3C69">
        <w:rPr>
          <w:rFonts w:eastAsia="Times New Roman"/>
          <w:sz w:val="24"/>
          <w:szCs w:val="24"/>
          <w:lang w:eastAsia="ru-RU"/>
        </w:rPr>
        <w:t xml:space="preserve"> – каждому ключу соответствует определенный хеш-код,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хеш-коды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хеш-кода,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биективное отображение ключей в хеш-коды,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одинаковый хеш-код. В таких ситуациях необходимо применять методы разрешения коллизий, чтобы корректно сохранить и извлечь данные. 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я записи с одинаковым хеш-кодом,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равномерность распределения хеш-кодов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r w:rsidRPr="0080399D">
        <w:rPr>
          <w:rFonts w:eastAsia="Times New Roman"/>
          <w:bCs/>
          <w:sz w:val="24"/>
          <w:szCs w:val="24"/>
          <w:lang w:eastAsia="ru-RU"/>
        </w:rPr>
        <w:t>перехеширование</w:t>
      </w:r>
      <w:r w:rsidRPr="0080399D">
        <w:rPr>
          <w:rFonts w:eastAsia="Times New Roman"/>
          <w:sz w:val="24"/>
          <w:szCs w:val="24"/>
          <w:lang w:eastAsia="ru-RU"/>
        </w:rPr>
        <w:t xml:space="preserve"> — смену хеш-функции и пересборку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хеш-кодов — </w:t>
      </w:r>
      <w:r w:rsidRPr="0080399D">
        <w:rPr>
          <w:rFonts w:eastAsia="Times New Roman"/>
          <w:bCs/>
          <w:sz w:val="24"/>
          <w:szCs w:val="24"/>
          <w:lang w:eastAsia="ru-RU"/>
        </w:rPr>
        <w:t>соль</w:t>
      </w:r>
      <w:r w:rsidRPr="0080399D">
        <w:rPr>
          <w:rFonts w:eastAsia="Times New Roman"/>
          <w:sz w:val="24"/>
          <w:szCs w:val="24"/>
          <w:lang w:eastAsia="ru-RU"/>
        </w:rPr>
        <w:t xml:space="preserve"> (salt),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4659517"/>
      <w:r>
        <w:rPr>
          <w:lang w:val="ru-RU"/>
        </w:rPr>
        <w:lastRenderedPageBreak/>
        <w:t>Постановка задачи</w:t>
      </w:r>
      <w:bookmarkEnd w:id="8"/>
    </w:p>
    <w:p w14:paraId="0ADCD3B5" w14:textId="072197D2" w:rsidR="000A1D7D" w:rsidRPr="000A1D7D" w:rsidRDefault="000A1D7D" w:rsidP="000A1D7D">
      <w:pPr>
        <w:pStyle w:val="2"/>
      </w:pPr>
      <w:bookmarkStart w:id="9" w:name="_Toc194659518"/>
      <w:r w:rsidRPr="000A1D7D">
        <w:t>3.1 Задачи таблицы классификации</w:t>
      </w:r>
      <w:bookmarkEnd w:id="9"/>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C25D4D"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 xml:space="preserve">и для любого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 xml:space="preserve">и для любого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4659519"/>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C25D4D"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C25D4D"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56079EA9" w:rsidR="00B61492" w:rsidRDefault="00B61492" w:rsidP="00E5232A">
      <w:pPr>
        <w:pStyle w:val="1"/>
        <w:numPr>
          <w:ilvl w:val="0"/>
          <w:numId w:val="1"/>
        </w:numPr>
        <w:rPr>
          <w:rStyle w:val="10"/>
          <w:b/>
          <w:bCs/>
        </w:rPr>
      </w:pPr>
      <w:bookmarkStart w:id="11" w:name="_Ref39189756"/>
      <w:bookmarkStart w:id="12" w:name="_Toc194659520"/>
      <w:r>
        <w:rPr>
          <w:rStyle w:val="10"/>
          <w:b/>
          <w:bCs/>
          <w:lang w:val="ru-RU"/>
        </w:rPr>
        <w:lastRenderedPageBreak/>
        <w:t>О</w:t>
      </w:r>
      <w:r w:rsidRPr="00B61492">
        <w:rPr>
          <w:rStyle w:val="10"/>
          <w:b/>
          <w:bCs/>
          <w:lang w:val="ru-RU"/>
        </w:rPr>
        <w:t xml:space="preserve">бзор </w:t>
      </w:r>
      <w:r w:rsidR="003943ED">
        <w:rPr>
          <w:rStyle w:val="10"/>
          <w:b/>
          <w:bCs/>
          <w:lang w:val="ru-RU"/>
        </w:rPr>
        <w:t>существующего</w:t>
      </w:r>
      <w:r w:rsidRPr="00B61492">
        <w:rPr>
          <w:rStyle w:val="10"/>
          <w:b/>
          <w:bCs/>
          <w:lang w:val="ru-RU"/>
        </w:rPr>
        <w:t xml:space="preserve"> решени</w:t>
      </w:r>
      <w:bookmarkEnd w:id="11"/>
      <w:r w:rsidR="003943ED">
        <w:rPr>
          <w:rStyle w:val="10"/>
          <w:b/>
          <w:bCs/>
          <w:lang w:val="ru-RU"/>
        </w:rPr>
        <w:t>я</w:t>
      </w:r>
      <w:bookmarkEnd w:id="12"/>
      <w:r>
        <w:rPr>
          <w:rStyle w:val="10"/>
          <w:b/>
          <w:bCs/>
          <w:lang w:val="ru-RU"/>
        </w:rPr>
        <w:t xml:space="preserve"> </w:t>
      </w:r>
    </w:p>
    <w:p w14:paraId="61F58031" w14:textId="0C6DBA8F" w:rsidR="00DF6F5B" w:rsidRDefault="00DF6F5B" w:rsidP="00DF6F5B">
      <w:pPr>
        <w:pStyle w:val="2"/>
        <w:rPr>
          <w:color w:val="auto"/>
          <w:szCs w:val="36"/>
        </w:rPr>
      </w:pPr>
      <w:bookmarkStart w:id="13" w:name="_Toc194659521"/>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4" w:name="_Toc194659522"/>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0535676D" w14:textId="62FD0E11" w:rsidR="00DF6F5B" w:rsidRPr="00AD414B" w:rsidRDefault="00FC6095" w:rsidP="0069214F">
      <w:pPr>
        <w:spacing w:line="240" w:lineRule="auto"/>
        <w:ind w:firstLine="567"/>
        <w:rPr>
          <w:sz w:val="24"/>
          <w:szCs w:val="24"/>
        </w:rPr>
      </w:pPr>
      <w:r w:rsidRPr="00FC6095">
        <w:rPr>
          <w:sz w:val="24"/>
          <w:szCs w:val="24"/>
        </w:rPr>
        <w:t xml:space="preserve">Отелло-хеширование[9] в своей классической реализации без дополнительных улучшений алгоритма </w:t>
      </w:r>
      <w:r w:rsidR="00FB6999">
        <w:rPr>
          <w:sz w:val="24"/>
          <w:szCs w:val="24"/>
        </w:rPr>
        <w:t>является структурой</w:t>
      </w:r>
      <w:r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хеш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 xml:space="preserve">рассматривается ПКС (программно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Структура запроса Othello (</w:t>
      </w:r>
      <w:r w:rsidRPr="006C4BDE">
        <w:rPr>
          <w:color w:val="000000"/>
        </w:rPr>
        <w:t>Othello query structure</w:t>
      </w:r>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Структура управления Othello (</w:t>
      </w:r>
      <w:r w:rsidRPr="006C4BDE">
        <w:rPr>
          <w:color w:val="000000"/>
        </w:rPr>
        <w:t>Othello control structure</w:t>
      </w:r>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5" w:name="_Toc194659523"/>
      <w:r w:rsidRPr="006D5ACC">
        <w:rPr>
          <w:rStyle w:val="10"/>
          <w:b/>
          <w:lang w:val="ru-RU"/>
        </w:rPr>
        <w:lastRenderedPageBreak/>
        <w:t>Исследование и решение задачи</w:t>
      </w:r>
      <w:bookmarkEnd w:id="15"/>
      <w:r w:rsidRPr="006D5ACC">
        <w:rPr>
          <w:rStyle w:val="10"/>
          <w:b/>
          <w:lang w:val="ru-RU"/>
        </w:rPr>
        <w:t xml:space="preserve"> </w:t>
      </w:r>
    </w:p>
    <w:p w14:paraId="7B0C3225" w14:textId="68C803F1" w:rsidR="00A74EE6" w:rsidRDefault="00A74EE6" w:rsidP="00A74EE6">
      <w:pPr>
        <w:pStyle w:val="2"/>
        <w:rPr>
          <w:color w:val="auto"/>
          <w:szCs w:val="36"/>
        </w:rPr>
      </w:pPr>
      <w:bookmarkStart w:id="16" w:name="_Toc194659524"/>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6"/>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xml:space="preserve">= </m:t>
        </m:r>
        <m:r>
          <w:rPr>
            <w:rFonts w:ascii="Cambria Math" w:eastAsia="Times New Roman" w:hAnsi="Cambria Math"/>
            <w:color w:val="000000"/>
            <w:sz w:val="24"/>
            <w:szCs w:val="24"/>
            <w:lang w:eastAsia="ru-RU"/>
          </w:rPr>
          <m:t>∅</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 xml:space="preserve">ляет собой кортеж из 7 значений, то есть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r w:rsidRPr="009738E1">
        <w:rPr>
          <w:rFonts w:ascii="Cambria Math" w:eastAsia="Times New Roman" w:hAnsi="Cambria Math"/>
          <w:i/>
          <w:color w:val="000000"/>
          <w:sz w:val="24"/>
          <w:szCs w:val="24"/>
          <w:lang w:eastAsia="ru-RU"/>
        </w:rPr>
        <w:t>ma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mb</w:t>
      </w:r>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r w:rsidRPr="009738E1">
        <w:rPr>
          <w:rFonts w:ascii="Cambria Math" w:eastAsia="Times New Roman" w:hAnsi="Cambria Math"/>
          <w:i/>
          <w:color w:val="000000"/>
          <w:sz w:val="24"/>
          <w:szCs w:val="24"/>
          <w:lang w:eastAsia="ru-RU"/>
        </w:rPr>
        <w:t>ha, hb</w:t>
      </w:r>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r w:rsidRPr="009738E1">
        <w:rPr>
          <w:rFonts w:ascii="Cambria Math" w:eastAsia="Times New Roman" w:hAnsi="Cambria Math"/>
          <w:i/>
          <w:color w:val="000000"/>
          <w:sz w:val="24"/>
          <w:szCs w:val="24"/>
          <w:lang w:eastAsia="ru-RU"/>
        </w:rPr>
        <w:t>ma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mb</w:t>
      </w:r>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9F5256" w:rsidRDefault="00686415" w:rsidP="009F5256">
      <w:pPr>
        <w:spacing w:before="240" w:after="240" w:line="240" w:lineRule="auto"/>
        <w:rPr>
          <w:rFonts w:eastAsia="Times New Roman"/>
          <w:sz w:val="24"/>
          <w:szCs w:val="24"/>
          <w:lang w:val="en-GB"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m:t>
        </m:r>
        <m:r>
          <w:rPr>
            <w:rFonts w:ascii="Cambria Math" w:eastAsia="Times New Roman" w:hAnsi="Cambria Math"/>
            <w:sz w:val="24"/>
            <w:szCs w:val="24"/>
            <w:lang w:eastAsia="ru-RU"/>
          </w:rPr>
          <m:t xml:space="preserve">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7072BF32" w:rsidR="00A74EE6" w:rsidRDefault="00311486" w:rsidP="00A74EE6">
      <w:pPr>
        <w:pStyle w:val="2"/>
        <w:rPr>
          <w:rFonts w:eastAsiaTheme="minorEastAsia"/>
          <w:szCs w:val="36"/>
        </w:rPr>
      </w:pPr>
      <w:bookmarkStart w:id="17" w:name="_Toc194659525"/>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Pr>
          <w:rFonts w:eastAsiaTheme="minorEastAsia"/>
          <w:szCs w:val="36"/>
        </w:rPr>
        <w:t>Алгоритм поиска</w:t>
      </w:r>
      <w:bookmarkEnd w:id="17"/>
    </w:p>
    <w:p w14:paraId="0E66567D" w14:textId="066ADCA0" w:rsidR="00996987" w:rsidRPr="00996987" w:rsidRDefault="00996987" w:rsidP="00996987">
      <w:pPr>
        <w:spacing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23353C3" w14:textId="735FD3CB" w:rsidR="00996987" w:rsidRPr="00996987" w:rsidRDefault="00996987" w:rsidP="00996987">
      <w:pPr>
        <w:rPr>
          <w:rFonts w:ascii="Cambria Math" w:hAnsi="Cambria Math"/>
          <w:sz w:val="24"/>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29C7DB8D" w14:textId="77777777" w:rsidR="009F5256" w:rsidRPr="00996987" w:rsidRDefault="009F5256" w:rsidP="009F5256"/>
    <w:p w14:paraId="1B943D0A" w14:textId="67D6A861" w:rsidR="00A74EE6" w:rsidRDefault="00311486" w:rsidP="00A74EE6">
      <w:pPr>
        <w:pStyle w:val="2"/>
        <w:rPr>
          <w:rFonts w:eastAsiaTheme="minorEastAsia"/>
          <w:szCs w:val="36"/>
          <w:lang w:val="en-GB"/>
        </w:rPr>
      </w:pPr>
      <w:bookmarkStart w:id="18" w:name="_Toc194659526"/>
      <w:r>
        <w:rPr>
          <w:rFonts w:eastAsiaTheme="minorEastAsia"/>
          <w:szCs w:val="36"/>
        </w:rPr>
        <w:lastRenderedPageBreak/>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Алгоритм построения структуры</w:t>
      </w:r>
      <w:bookmarkEnd w:id="18"/>
    </w:p>
    <w:p w14:paraId="75A4ADE5" w14:textId="71D74C02" w:rsidR="00941650" w:rsidRPr="00F36286" w:rsidRDefault="00941650" w:rsidP="00941650">
      <w:pPr>
        <w:spacing w:before="240" w:after="240" w:line="240" w:lineRule="auto"/>
        <w:rPr>
          <w:rFonts w:eastAsia="Times New Roman"/>
          <w:b/>
          <w:color w:val="000000"/>
          <w:sz w:val="24"/>
          <w:szCs w:val="24"/>
          <w:lang w:eastAsia="ru-RU"/>
        </w:rPr>
      </w:pPr>
      <w:r w:rsidRPr="00941650">
        <w:rPr>
          <w:rFonts w:eastAsia="Times New Roman"/>
          <w:b/>
          <w:color w:val="000000"/>
          <w:sz w:val="24"/>
          <w:szCs w:val="24"/>
          <w:lang w:eastAsia="ru-RU"/>
        </w:rPr>
        <w:t>Операция построения</w:t>
      </w:r>
      <w:r w:rsidR="00F36286">
        <w:rPr>
          <w:rFonts w:eastAsia="Times New Roman"/>
          <w:b/>
          <w:color w:val="000000"/>
          <w:sz w:val="24"/>
          <w:szCs w:val="24"/>
          <w:lang w:eastAsia="ru-RU"/>
        </w:rPr>
        <w:t>. С</w:t>
      </w:r>
      <w:r w:rsidRPr="00F36286">
        <w:rPr>
          <w:rFonts w:eastAsia="Times New Roman"/>
          <w:b/>
          <w:color w:val="000000"/>
          <w:sz w:val="24"/>
          <w:szCs w:val="24"/>
          <w:lang w:val="en-GB" w:eastAsia="ru-RU"/>
        </w:rPr>
        <w:t>onstruct</w:t>
      </w:r>
      <w:r w:rsidR="00F36286">
        <w:rPr>
          <w:rFonts w:eastAsia="Times New Roman"/>
          <w:b/>
          <w:color w:val="000000"/>
          <w:sz w:val="24"/>
          <w:szCs w:val="24"/>
          <w:lang w:eastAsia="ru-RU"/>
        </w:rPr>
        <w:t>.</w:t>
      </w:r>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941650">
      <w:pPr>
        <w:spacing w:before="240" w:after="24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CE15A8">
      <w:pPr>
        <w:spacing w:before="240" w:after="24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941650">
      <w:pPr>
        <w:spacing w:before="240" w:after="24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CE15A8">
      <w:pPr>
        <w:spacing w:before="240" w:after="24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O =</m:t>
        </m:r>
        <m:r>
          <w:rPr>
            <w:rFonts w:ascii="Cambria Math" w:eastAsia="Times New Roman" w:hAnsi="Cambria Math"/>
            <w:color w:val="000000"/>
            <w:sz w:val="24"/>
            <w:szCs w:val="28"/>
            <w:lang w:eastAsia="ru-RU"/>
          </w:rPr>
          <m:t xml:space="preserve">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a[i] 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m:t>
        </m:r>
        <m:r>
          <w:rPr>
            <w:rFonts w:ascii="Cambria Math" w:eastAsia="Times New Roman" w:hAnsi="Cambria Math"/>
            <w:color w:val="000000"/>
            <w:sz w:val="24"/>
            <w:szCs w:val="28"/>
            <w:lang w:eastAsia="ru-RU"/>
          </w:rPr>
          <m:t xml:space="preserve">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для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7777777" w:rsidR="00D636C2" w:rsidRPr="00D636C2" w:rsidRDefault="00D636C2" w:rsidP="00D636C2">
      <w:pPr>
        <w:spacing w:before="240" w:after="240" w:line="240" w:lineRule="auto"/>
        <w:rPr>
          <w:rFonts w:eastAsia="Times New Roman"/>
          <w:sz w:val="24"/>
          <w:szCs w:val="24"/>
          <w:lang w:eastAsia="ru-RU"/>
        </w:rPr>
      </w:pPr>
      <w:r w:rsidRPr="00D636C2">
        <w:rPr>
          <w:rFonts w:eastAsia="Times New Roman"/>
          <w:b/>
          <w:bCs/>
          <w:color w:val="000000"/>
          <w:sz w:val="24"/>
          <w:szCs w:val="24"/>
          <w:lang w:eastAsia="ru-RU"/>
        </w:rPr>
        <w:t>Фаза I: Выбор пары хэш-функций.</w:t>
      </w:r>
    </w:p>
    <w:p w14:paraId="6573D23B" w14:textId="21C40626"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На этой фазе Отелло находит пару хэш-функций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хеш-функции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xml:space="preserve">. Далее используется поиск в глубину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ни одно из значений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из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w:t>
      </w:r>
      <w:r w:rsidRPr="0055307C">
        <w:rPr>
          <w:rFonts w:eastAsia="Times New Roman"/>
          <w:color w:val="000000"/>
          <w:sz w:val="24"/>
          <w:szCs w:val="24"/>
          <w:lang w:eastAsia="ru-RU"/>
        </w:rPr>
        <w:t>всегда можно</w:t>
      </w:r>
      <w:r w:rsidRPr="0055307C">
        <w:rPr>
          <w:rFonts w:eastAsia="Times New Roman"/>
          <w:color w:val="000000"/>
          <w:sz w:val="24"/>
          <w:szCs w:val="24"/>
          <w:lang w:eastAsia="ru-RU"/>
        </w:rPr>
        <w:t xml:space="preserve">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w:t>
      </w:r>
      <w:r w:rsidRPr="0055307C">
        <w:rPr>
          <w:rFonts w:eastAsia="Times New Roman"/>
          <w:color w:val="000000"/>
          <w:sz w:val="24"/>
          <w:szCs w:val="24"/>
          <w:lang w:eastAsia="ru-RU"/>
        </w:rPr>
        <w:t>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073E2A31" w14:textId="6A50BAB8" w:rsidR="00941650" w:rsidRDefault="0055307C" w:rsidP="00941650">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bookmarkStart w:id="19" w:name="_GoBack"/>
      <w:bookmarkEnd w:id="19"/>
    </w:p>
    <w:p w14:paraId="6C1F91F7" w14:textId="77777777" w:rsidR="0055307C" w:rsidRPr="0055307C" w:rsidRDefault="0055307C" w:rsidP="0055307C">
      <w:pPr>
        <w:spacing w:before="240" w:after="240" w:line="240" w:lineRule="auto"/>
        <w:rPr>
          <w:rFonts w:eastAsia="Times New Roman"/>
          <w:color w:val="000000"/>
          <w:sz w:val="24"/>
          <w:szCs w:val="24"/>
          <w:lang w:eastAsia="ru-RU"/>
        </w:rPr>
      </w:pPr>
    </w:p>
    <w:p w14:paraId="20F67450" w14:textId="5BB0A830" w:rsidR="00A74EE6" w:rsidRDefault="00311486" w:rsidP="00A74EE6">
      <w:pPr>
        <w:pStyle w:val="2"/>
        <w:rPr>
          <w:color w:val="auto"/>
          <w:szCs w:val="36"/>
        </w:rPr>
      </w:pPr>
      <w:bookmarkStart w:id="20" w:name="_Toc194659527"/>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Pr>
          <w:color w:val="auto"/>
          <w:szCs w:val="36"/>
        </w:rPr>
        <w:t>Алгоритм вставки</w:t>
      </w:r>
      <w:bookmarkEnd w:id="20"/>
    </w:p>
    <w:p w14:paraId="30CDEDA6" w14:textId="3BE97455" w:rsidR="00311486" w:rsidRPr="006C4BDE" w:rsidRDefault="00311486" w:rsidP="00311486">
      <w:pPr>
        <w:pStyle w:val="2"/>
        <w:rPr>
          <w:color w:val="auto"/>
          <w:szCs w:val="36"/>
        </w:rPr>
      </w:pPr>
      <w:bookmarkStart w:id="21" w:name="_Toc194659528"/>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Pr>
          <w:color w:val="auto"/>
          <w:szCs w:val="36"/>
        </w:rPr>
        <w:t>Алгоритм удаления</w:t>
      </w:r>
      <w:bookmarkEnd w:id="21"/>
    </w:p>
    <w:p w14:paraId="2DDB4D3D" w14:textId="40B5C348" w:rsidR="001B6299" w:rsidRPr="00311486" w:rsidRDefault="00311486" w:rsidP="00311486">
      <w:pPr>
        <w:pStyle w:val="2"/>
        <w:rPr>
          <w:color w:val="auto"/>
          <w:szCs w:val="36"/>
        </w:rPr>
      </w:pPr>
      <w:bookmarkStart w:id="22" w:name="_Toc194659529"/>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bookmarkEnd w:id="22"/>
    </w:p>
    <w:p w14:paraId="512EE64A" w14:textId="77777777" w:rsidR="000E0E46" w:rsidRPr="000E0E46" w:rsidRDefault="000E0E46" w:rsidP="000B21FF"/>
    <w:p w14:paraId="0F458984" w14:textId="77777777" w:rsidR="000B21FF" w:rsidRPr="00F7681A" w:rsidRDefault="000B21FF" w:rsidP="000B21FF"/>
    <w:p w14:paraId="79B93E41" w14:textId="77777777" w:rsidR="000B21FF" w:rsidRPr="000B21FF" w:rsidRDefault="000B21FF" w:rsidP="000B21FF"/>
    <w:p w14:paraId="52963162" w14:textId="77777777" w:rsidR="00A878E7" w:rsidRPr="000B21FF" w:rsidRDefault="00A878E7" w:rsidP="00B42CF3"/>
    <w:p w14:paraId="66F15A7C" w14:textId="77777777" w:rsidR="0074282C" w:rsidRDefault="0074282C">
      <w:pPr>
        <w:spacing w:line="276" w:lineRule="auto"/>
        <w:jc w:val="left"/>
      </w:pPr>
      <w:r>
        <w:br w:type="page"/>
      </w:r>
    </w:p>
    <w:p w14:paraId="542937BD" w14:textId="70B7A722" w:rsidR="00EE5787" w:rsidRPr="006D5ACC" w:rsidRDefault="0060583C" w:rsidP="00E5232A">
      <w:pPr>
        <w:pStyle w:val="1"/>
        <w:numPr>
          <w:ilvl w:val="0"/>
          <w:numId w:val="1"/>
        </w:numPr>
        <w:rPr>
          <w:rStyle w:val="10"/>
          <w:b/>
        </w:rPr>
      </w:pPr>
      <w:bookmarkStart w:id="23" w:name="_Toc194659530"/>
      <w:r w:rsidRPr="006D5ACC">
        <w:rPr>
          <w:rStyle w:val="10"/>
          <w:b/>
        </w:rPr>
        <w:lastRenderedPageBreak/>
        <w:t>Экспериментальное исследование</w:t>
      </w:r>
      <w:bookmarkEnd w:id="23"/>
    </w:p>
    <w:p w14:paraId="01441FCA" w14:textId="77777777" w:rsidR="00DC4FDD" w:rsidRPr="00DC4FDD" w:rsidRDefault="00DC4FDD" w:rsidP="006D5ACC">
      <w:pPr>
        <w:spacing w:after="0"/>
        <w:rPr>
          <w:b/>
        </w:rPr>
      </w:pPr>
      <w:r w:rsidRPr="00DC4FDD">
        <w:rPr>
          <w:b/>
          <w:szCs w:val="28"/>
          <w:lang w:eastAsia="zh-CN" w:bidi="hi-IN"/>
        </w:rPr>
        <w:t>&lt;…&gt;</w:t>
      </w:r>
    </w:p>
    <w:p w14:paraId="21A81EC2" w14:textId="43BA26F3" w:rsidR="00DC5B54" w:rsidRPr="00DC5B54" w:rsidRDefault="00DC4FDD" w:rsidP="00E5232A">
      <w:pPr>
        <w:pStyle w:val="1"/>
        <w:numPr>
          <w:ilvl w:val="1"/>
          <w:numId w:val="1"/>
        </w:numPr>
        <w:tabs>
          <w:tab w:val="left" w:pos="1134"/>
        </w:tabs>
      </w:pPr>
      <w:bookmarkStart w:id="24" w:name="_Toc194659531"/>
      <w:r>
        <w:t>Подраздел</w:t>
      </w:r>
      <w:bookmarkEnd w:id="24"/>
    </w:p>
    <w:p w14:paraId="57751A3F" w14:textId="77777777" w:rsidR="00DC4FDD" w:rsidRPr="00DC4FDD" w:rsidRDefault="00DC4FDD" w:rsidP="006D5ACC">
      <w:pPr>
        <w:spacing w:after="0"/>
        <w:rPr>
          <w:b/>
        </w:rPr>
      </w:pPr>
      <w:r w:rsidRPr="00DC4FDD">
        <w:rPr>
          <w:b/>
          <w:szCs w:val="28"/>
          <w:lang w:eastAsia="zh-CN" w:bidi="hi-IN"/>
        </w:rPr>
        <w:t>&lt;…&gt;</w:t>
      </w:r>
    </w:p>
    <w:p w14:paraId="030430F4" w14:textId="77777777" w:rsidR="00DC5B54" w:rsidRPr="00C313AE" w:rsidRDefault="00DC5B54" w:rsidP="00DC5B54"/>
    <w:p w14:paraId="52D6A5E1" w14:textId="77777777" w:rsidR="00DC5B54" w:rsidRPr="00C313AE" w:rsidRDefault="00DC5B54" w:rsidP="00DC5B54"/>
    <w:p w14:paraId="0FA68D26" w14:textId="77777777" w:rsidR="0060583C" w:rsidRPr="00C313AE" w:rsidRDefault="0060583C" w:rsidP="0060583C"/>
    <w:p w14:paraId="03819E36" w14:textId="77777777" w:rsidR="0060583C" w:rsidRPr="00C313AE" w:rsidRDefault="0060583C">
      <w:pPr>
        <w:spacing w:line="276" w:lineRule="auto"/>
        <w:jc w:val="left"/>
      </w:pPr>
      <w:r w:rsidRPr="00C313AE">
        <w:br w:type="page"/>
      </w:r>
    </w:p>
    <w:p w14:paraId="1E9F21F6" w14:textId="54C39AD4" w:rsidR="0060583C" w:rsidRPr="00E006A5" w:rsidRDefault="0060583C" w:rsidP="0060583C">
      <w:pPr>
        <w:pStyle w:val="1"/>
        <w:rPr>
          <w:lang w:val="ru-RU"/>
        </w:rPr>
      </w:pPr>
      <w:bookmarkStart w:id="25" w:name="_Toc194659532"/>
      <w:r w:rsidRPr="0060583C">
        <w:rPr>
          <w:lang w:val="ru-RU"/>
        </w:rPr>
        <w:lastRenderedPageBreak/>
        <w:t>Заключение</w:t>
      </w:r>
      <w:bookmarkEnd w:id="25"/>
    </w:p>
    <w:p w14:paraId="4D3D7D2B" w14:textId="77777777" w:rsidR="00DC4FDD"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6" w:name="_Toc194659533"/>
      <w:r w:rsidRPr="000B21FF">
        <w:rPr>
          <w:lang w:val="ru-RU"/>
        </w:rPr>
        <w:t>Литература</w:t>
      </w:r>
      <w:bookmarkEnd w:id="26"/>
    </w:p>
    <w:p w14:paraId="6627E776" w14:textId="7112F885" w:rsidR="00BE54D3" w:rsidRPr="00BE54D3" w:rsidRDefault="00BE54D3" w:rsidP="00BE54D3">
      <w:pPr>
        <w:rPr>
          <w:sz w:val="24"/>
        </w:rPr>
      </w:pPr>
      <w:r w:rsidRPr="00BE54D3">
        <w:rPr>
          <w:sz w:val="24"/>
        </w:rPr>
        <w:t>[1] Об одном подходе к построению сетевого процессорного устройства / С. О. Беззубцев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Dxhash: A scalable consistent hash based on the pseudo-random sequence. arXiv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 </w:t>
      </w:r>
      <w:r w:rsidRPr="000F1C3E">
        <w:rPr>
          <w:sz w:val="24"/>
        </w:rPr>
        <w:t>С</w:t>
      </w:r>
      <w:r w:rsidRPr="000F1C3E">
        <w:rPr>
          <w:sz w:val="24"/>
          <w:lang w:val="en-US"/>
        </w:rPr>
        <w:t xml:space="preserve">. 5—19.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r w:rsidRPr="000F1C3E">
        <w:rPr>
          <w:sz w:val="24"/>
        </w:rPr>
        <w:t>др</w:t>
      </w:r>
      <w:r w:rsidRPr="000F1C3E">
        <w:rPr>
          <w:sz w:val="24"/>
          <w:lang w:val="en-US"/>
        </w:rPr>
        <w:t xml:space="preserve">.] // IEEE transactions on pattern analysis and machine intelligence. — 2017. — </w:t>
      </w:r>
      <w:r w:rsidRPr="000F1C3E">
        <w:rPr>
          <w:sz w:val="24"/>
        </w:rPr>
        <w:t>Т</w:t>
      </w:r>
      <w:r w:rsidRPr="000F1C3E">
        <w:rPr>
          <w:sz w:val="24"/>
          <w:lang w:val="en-US"/>
        </w:rPr>
        <w:t xml:space="preserve">. 40, № 4. — </w:t>
      </w:r>
      <w:r w:rsidRPr="000F1C3E">
        <w:rPr>
          <w:sz w:val="24"/>
        </w:rPr>
        <w:t>С</w:t>
      </w:r>
      <w:r w:rsidRPr="000F1C3E">
        <w:rPr>
          <w:sz w:val="24"/>
          <w:lang w:val="en-US"/>
        </w:rPr>
        <w:t>. 769—790.</w:t>
      </w:r>
    </w:p>
    <w:p w14:paraId="47635B49" w14:textId="31886125" w:rsidR="004469E6" w:rsidRPr="00C04890" w:rsidRDefault="004469E6" w:rsidP="00CF6604">
      <w:pPr>
        <w:spacing w:after="120"/>
        <w:rPr>
          <w:sz w:val="24"/>
          <w:lang w:val="en-US"/>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04890" w:rsidRDefault="004469E6" w:rsidP="00CF6604">
      <w:pPr>
        <w:spacing w:after="120"/>
        <w:rPr>
          <w:sz w:val="24"/>
          <w:lang w:val="en-US"/>
        </w:rPr>
      </w:pPr>
      <w:r w:rsidRPr="00CF6604">
        <w:rPr>
          <w:sz w:val="24"/>
          <w:lang w:val="en-GB"/>
        </w:rPr>
        <w:t>[3]</w:t>
      </w:r>
      <w:r w:rsidRPr="00CF6604">
        <w:rPr>
          <w:sz w:val="24"/>
          <w:lang w:val="en-US"/>
        </w:rPr>
        <w:t xml:space="preserve"> Dharmapurikar, S., Krishnamurthy, P. and Taylor, D.E., 2003, August. Longest prefix matching using bloom filters. In Proceedings of the 2003 conference on Applications, technologies, architectures, and protocols for computer communications (pp. 201-212). </w:t>
      </w:r>
    </w:p>
    <w:p w14:paraId="29F229CF" w14:textId="3A488E24" w:rsidR="004469E6" w:rsidRPr="00C04890" w:rsidRDefault="004469E6" w:rsidP="00CF6604">
      <w:pPr>
        <w:spacing w:after="120"/>
        <w:rPr>
          <w:sz w:val="24"/>
          <w:lang w:val="en-US"/>
        </w:rPr>
      </w:pPr>
      <w:r w:rsidRPr="00CF6604">
        <w:rPr>
          <w:sz w:val="24"/>
          <w:lang w:val="en-GB"/>
        </w:rPr>
        <w:t>[4]</w:t>
      </w:r>
      <w:r w:rsidRPr="00CF6604">
        <w:rPr>
          <w:sz w:val="24"/>
          <w:lang w:val="en-US"/>
        </w:rPr>
        <w:t xml:space="preserve"> Charles, D. and Chellapilla, K., 2008, September. Bloomier filters: A second look. In European Symposium on Algorithms (pp. 259-270). Berlin, Heidelberg: Springer Berlin Heidelberg. </w:t>
      </w:r>
    </w:p>
    <w:p w14:paraId="49859C11" w14:textId="6BD20D0A" w:rsidR="004469E6" w:rsidRPr="00C04890" w:rsidRDefault="004469E6" w:rsidP="00CF6604">
      <w:pPr>
        <w:spacing w:after="120"/>
        <w:rPr>
          <w:sz w:val="24"/>
          <w:lang w:val="en-US"/>
        </w:rPr>
      </w:pPr>
      <w:r w:rsidRPr="00CF6604">
        <w:rPr>
          <w:sz w:val="24"/>
          <w:lang w:val="en-GB"/>
        </w:rPr>
        <w:t>[5]</w:t>
      </w:r>
      <w:r w:rsidRPr="00CF6604">
        <w:rPr>
          <w:sz w:val="24"/>
          <w:lang w:val="en-US"/>
        </w:rPr>
        <w:t xml:space="preserve"> Shi, S., Qian, C., 2020. Ludo hashing: Compact, fast, and dynamic keyvalue lookups for practical network systems. Proceedings of the ACM on Measurement and Analysis of Computing Systems, 4(2), pp.1-32.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Pagh, R., Rodler, F.F., 2001, August. Cuckoo hashing. In European Symposium on Algorithms (pp. 121-133).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Belazzougui, D., Qian, C., Zhang, Q., 2018. Memory-efficient and ultra-fast network lookup and forwarding using Othello hashing. </w:t>
      </w:r>
      <w:r w:rsidRPr="00CF6604">
        <w:rPr>
          <w:sz w:val="24"/>
        </w:rPr>
        <w:t xml:space="preserve">IEEE/ACM Transactions on Networking, 26(3), pp.1151-1164. </w:t>
      </w:r>
    </w:p>
    <w:p w14:paraId="2D5FCA64" w14:textId="4CC2D67B" w:rsidR="004A23C5" w:rsidRDefault="004469E6" w:rsidP="00CF6604">
      <w:pPr>
        <w:spacing w:after="120"/>
        <w:rPr>
          <w:sz w:val="24"/>
        </w:rPr>
      </w:pPr>
      <w:r w:rsidRPr="00CF6604">
        <w:rPr>
          <w:sz w:val="24"/>
        </w:rPr>
        <w:t>[8] Александров А.В., Волканов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p w14:paraId="1BB0DC69" w14:textId="028EA604" w:rsidR="00FC6095" w:rsidRPr="00FC6095" w:rsidRDefault="00FC6095" w:rsidP="00CF6604">
      <w:pPr>
        <w:spacing w:after="120"/>
        <w:rPr>
          <w:sz w:val="22"/>
          <w:lang w:val="en-US"/>
        </w:rPr>
      </w:pPr>
      <w:r w:rsidRPr="00FC6095">
        <w:rPr>
          <w:sz w:val="24"/>
          <w:lang w:val="en-GB"/>
        </w:rPr>
        <w:t xml:space="preserve">[9] </w:t>
      </w:r>
      <w:r w:rsidRPr="00FC6095">
        <w:rPr>
          <w:sz w:val="24"/>
          <w:lang w:val="en-US"/>
        </w:rPr>
        <w:t>Memory-efficient and ultra-fast network lookup and forwarding using Othello hashing / Y. Yu [</w:t>
      </w:r>
      <w:r w:rsidRPr="00FC6095">
        <w:rPr>
          <w:sz w:val="24"/>
        </w:rPr>
        <w:t>и</w:t>
      </w:r>
      <w:r w:rsidRPr="00FC6095">
        <w:rPr>
          <w:sz w:val="24"/>
          <w:lang w:val="en-US"/>
        </w:rPr>
        <w:t xml:space="preserve"> </w:t>
      </w:r>
      <w:r w:rsidRPr="00FC6095">
        <w:rPr>
          <w:sz w:val="24"/>
        </w:rPr>
        <w:t>др</w:t>
      </w:r>
      <w:r w:rsidRPr="00FC6095">
        <w:rPr>
          <w:sz w:val="24"/>
          <w:lang w:val="en-US"/>
        </w:rPr>
        <w:t xml:space="preserve">.] // IEEE/ACM Transactions on Networking. — 2018. — </w:t>
      </w:r>
      <w:r w:rsidRPr="00FC6095">
        <w:rPr>
          <w:sz w:val="24"/>
        </w:rPr>
        <w:t>Т</w:t>
      </w:r>
      <w:r w:rsidRPr="00FC6095">
        <w:rPr>
          <w:sz w:val="24"/>
          <w:lang w:val="en-US"/>
        </w:rPr>
        <w:t xml:space="preserve">. 26, № 3. — </w:t>
      </w:r>
      <w:r w:rsidRPr="00FC6095">
        <w:rPr>
          <w:sz w:val="24"/>
        </w:rPr>
        <w:t>С</w:t>
      </w:r>
      <w:r w:rsidRPr="00FC6095">
        <w:rPr>
          <w:sz w:val="24"/>
          <w:lang w:val="en-US"/>
        </w:rPr>
        <w:t>. 1151— 1164.</w:t>
      </w:r>
    </w:p>
    <w:sectPr w:rsidR="00FC6095" w:rsidRPr="00FC6095" w:rsidSect="00A60924">
      <w:footerReference w:type="default" r:id="rId14"/>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C438B" w14:textId="77777777" w:rsidR="00022553" w:rsidRDefault="00022553" w:rsidP="00E94BE6">
      <w:pPr>
        <w:spacing w:after="0" w:line="240" w:lineRule="auto"/>
      </w:pPr>
      <w:r>
        <w:separator/>
      </w:r>
    </w:p>
  </w:endnote>
  <w:endnote w:type="continuationSeparator" w:id="0">
    <w:p w14:paraId="2974D603" w14:textId="77777777" w:rsidR="00022553" w:rsidRDefault="00022553"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C25D4D" w:rsidRDefault="00C25D4D">
        <w:pPr>
          <w:pStyle w:val="ab"/>
          <w:jc w:val="center"/>
        </w:pPr>
        <w:r>
          <w:fldChar w:fldCharType="begin"/>
        </w:r>
        <w:r>
          <w:instrText>PAGE   \* MERGEFORMAT</w:instrText>
        </w:r>
        <w:r>
          <w:fldChar w:fldCharType="separate"/>
        </w:r>
        <w:r w:rsidR="00724EAC">
          <w:rPr>
            <w:noProof/>
          </w:rPr>
          <w:t>17</w:t>
        </w:r>
        <w:r>
          <w:fldChar w:fldCharType="end"/>
        </w:r>
      </w:p>
    </w:sdtContent>
  </w:sdt>
  <w:p w14:paraId="576F139E" w14:textId="77777777" w:rsidR="00C25D4D" w:rsidRDefault="00C25D4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BC388" w14:textId="77777777" w:rsidR="00022553" w:rsidRDefault="00022553" w:rsidP="00E94BE6">
      <w:pPr>
        <w:spacing w:after="0" w:line="240" w:lineRule="auto"/>
      </w:pPr>
      <w:r>
        <w:separator/>
      </w:r>
    </w:p>
  </w:footnote>
  <w:footnote w:type="continuationSeparator" w:id="0">
    <w:p w14:paraId="6845AF79" w14:textId="77777777" w:rsidR="00022553" w:rsidRDefault="00022553"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8"/>
  </w:num>
  <w:num w:numId="6">
    <w:abstractNumId w:val="4"/>
  </w:num>
  <w:num w:numId="7">
    <w:abstractNumId w:val="6"/>
  </w:num>
  <w:num w:numId="8">
    <w:abstractNumId w:val="7"/>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22553"/>
    <w:rsid w:val="000331C9"/>
    <w:rsid w:val="000453E9"/>
    <w:rsid w:val="00050EB0"/>
    <w:rsid w:val="00065DC3"/>
    <w:rsid w:val="00080A43"/>
    <w:rsid w:val="00092095"/>
    <w:rsid w:val="000968FF"/>
    <w:rsid w:val="000A1D7D"/>
    <w:rsid w:val="000B21FF"/>
    <w:rsid w:val="000D3C69"/>
    <w:rsid w:val="000D4515"/>
    <w:rsid w:val="000D77E1"/>
    <w:rsid w:val="000E0E46"/>
    <w:rsid w:val="000E49A3"/>
    <w:rsid w:val="000F1C3E"/>
    <w:rsid w:val="0010234C"/>
    <w:rsid w:val="0010465D"/>
    <w:rsid w:val="00104CA9"/>
    <w:rsid w:val="001137BC"/>
    <w:rsid w:val="00114614"/>
    <w:rsid w:val="00125F8D"/>
    <w:rsid w:val="0012605F"/>
    <w:rsid w:val="001642F6"/>
    <w:rsid w:val="00166A12"/>
    <w:rsid w:val="00171D25"/>
    <w:rsid w:val="00176013"/>
    <w:rsid w:val="001834C4"/>
    <w:rsid w:val="001A30A4"/>
    <w:rsid w:val="001A4189"/>
    <w:rsid w:val="001A7066"/>
    <w:rsid w:val="001B03B9"/>
    <w:rsid w:val="001B0862"/>
    <w:rsid w:val="001B6299"/>
    <w:rsid w:val="001C0707"/>
    <w:rsid w:val="001C5677"/>
    <w:rsid w:val="001C65DD"/>
    <w:rsid w:val="001C73F3"/>
    <w:rsid w:val="001D45FB"/>
    <w:rsid w:val="00221136"/>
    <w:rsid w:val="00231BF8"/>
    <w:rsid w:val="00231F91"/>
    <w:rsid w:val="00232B13"/>
    <w:rsid w:val="00240EB2"/>
    <w:rsid w:val="00241DBD"/>
    <w:rsid w:val="00253A19"/>
    <w:rsid w:val="00285BD5"/>
    <w:rsid w:val="0029051B"/>
    <w:rsid w:val="00295FC9"/>
    <w:rsid w:val="002A0BA1"/>
    <w:rsid w:val="002B420B"/>
    <w:rsid w:val="002D4054"/>
    <w:rsid w:val="002D625E"/>
    <w:rsid w:val="002E1E51"/>
    <w:rsid w:val="002E3331"/>
    <w:rsid w:val="002F5864"/>
    <w:rsid w:val="003011F5"/>
    <w:rsid w:val="00310399"/>
    <w:rsid w:val="00311486"/>
    <w:rsid w:val="0031522A"/>
    <w:rsid w:val="00352748"/>
    <w:rsid w:val="003564BC"/>
    <w:rsid w:val="00356E27"/>
    <w:rsid w:val="0036046E"/>
    <w:rsid w:val="00362A91"/>
    <w:rsid w:val="003902D5"/>
    <w:rsid w:val="003943ED"/>
    <w:rsid w:val="003A4F54"/>
    <w:rsid w:val="003C003D"/>
    <w:rsid w:val="003C11FE"/>
    <w:rsid w:val="003C6DEB"/>
    <w:rsid w:val="003E06B9"/>
    <w:rsid w:val="003E2C87"/>
    <w:rsid w:val="00410A9A"/>
    <w:rsid w:val="004469E6"/>
    <w:rsid w:val="004544C9"/>
    <w:rsid w:val="00472E93"/>
    <w:rsid w:val="00492C48"/>
    <w:rsid w:val="00494F62"/>
    <w:rsid w:val="004A23C5"/>
    <w:rsid w:val="004A7734"/>
    <w:rsid w:val="004C5806"/>
    <w:rsid w:val="004F19F0"/>
    <w:rsid w:val="004F20C5"/>
    <w:rsid w:val="004F53FD"/>
    <w:rsid w:val="00506DCC"/>
    <w:rsid w:val="005102A0"/>
    <w:rsid w:val="0053233F"/>
    <w:rsid w:val="005415C4"/>
    <w:rsid w:val="00546F9B"/>
    <w:rsid w:val="0055307C"/>
    <w:rsid w:val="005602AA"/>
    <w:rsid w:val="0056449A"/>
    <w:rsid w:val="00577D72"/>
    <w:rsid w:val="00586840"/>
    <w:rsid w:val="00591621"/>
    <w:rsid w:val="005A5F69"/>
    <w:rsid w:val="005B12AC"/>
    <w:rsid w:val="005C40AB"/>
    <w:rsid w:val="005D5EF6"/>
    <w:rsid w:val="005E33E9"/>
    <w:rsid w:val="005E7711"/>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C4BDE"/>
    <w:rsid w:val="006D442C"/>
    <w:rsid w:val="006D5ACC"/>
    <w:rsid w:val="006F7518"/>
    <w:rsid w:val="00703ADC"/>
    <w:rsid w:val="0070488A"/>
    <w:rsid w:val="00706DA5"/>
    <w:rsid w:val="00724EAC"/>
    <w:rsid w:val="00742380"/>
    <w:rsid w:val="0074282C"/>
    <w:rsid w:val="00777016"/>
    <w:rsid w:val="007826D3"/>
    <w:rsid w:val="007A0623"/>
    <w:rsid w:val="007C1CBB"/>
    <w:rsid w:val="007D1FAF"/>
    <w:rsid w:val="007E17F0"/>
    <w:rsid w:val="007E2C90"/>
    <w:rsid w:val="007E4AA2"/>
    <w:rsid w:val="007F0BCF"/>
    <w:rsid w:val="0080399D"/>
    <w:rsid w:val="00805212"/>
    <w:rsid w:val="00806FDD"/>
    <w:rsid w:val="00856F50"/>
    <w:rsid w:val="00862A7D"/>
    <w:rsid w:val="008673EB"/>
    <w:rsid w:val="00873643"/>
    <w:rsid w:val="00874B03"/>
    <w:rsid w:val="00874D27"/>
    <w:rsid w:val="00875F2B"/>
    <w:rsid w:val="008812D4"/>
    <w:rsid w:val="0088365D"/>
    <w:rsid w:val="008A1ED5"/>
    <w:rsid w:val="008A5396"/>
    <w:rsid w:val="008C032C"/>
    <w:rsid w:val="008C2307"/>
    <w:rsid w:val="008C3156"/>
    <w:rsid w:val="008C5B04"/>
    <w:rsid w:val="008D0422"/>
    <w:rsid w:val="008D0F37"/>
    <w:rsid w:val="008D4302"/>
    <w:rsid w:val="008F53C8"/>
    <w:rsid w:val="00904DEE"/>
    <w:rsid w:val="009164CA"/>
    <w:rsid w:val="0092629E"/>
    <w:rsid w:val="0094140D"/>
    <w:rsid w:val="00941650"/>
    <w:rsid w:val="00956773"/>
    <w:rsid w:val="009738E1"/>
    <w:rsid w:val="00996987"/>
    <w:rsid w:val="009A2B2C"/>
    <w:rsid w:val="009B64C7"/>
    <w:rsid w:val="009C45EC"/>
    <w:rsid w:val="009D24B8"/>
    <w:rsid w:val="009E532A"/>
    <w:rsid w:val="009F5256"/>
    <w:rsid w:val="00A04DE0"/>
    <w:rsid w:val="00A23912"/>
    <w:rsid w:val="00A26870"/>
    <w:rsid w:val="00A31E8C"/>
    <w:rsid w:val="00A329EC"/>
    <w:rsid w:val="00A414B1"/>
    <w:rsid w:val="00A5129B"/>
    <w:rsid w:val="00A56124"/>
    <w:rsid w:val="00A60924"/>
    <w:rsid w:val="00A72EF9"/>
    <w:rsid w:val="00A74EE6"/>
    <w:rsid w:val="00A756AC"/>
    <w:rsid w:val="00A878E7"/>
    <w:rsid w:val="00AA3F62"/>
    <w:rsid w:val="00AA7261"/>
    <w:rsid w:val="00AC6D8C"/>
    <w:rsid w:val="00AD1D74"/>
    <w:rsid w:val="00AD3946"/>
    <w:rsid w:val="00AD414B"/>
    <w:rsid w:val="00AD6D7A"/>
    <w:rsid w:val="00AF0012"/>
    <w:rsid w:val="00B16027"/>
    <w:rsid w:val="00B232ED"/>
    <w:rsid w:val="00B242E6"/>
    <w:rsid w:val="00B42CF3"/>
    <w:rsid w:val="00B42FBF"/>
    <w:rsid w:val="00B46921"/>
    <w:rsid w:val="00B61492"/>
    <w:rsid w:val="00B9099B"/>
    <w:rsid w:val="00B95CEA"/>
    <w:rsid w:val="00BA36CE"/>
    <w:rsid w:val="00BB1927"/>
    <w:rsid w:val="00BD4CC5"/>
    <w:rsid w:val="00BE54D3"/>
    <w:rsid w:val="00BF22E7"/>
    <w:rsid w:val="00BF3A5F"/>
    <w:rsid w:val="00BF6ED3"/>
    <w:rsid w:val="00C0310A"/>
    <w:rsid w:val="00C04890"/>
    <w:rsid w:val="00C10888"/>
    <w:rsid w:val="00C13A94"/>
    <w:rsid w:val="00C22899"/>
    <w:rsid w:val="00C25D4D"/>
    <w:rsid w:val="00C313AE"/>
    <w:rsid w:val="00C41F56"/>
    <w:rsid w:val="00C75C29"/>
    <w:rsid w:val="00C822D1"/>
    <w:rsid w:val="00C85FA8"/>
    <w:rsid w:val="00C95C3C"/>
    <w:rsid w:val="00CE15A8"/>
    <w:rsid w:val="00CE2776"/>
    <w:rsid w:val="00CF4136"/>
    <w:rsid w:val="00CF6604"/>
    <w:rsid w:val="00D14A34"/>
    <w:rsid w:val="00D2365A"/>
    <w:rsid w:val="00D300D4"/>
    <w:rsid w:val="00D30DAE"/>
    <w:rsid w:val="00D34C4E"/>
    <w:rsid w:val="00D3565C"/>
    <w:rsid w:val="00D41D95"/>
    <w:rsid w:val="00D423E0"/>
    <w:rsid w:val="00D45738"/>
    <w:rsid w:val="00D55043"/>
    <w:rsid w:val="00D636C2"/>
    <w:rsid w:val="00D77282"/>
    <w:rsid w:val="00D874CE"/>
    <w:rsid w:val="00D9381E"/>
    <w:rsid w:val="00D948FE"/>
    <w:rsid w:val="00DA274F"/>
    <w:rsid w:val="00DA4C99"/>
    <w:rsid w:val="00DC4FDD"/>
    <w:rsid w:val="00DC5175"/>
    <w:rsid w:val="00DC5B54"/>
    <w:rsid w:val="00DD4C81"/>
    <w:rsid w:val="00DE215E"/>
    <w:rsid w:val="00DF16BF"/>
    <w:rsid w:val="00DF6F5B"/>
    <w:rsid w:val="00E006A5"/>
    <w:rsid w:val="00E13C5D"/>
    <w:rsid w:val="00E519F5"/>
    <w:rsid w:val="00E5232A"/>
    <w:rsid w:val="00E64F4E"/>
    <w:rsid w:val="00E829AC"/>
    <w:rsid w:val="00E85714"/>
    <w:rsid w:val="00E91198"/>
    <w:rsid w:val="00E94BE6"/>
    <w:rsid w:val="00EA3FCD"/>
    <w:rsid w:val="00EC2508"/>
    <w:rsid w:val="00EC3BED"/>
    <w:rsid w:val="00EC5C15"/>
    <w:rsid w:val="00ED3062"/>
    <w:rsid w:val="00ED4F7B"/>
    <w:rsid w:val="00ED5BE7"/>
    <w:rsid w:val="00EE059A"/>
    <w:rsid w:val="00EE5787"/>
    <w:rsid w:val="00EE7A1A"/>
    <w:rsid w:val="00EF185B"/>
    <w:rsid w:val="00EF32F8"/>
    <w:rsid w:val="00F0302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D2"/>
    <w:rsid w:val="00107124"/>
    <w:rsid w:val="005444D2"/>
    <w:rsid w:val="00700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71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71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B2284-BBBA-4D7F-87F9-CF627E84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3797</Words>
  <Characters>21647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2</cp:revision>
  <dcterms:created xsi:type="dcterms:W3CDTF">2025-04-04T11:51:00Z</dcterms:created>
  <dcterms:modified xsi:type="dcterms:W3CDTF">2025-04-04T11:51:00Z</dcterms:modified>
</cp:coreProperties>
</file>