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215"/>
        <w:gridCol w:w="4860"/>
        <w:gridCol w:w="3360"/>
        <w:tblGridChange w:id="0">
          <w:tblGrid>
            <w:gridCol w:w="2160"/>
            <w:gridCol w:w="4215"/>
            <w:gridCol w:w="48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Methodology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 sides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 sides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стабільність - незмінність вимог дозволяє чітко поставити таймлайни і оцінити необхідні ресурси.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послідовність проекту - дозволяє залучати роботу відповідальної команди у необхідний проміжок часу, що дозволяє економити ресурси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готовий продукт на виході - оскільки всі вимоги обумовлені наперед, то при закінченні проекту ми отримуємо повністю завершений продукт у необхідні терміни.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старт наступного кроку залежить від завершення попереднього - може призвести до ланцюгової реакції у вигляді затримок, помилок.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чим більше “кроків” виконано -  тим дорожчою буде вартість помилки - знаходження будь якого дефекту на пізніших етапах зумовлює нас повернутися до кроку де цей дефект виник, відповідно, всі кроки, після “дефектного”, повинні виконуватися заново. По-перше, знаходження дефекту на пізніх етапах стає важчим, по-друге, виправлення помилок - це час та ресурси - трудові та фінансові.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готовий продукт на виході - замовник отримує готовий продукт тільки в кінці проекту, що унеможливлює будь яке його використання на протязі всієї розробки.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Медицинська, космічна галузь - довготривалі, складні і точні за вимогами проекти.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Короткострокові, не складні проекти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Проекти де є чіткі ліміти по часу і фінансуванню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V-model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сильні сторони з Waterfall моделі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контроль та залучення практик тестування під час кожного етапу розробки - ми можемо проводити аналіз і давати оцінку того чи іншого сегменту з боку майбутнього тестування і вказувати на можливі недоліки.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слабкі сторони з Waterfall моделі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можлива некваліфікована оцінка або не компетентність, що призведе до зайвих кроків або навпаки - не знаходження критичних недоліків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Проекти де є чіткі ліміти по часу і фінансуванню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Проекти де важливість контролю та тестування на всіх етапах є важливим (державні структури)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215"/>
        <w:gridCol w:w="4860"/>
        <w:gridCol w:w="3360"/>
        <w:tblGridChange w:id="0">
          <w:tblGrid>
            <w:gridCol w:w="2160"/>
            <w:gridCol w:w="4215"/>
            <w:gridCol w:w="48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Methodology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Strong sides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 sides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Spiral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мінімізація ризиків - дана модель має на меті детально спланувати розробку, зробити аналіз всіх ризиків щоб задовольнити споживача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ітерація проектів - дозволяє бути більш гнучким до можливих змін замовника та реалізовувати їх на подальших “витках”.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висока вартість моделі - оцінка ризиків та надання відповідних результатів може нести великі часові та фінансові втрати.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неможливість визначення часових рамок випуску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великі та high risk проекти - банківська та фінансові структури, сфера дослідження наук.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flexibility - швидке реагування на будь яку зміну вимог замовника за мінімальних втрат.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тайм менеджмент (Sprint) - чіткі межі коли і як проект має бути завершений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контроль та підтримка - наявність ролі scrum master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оцінка та improvement - наявність planning (планування тасків на Sprint) and retrospective meetings (всі негативні моменти оцінюються і покращуються).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плинність вимог - вимоги можуть коригуватися, доповнюватися і змінюватись на любому етапі розробки, що може негативно впливати на часові рамки, продуктивність.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важкість ведення документації - через можливі постійні зміни ведення документації є вкрай важким.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Стартап проекти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Застосунки, де постійно відбувається зміна потреб користувачів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Канбан дошка - перелік, пріоритизація завдань та їх статус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самоорганізація команди - завдання розподіляється командою у найбільш прийнятний для них спосіб.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неможливий контроль за роботою команди (неможливість оцінки трудовитрат)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відсутність часових рамок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Стартап проекти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Як Improvement tool для стабільних проектів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На твою думку, чому з’явився Agile-маніфест?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Щоб дати відповідь на дане питання треба поглянути на 4 основні тези: </w:t>
      </w:r>
      <w:r w:rsidDel="00000000" w:rsidR="00000000" w:rsidRPr="00000000">
        <w:rPr>
          <w:b w:val="1"/>
          <w:color w:val="373a3c"/>
          <w:rtl w:val="0"/>
        </w:rPr>
        <w:t xml:space="preserve">Люди та співпраця, Працюючий продукт, Співпраця із замовником, Готовність до змін.</w:t>
      </w:r>
      <w:r w:rsidDel="00000000" w:rsidR="00000000" w:rsidRPr="00000000">
        <w:rPr>
          <w:color w:val="373a3c"/>
          <w:rtl w:val="0"/>
        </w:rPr>
        <w:t xml:space="preserve"> На мою думку, це результат технологічного ривка людства, де основні цінності перейшли на сторону розвитку, співпраці, націленість на результат. Можна сказати це наступний виток еволюції, який можна порівняти з винаходом вогню або інструментів. Маніфест склали люди, які розуміють важливість пристосування до активного середовища, люди що розуміють що таке вихід з комфортної зони, а не закладених застарілих правил, які вже мають парадокс пестициду :) В маніфесті двічі вказана “співпраця” - так, дійсно, в наш час тільки ефективна співпраця приносить вагомий результат. Співпраця є всюди навколо нас, в кожній галузі, без неї суспільство, як таке, не існувало б. Я думаю метою з'явлення Agile маніфесту було тверезе бачення реальних речей які максимально приносять користь, економлять час і підвищують продуктивність і висвітлення їх суспільству, а не буржуйських принципів, які зазвичай заважають процесу і витрачають дорогоцінний час.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Які проблеми він мав вирішити і чи це вдалося?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Якщо брати до уваги чисто мою суб'єктивну думку, то маніфест має вирішувати такі проблеми: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Співпраця має бути прозорою, ефективною та націлена на результат, сторони мають бути зацікавлені та мотивовані у позитивному результаті, що призведе до задоволення обох.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Якість понад усе - все що створює людина має бути працюючим і відповідним до очікувань, жодна теорія не покаже такий результат як реальна практика, жодна документація не підтвердить якість і працездатність продукту як його реальна презентація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Зміни - це не завжди погано, це новий виклик що робить нас кращими і досвідченими.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Ми живемо у світі комерції і бізнесу, де найцінніший ресурс це час. На мою думку, маніфест не може вирішити більшість проблем, адже все дуже індивідуально. Але, якщо дивитися через призму методологій у ньому, то далеко не всі, на жаль, компанії дотримуються цінностей маніфесту. А ті, що дотримуються, не можуть 100% гарантувати їх виконання. Адже це, як у тестуванні, де ми не можемо гарантувати що все правильно або по правилах, і постійно пристосовуємось до нових викликів.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color w:val="373a3c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Ти – засновник стартапу і плануєш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би розглядав 2 можливих методології: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hd w:fill="ffffff" w:val="clear"/>
        <w:spacing w:after="24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Waterfall</w:t>
      </w:r>
      <w:r w:rsidDel="00000000" w:rsidR="00000000" w:rsidRPr="00000000">
        <w:rPr>
          <w:highlight w:val="white"/>
          <w:rtl w:val="0"/>
        </w:rPr>
        <w:t xml:space="preserve"> - проект і вимоги є стабільними - нам потрібні котики якими обмінюються. Ресурси у цьому випадку можуть витрачатися покроково на кожному етапі розробки, можливо визначити необхідний час і фінанси. Проект не є складним і не носить різнобічний функціонал, тобто критичного впливу при виявленні проблем на певній стадії не буде відбуватися. Головна ціль - отримати працюючий додаток у короткі терміни.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hd w:fill="ffffff" w:val="clear"/>
        <w:spacing w:after="24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Iteration (Kanban)</w:t>
      </w:r>
      <w:r w:rsidDel="00000000" w:rsidR="00000000" w:rsidRPr="00000000">
        <w:rPr>
          <w:highlight w:val="white"/>
          <w:rtl w:val="0"/>
        </w:rPr>
        <w:t xml:space="preserve"> - позаяк у нас ще немає конкретного замовника і організації для даного проекту, то Scrum не буде розглядатися. Натомість для стартапу я б використав Канбан методологію, де команда, кожен її учасник, сфокусований на певний відрізок роботи, без зайвого контролю і обмеженням у часі (звичайно, дані пункти можуть певним чином з'явитися, якщо до проекту приходить інвестор). Цю методологію я б використовував якщо є ймовірність зміни вимог або їх доповнення під час розробки (люди ще ж хочуть світлини собачок). Потрібно проаналізувати ринок  і розуміти які шляхи можуть бути обрані задля підвищення шансу виходу продукту на ринок і чи всі умови були взяті до уваги.</w:t>
      </w:r>
    </w:p>
    <w:sectPr>
      <w:pgSz w:h="11909" w:w="16834" w:orient="landscape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