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90C2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w w:val="95"/>
          <w:sz w:val="36"/>
          <w:szCs w:val="36"/>
        </w:rPr>
      </w:pPr>
      <w:r w:rsidRPr="00663225">
        <w:rPr>
          <w:b/>
          <w:bCs/>
          <w:w w:val="95"/>
          <w:sz w:val="36"/>
          <w:szCs w:val="36"/>
        </w:rPr>
        <w:t>UNIVERSIDAD</w:t>
      </w:r>
      <w:r w:rsidRPr="00663225">
        <w:rPr>
          <w:b/>
          <w:bCs/>
          <w:spacing w:val="18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DON</w:t>
      </w:r>
      <w:r w:rsidRPr="00663225">
        <w:rPr>
          <w:b/>
          <w:bCs/>
          <w:spacing w:val="21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BOSCO</w:t>
      </w:r>
    </w:p>
    <w:p w14:paraId="6A215291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sz w:val="36"/>
          <w:szCs w:val="36"/>
        </w:rPr>
      </w:pPr>
      <w:r w:rsidRPr="00663225">
        <w:rPr>
          <w:b/>
          <w:bCs/>
          <w:sz w:val="36"/>
          <w:szCs w:val="36"/>
        </w:rPr>
        <w:t>FACULTAD DE INGENIERÍA</w:t>
      </w:r>
    </w:p>
    <w:p w14:paraId="1B697AB1" w14:textId="77777777" w:rsidR="000B46FB" w:rsidRPr="00663225" w:rsidRDefault="000B46FB" w:rsidP="00663225">
      <w:pPr>
        <w:spacing w:after="0" w:line="360" w:lineRule="auto"/>
        <w:jc w:val="center"/>
        <w:rPr>
          <w:b/>
          <w:sz w:val="36"/>
          <w:szCs w:val="36"/>
        </w:rPr>
      </w:pPr>
      <w:r w:rsidRPr="00663225">
        <w:rPr>
          <w:b/>
          <w:sz w:val="36"/>
          <w:szCs w:val="36"/>
        </w:rPr>
        <w:t>ESCUELA DE INGENIERÍA EN COMPUTACIÓN</w:t>
      </w:r>
    </w:p>
    <w:p w14:paraId="38948F00" w14:textId="77777777" w:rsidR="000B46FB" w:rsidRPr="00663225" w:rsidRDefault="000B46FB" w:rsidP="00663225">
      <w:pPr>
        <w:spacing w:after="0" w:line="360" w:lineRule="auto"/>
        <w:jc w:val="center"/>
        <w:rPr>
          <w:b/>
          <w:sz w:val="32"/>
        </w:rPr>
      </w:pPr>
      <w:r w:rsidRPr="00663225">
        <w:rPr>
          <w:b/>
          <w:noProof/>
          <w:sz w:val="32"/>
        </w:rPr>
        <w:drawing>
          <wp:inline distT="0" distB="0" distL="0" distR="0" wp14:anchorId="78299343" wp14:editId="46DA46E6">
            <wp:extent cx="2038350" cy="20383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BD68" w14:textId="34DFA48D" w:rsidR="000B46FB" w:rsidRPr="00663225" w:rsidRDefault="000B46FB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INGENIER</w:t>
      </w:r>
      <w:r w:rsidR="0019658F" w:rsidRPr="00663225">
        <w:rPr>
          <w:b/>
          <w:bCs/>
          <w:sz w:val="28"/>
          <w:szCs w:val="28"/>
        </w:rPr>
        <w:t>A</w:t>
      </w:r>
      <w:r w:rsidRPr="00663225">
        <w:rPr>
          <w:sz w:val="28"/>
          <w:szCs w:val="28"/>
        </w:rPr>
        <w:t>:</w:t>
      </w:r>
    </w:p>
    <w:p w14:paraId="1FF5006C" w14:textId="5CD3E3F5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Karens Lorena Medrano</w:t>
      </w:r>
    </w:p>
    <w:p w14:paraId="151DE735" w14:textId="492A5ABF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PROYECTO DE CATEDRA</w:t>
      </w:r>
      <w:r w:rsidR="000B46FB" w:rsidRPr="00663225">
        <w:rPr>
          <w:sz w:val="28"/>
          <w:szCs w:val="28"/>
        </w:rPr>
        <w:t>:</w:t>
      </w:r>
    </w:p>
    <w:p w14:paraId="373BAA08" w14:textId="207A8430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Sistema de Registro de Asistencia para Eventos de el Depart</w:t>
      </w:r>
      <w:r w:rsidR="00663225" w:rsidRPr="00663225">
        <w:rPr>
          <w:sz w:val="28"/>
          <w:szCs w:val="28"/>
        </w:rPr>
        <w:t>.</w:t>
      </w:r>
      <w:r w:rsidRPr="00663225">
        <w:rPr>
          <w:sz w:val="28"/>
          <w:szCs w:val="28"/>
        </w:rPr>
        <w:t xml:space="preserve"> de Arte y Cultura (DAC)</w:t>
      </w:r>
    </w:p>
    <w:p w14:paraId="06F6BD37" w14:textId="77777777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ASIGNATURA</w:t>
      </w:r>
      <w:r w:rsidRPr="00663225">
        <w:rPr>
          <w:sz w:val="28"/>
          <w:szCs w:val="28"/>
        </w:rPr>
        <w:t>:</w:t>
      </w:r>
    </w:p>
    <w:p w14:paraId="42C5A552" w14:textId="7FD21768" w:rsidR="000B46FB" w:rsidRPr="00663225" w:rsidRDefault="00663225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Lenguajes Interpretados en el Servidor</w:t>
      </w:r>
      <w:r w:rsidR="00FE3018" w:rsidRPr="00663225">
        <w:rPr>
          <w:sz w:val="28"/>
          <w:szCs w:val="28"/>
        </w:rPr>
        <w:t xml:space="preserve"> </w:t>
      </w:r>
      <w:r w:rsidR="000B46FB" w:rsidRPr="00663225">
        <w:rPr>
          <w:sz w:val="28"/>
          <w:szCs w:val="28"/>
        </w:rPr>
        <w:t>0</w:t>
      </w:r>
      <w:r w:rsidR="00FE3018" w:rsidRPr="00663225">
        <w:rPr>
          <w:sz w:val="28"/>
          <w:szCs w:val="28"/>
        </w:rPr>
        <w:t>1</w:t>
      </w:r>
      <w:r w:rsidRPr="00663225">
        <w:rPr>
          <w:sz w:val="28"/>
          <w:szCs w:val="28"/>
        </w:rPr>
        <w:t>T</w:t>
      </w:r>
    </w:p>
    <w:p w14:paraId="3364196D" w14:textId="6EE30CFE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FECHA DE ELABORACION</w:t>
      </w:r>
      <w:r w:rsidRPr="00663225">
        <w:rPr>
          <w:sz w:val="28"/>
          <w:szCs w:val="28"/>
        </w:rPr>
        <w:t xml:space="preserve">: </w:t>
      </w:r>
      <w:r w:rsidR="00FE3018" w:rsidRPr="00663225">
        <w:rPr>
          <w:sz w:val="28"/>
          <w:szCs w:val="28"/>
        </w:rPr>
        <w:t>2</w:t>
      </w:r>
      <w:r w:rsidR="00663225" w:rsidRPr="00663225">
        <w:rPr>
          <w:sz w:val="28"/>
          <w:szCs w:val="28"/>
        </w:rPr>
        <w:t>4</w:t>
      </w:r>
      <w:r w:rsidR="00FE3018" w:rsidRPr="00663225">
        <w:rPr>
          <w:sz w:val="28"/>
          <w:szCs w:val="28"/>
        </w:rPr>
        <w:t>/0</w:t>
      </w:r>
      <w:r w:rsidR="00663225" w:rsidRPr="00663225">
        <w:rPr>
          <w:sz w:val="28"/>
          <w:szCs w:val="28"/>
        </w:rPr>
        <w:t>3</w:t>
      </w:r>
      <w:r w:rsidR="00FE3018" w:rsidRPr="00663225">
        <w:rPr>
          <w:sz w:val="28"/>
          <w:szCs w:val="28"/>
        </w:rPr>
        <w:t>/2024</w:t>
      </w:r>
    </w:p>
    <w:p w14:paraId="22302DE3" w14:textId="1B8FF7CC" w:rsidR="000B46FB" w:rsidRPr="00663225" w:rsidRDefault="000B46FB" w:rsidP="006C056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63225">
        <w:rPr>
          <w:b/>
          <w:bCs/>
          <w:sz w:val="28"/>
          <w:szCs w:val="28"/>
        </w:rPr>
        <w:t>CICLO   01 / 202</w:t>
      </w:r>
      <w:r w:rsidR="00FE3018" w:rsidRPr="00663225">
        <w:rPr>
          <w:b/>
          <w:bCs/>
          <w:sz w:val="28"/>
          <w:szCs w:val="28"/>
        </w:rPr>
        <w:t>4</w:t>
      </w:r>
    </w:p>
    <w:tbl>
      <w:tblPr>
        <w:tblStyle w:val="TableNormal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94"/>
        <w:gridCol w:w="2835"/>
        <w:gridCol w:w="1843"/>
      </w:tblGrid>
      <w:tr w:rsidR="00276D7D" w:rsidRPr="00663225" w14:paraId="4A30E601" w14:textId="3CF7BF66" w:rsidTr="00276D7D">
        <w:trPr>
          <w:trHeight w:val="328"/>
          <w:jc w:val="center"/>
        </w:trPr>
        <w:tc>
          <w:tcPr>
            <w:tcW w:w="421" w:type="dxa"/>
          </w:tcPr>
          <w:p w14:paraId="2D5D154A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No.</w:t>
            </w:r>
          </w:p>
        </w:tc>
        <w:tc>
          <w:tcPr>
            <w:tcW w:w="4394" w:type="dxa"/>
          </w:tcPr>
          <w:p w14:paraId="670677B8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INTEGRANTES:</w:t>
            </w:r>
          </w:p>
        </w:tc>
        <w:tc>
          <w:tcPr>
            <w:tcW w:w="2835" w:type="dxa"/>
          </w:tcPr>
          <w:p w14:paraId="7E2BC4C0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CARNET</w:t>
            </w:r>
          </w:p>
        </w:tc>
        <w:tc>
          <w:tcPr>
            <w:tcW w:w="1843" w:type="dxa"/>
          </w:tcPr>
          <w:p w14:paraId="07768659" w14:textId="5A30A8F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Grupo Teorico</w:t>
            </w:r>
          </w:p>
        </w:tc>
      </w:tr>
      <w:tr w:rsidR="00276D7D" w:rsidRPr="00663225" w14:paraId="1BF1EFF0" w14:textId="690CB316" w:rsidTr="00276D7D">
        <w:trPr>
          <w:trHeight w:val="328"/>
          <w:jc w:val="center"/>
        </w:trPr>
        <w:tc>
          <w:tcPr>
            <w:tcW w:w="421" w:type="dxa"/>
          </w:tcPr>
          <w:p w14:paraId="452DEE41" w14:textId="38975CFA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1</w:t>
            </w:r>
          </w:p>
        </w:tc>
        <w:tc>
          <w:tcPr>
            <w:tcW w:w="4394" w:type="dxa"/>
          </w:tcPr>
          <w:p w14:paraId="0E1A1F97" w14:textId="3DA95F37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Samuel Orlando Aguilar Recinos</w:t>
            </w:r>
          </w:p>
        </w:tc>
        <w:tc>
          <w:tcPr>
            <w:tcW w:w="2835" w:type="dxa"/>
          </w:tcPr>
          <w:p w14:paraId="1B3A8D85" w14:textId="5322E80C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AR200454</w:t>
            </w:r>
          </w:p>
        </w:tc>
        <w:tc>
          <w:tcPr>
            <w:tcW w:w="1843" w:type="dxa"/>
          </w:tcPr>
          <w:p w14:paraId="273F3A05" w14:textId="51A312B1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3D8226A7" w14:textId="3FA1A24A" w:rsidTr="00276D7D">
        <w:trPr>
          <w:trHeight w:val="328"/>
          <w:jc w:val="center"/>
        </w:trPr>
        <w:tc>
          <w:tcPr>
            <w:tcW w:w="421" w:type="dxa"/>
          </w:tcPr>
          <w:p w14:paraId="607E8910" w14:textId="4511B806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2</w:t>
            </w:r>
          </w:p>
        </w:tc>
        <w:tc>
          <w:tcPr>
            <w:tcW w:w="4394" w:type="dxa"/>
          </w:tcPr>
          <w:p w14:paraId="715D156F" w14:textId="1030456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Daniel Alexander Castellanos Romero</w:t>
            </w:r>
          </w:p>
        </w:tc>
        <w:tc>
          <w:tcPr>
            <w:tcW w:w="2835" w:type="dxa"/>
          </w:tcPr>
          <w:p w14:paraId="1B0C2F60" w14:textId="217325F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CR221376</w:t>
            </w:r>
          </w:p>
        </w:tc>
        <w:tc>
          <w:tcPr>
            <w:tcW w:w="1843" w:type="dxa"/>
          </w:tcPr>
          <w:p w14:paraId="36DBCDDF" w14:textId="29736F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13845BA7" w14:textId="2975A773" w:rsidTr="00276D7D">
        <w:trPr>
          <w:trHeight w:val="328"/>
          <w:jc w:val="center"/>
        </w:trPr>
        <w:tc>
          <w:tcPr>
            <w:tcW w:w="421" w:type="dxa"/>
          </w:tcPr>
          <w:p w14:paraId="488560D4" w14:textId="57BCD6C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3</w:t>
            </w:r>
          </w:p>
        </w:tc>
        <w:tc>
          <w:tcPr>
            <w:tcW w:w="4394" w:type="dxa"/>
          </w:tcPr>
          <w:p w14:paraId="3FE07C3C" w14:textId="15143F94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José    Daniel    Menjívar    Lemus</w:t>
            </w:r>
          </w:p>
        </w:tc>
        <w:tc>
          <w:tcPr>
            <w:tcW w:w="2835" w:type="dxa"/>
          </w:tcPr>
          <w:p w14:paraId="220ACDC2" w14:textId="3D4A7A20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ML210413</w:t>
            </w:r>
          </w:p>
        </w:tc>
        <w:tc>
          <w:tcPr>
            <w:tcW w:w="1843" w:type="dxa"/>
          </w:tcPr>
          <w:p w14:paraId="21A5AC8A" w14:textId="728DC7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4E115B80" w14:textId="6BD8E1BA" w:rsidTr="00276D7D">
        <w:trPr>
          <w:trHeight w:val="328"/>
          <w:jc w:val="center"/>
        </w:trPr>
        <w:tc>
          <w:tcPr>
            <w:tcW w:w="421" w:type="dxa"/>
          </w:tcPr>
          <w:p w14:paraId="4C739072" w14:textId="0AF00A61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4</w:t>
            </w:r>
          </w:p>
        </w:tc>
        <w:tc>
          <w:tcPr>
            <w:tcW w:w="4394" w:type="dxa"/>
          </w:tcPr>
          <w:p w14:paraId="08793750" w14:textId="353C753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Francisco Samuel Ramírez García</w:t>
            </w:r>
          </w:p>
        </w:tc>
        <w:tc>
          <w:tcPr>
            <w:tcW w:w="2835" w:type="dxa"/>
          </w:tcPr>
          <w:p w14:paraId="2D4BBFFF" w14:textId="1769251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RG221033</w:t>
            </w:r>
          </w:p>
        </w:tc>
        <w:tc>
          <w:tcPr>
            <w:tcW w:w="1843" w:type="dxa"/>
          </w:tcPr>
          <w:p w14:paraId="7A58943A" w14:textId="2C5C5470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057D9DDB" w14:textId="333B786C" w:rsidTr="00276D7D">
        <w:trPr>
          <w:trHeight w:val="328"/>
          <w:jc w:val="center"/>
        </w:trPr>
        <w:tc>
          <w:tcPr>
            <w:tcW w:w="421" w:type="dxa"/>
          </w:tcPr>
          <w:p w14:paraId="54DA23D4" w14:textId="587B443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5</w:t>
            </w:r>
          </w:p>
        </w:tc>
        <w:tc>
          <w:tcPr>
            <w:tcW w:w="4394" w:type="dxa"/>
          </w:tcPr>
          <w:p w14:paraId="4F9D5268" w14:textId="0B0716AE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Justin   Alfredo   Vásquez   Alfaro</w:t>
            </w:r>
          </w:p>
        </w:tc>
        <w:tc>
          <w:tcPr>
            <w:tcW w:w="2835" w:type="dxa"/>
          </w:tcPr>
          <w:p w14:paraId="616F4A2D" w14:textId="74DBF6A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va211514</w:t>
            </w:r>
          </w:p>
        </w:tc>
        <w:tc>
          <w:tcPr>
            <w:tcW w:w="1843" w:type="dxa"/>
          </w:tcPr>
          <w:p w14:paraId="0B878AC0" w14:textId="77130162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</w:tbl>
    <w:p w14:paraId="3A007DAA" w14:textId="77777777" w:rsidR="00663225" w:rsidRDefault="00663225" w:rsidP="000574E2">
      <w:pPr>
        <w:jc w:val="both"/>
      </w:pPr>
    </w:p>
    <w:p w14:paraId="4CD20A42" w14:textId="3D7E8B75" w:rsidR="006C056F" w:rsidRPr="00FE0341" w:rsidRDefault="006C056F" w:rsidP="00F126B7">
      <w:pPr>
        <w:pStyle w:val="Ttulo1"/>
        <w:jc w:val="center"/>
        <w:rPr>
          <w:color w:val="183274" w:themeColor="background1" w:themeShade="BF"/>
        </w:rPr>
      </w:pPr>
      <w:r w:rsidRPr="00FE0341">
        <w:rPr>
          <w:color w:val="183274" w:themeColor="background1" w:themeShade="BF"/>
        </w:rPr>
        <w:lastRenderedPageBreak/>
        <w:t>Introducción</w:t>
      </w:r>
    </w:p>
    <w:p w14:paraId="61F75B26" w14:textId="654E31BA" w:rsidR="006C056F" w:rsidRDefault="006C056F" w:rsidP="006C056F"/>
    <w:p w14:paraId="525D13E8" w14:textId="77777777" w:rsidR="00B86808" w:rsidRDefault="00B86808" w:rsidP="00B86808">
      <w:pPr>
        <w:spacing w:line="278" w:lineRule="auto"/>
        <w:jc w:val="both"/>
      </w:pPr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57D1827F" w14:textId="77777777" w:rsidR="00B86808" w:rsidRDefault="00B86808" w:rsidP="00B86808">
      <w:pPr>
        <w:spacing w:line="278" w:lineRule="auto"/>
        <w:jc w:val="both"/>
      </w:pPr>
    </w:p>
    <w:p w14:paraId="03D6A3C9" w14:textId="521E7B0A" w:rsidR="006C056F" w:rsidRDefault="00B86808" w:rsidP="00B86808">
      <w:pPr>
        <w:spacing w:line="278" w:lineRule="auto"/>
        <w:jc w:val="both"/>
      </w:pPr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framework Laravel. Se abordarán los objetivos del sistema, los actores involucrados, así como los requisitos funcionales y no funcionales necesarios para su desarrollo e implementación exitosa. </w:t>
      </w:r>
      <w:r w:rsidR="006C056F">
        <w:br w:type="page"/>
      </w:r>
    </w:p>
    <w:p w14:paraId="7ED5A5FF" w14:textId="60AB446C" w:rsidR="006C056F" w:rsidRPr="00FE0341" w:rsidRDefault="006C056F" w:rsidP="006C056F">
      <w:pPr>
        <w:pStyle w:val="Ttulo1"/>
        <w:jc w:val="center"/>
        <w:rPr>
          <w:color w:val="183274" w:themeColor="background1" w:themeShade="BF"/>
        </w:rPr>
      </w:pPr>
      <w:r w:rsidRPr="00FE0341">
        <w:rPr>
          <w:color w:val="183274" w:themeColor="background1" w:themeShade="BF"/>
        </w:rPr>
        <w:lastRenderedPageBreak/>
        <w:t>Perfil del Proyecto</w:t>
      </w:r>
    </w:p>
    <w:p w14:paraId="7BCD6A71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>Nombre del Proyecto: Sistema de Registro de Asistencia para eventos de el Departamento de Arte y Cultura (DAC) de la Universidad Don Bosco _</w:t>
      </w:r>
    </w:p>
    <w:p w14:paraId="12797082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>Mes y año de elaboración: _febrero de 2024_</w:t>
      </w:r>
    </w:p>
    <w:p w14:paraId="57DDDDA7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3"/>
        <w:gridCol w:w="4395"/>
      </w:tblGrid>
      <w:tr w:rsidR="00FE0341" w:rsidRPr="00FE0341" w14:paraId="33AED25A" w14:textId="77777777" w:rsidTr="00FA2B6F">
        <w:tc>
          <w:tcPr>
            <w:tcW w:w="4413" w:type="dxa"/>
          </w:tcPr>
          <w:p w14:paraId="758D32D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4395" w:type="dxa"/>
          </w:tcPr>
          <w:p w14:paraId="44E581BC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E0341" w:rsidRPr="00FE0341" w14:paraId="6E390EB8" w14:textId="77777777" w:rsidTr="00FA2B6F">
        <w:tc>
          <w:tcPr>
            <w:tcW w:w="4413" w:type="dxa"/>
            <w:vAlign w:val="center"/>
          </w:tcPr>
          <w:p w14:paraId="54C8A45B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</w:p>
          <w:p w14:paraId="305612D9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Nombre del Proyecto</w:t>
            </w:r>
          </w:p>
          <w:p w14:paraId="711DD5DD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20A2609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1061657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nombre será escogido por el DAC del siguiente listado:</w:t>
            </w:r>
          </w:p>
          <w:p w14:paraId="037D63F1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 Plus</w:t>
            </w:r>
          </w:p>
          <w:p w14:paraId="7C6FB764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Culturarte UDB Plus </w:t>
            </w:r>
          </w:p>
          <w:p w14:paraId="64DB62EC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 UDB</w:t>
            </w:r>
          </w:p>
          <w:p w14:paraId="4F6EF1A4" w14:textId="77777777" w:rsidR="00FE0341" w:rsidRPr="00FE0341" w:rsidRDefault="00FE0341" w:rsidP="00FE0341">
            <w:pPr>
              <w:spacing w:after="0" w:line="240" w:lineRule="auto"/>
              <w:ind w:left="720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474981E9" w14:textId="77777777" w:rsidTr="00FA2B6F">
        <w:tc>
          <w:tcPr>
            <w:tcW w:w="4413" w:type="dxa"/>
            <w:vAlign w:val="center"/>
          </w:tcPr>
          <w:p w14:paraId="1DF6A97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Problema a resolver</w:t>
            </w:r>
          </w:p>
          <w:p w14:paraId="1AD14255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68EA7E8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      </w:r>
          </w:p>
          <w:p w14:paraId="070433F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B3644AE" w14:textId="77777777" w:rsidTr="00FA2B6F">
        <w:trPr>
          <w:trHeight w:val="580"/>
        </w:trPr>
        <w:tc>
          <w:tcPr>
            <w:tcW w:w="4413" w:type="dxa"/>
            <w:vAlign w:val="center"/>
          </w:tcPr>
          <w:p w14:paraId="6A09ADEB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Objetivo general</w:t>
            </w:r>
          </w:p>
        </w:tc>
        <w:tc>
          <w:tcPr>
            <w:tcW w:w="4395" w:type="dxa"/>
          </w:tcPr>
          <w:p w14:paraId="10620E4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Implementar un Sistema de Registro de Asistencia que optimice la gestión de participantes en los eventos culturales del DAC, facilitando el seguimiento y evaluación de los mismos.</w:t>
            </w:r>
          </w:p>
          <w:p w14:paraId="1CC98D16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3ED20BFE" w14:textId="77777777" w:rsidTr="00FA2B6F">
        <w:tc>
          <w:tcPr>
            <w:tcW w:w="4413" w:type="dxa"/>
            <w:vAlign w:val="center"/>
          </w:tcPr>
          <w:p w14:paraId="6BF5B02F" w14:textId="77777777" w:rsidR="00FE0341" w:rsidRPr="00FE0341" w:rsidRDefault="00FE0341" w:rsidP="00FE0341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4B74E75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Metas</w:t>
            </w:r>
            <w:r w:rsidRPr="00FE0341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4395" w:type="dxa"/>
          </w:tcPr>
          <w:p w14:paraId="5EDC06F0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Desarrollar e implementar el Sistema de Registro de Asistencia.</w:t>
            </w:r>
          </w:p>
          <w:p w14:paraId="3A031B93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Alcanzar una precisión del 95% en el registro de asistencia.</w:t>
            </w:r>
          </w:p>
          <w:p w14:paraId="2445AFF2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Mejorar la eficiencia en la gestión de participantes en un 50%.</w:t>
            </w:r>
          </w:p>
          <w:p w14:paraId="207B8CB7" w14:textId="77777777" w:rsidR="00FE0341" w:rsidRPr="00FE0341" w:rsidRDefault="00FE0341" w:rsidP="00FE0341">
            <w:pPr>
              <w:spacing w:after="0" w:line="240" w:lineRule="auto"/>
              <w:ind w:left="435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0AD5439" w14:textId="77777777" w:rsidTr="00FA2B6F">
        <w:tc>
          <w:tcPr>
            <w:tcW w:w="4413" w:type="dxa"/>
            <w:vAlign w:val="center"/>
          </w:tcPr>
          <w:p w14:paraId="1B22DC01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Resultados esperados</w:t>
            </w:r>
          </w:p>
          <w:p w14:paraId="235EC5D7" w14:textId="77777777" w:rsidR="00FE0341" w:rsidRPr="00FE0341" w:rsidRDefault="00FE0341" w:rsidP="00FE0341">
            <w:pPr>
              <w:spacing w:after="0" w:line="240" w:lineRule="auto"/>
              <w:ind w:left="357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D89AC8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 en la organización de eventos culturales.</w:t>
            </w:r>
          </w:p>
          <w:p w14:paraId="61B69DAE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Facilitación del seguimiento y evaluación de la participación.</w:t>
            </w:r>
          </w:p>
          <w:p w14:paraId="35CC10CD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Optimización de recursos y tiempos en la gestión de eventos.</w:t>
            </w:r>
          </w:p>
        </w:tc>
      </w:tr>
      <w:tr w:rsidR="00FE0341" w:rsidRPr="00FE0341" w14:paraId="50DE6C6B" w14:textId="77777777" w:rsidTr="00FA2B6F">
        <w:tc>
          <w:tcPr>
            <w:tcW w:w="4413" w:type="dxa"/>
            <w:vAlign w:val="center"/>
          </w:tcPr>
          <w:p w14:paraId="4485010C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Metodología</w:t>
            </w:r>
          </w:p>
          <w:p w14:paraId="3D860A64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5A4980C8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Se utilizará un enfoque de desarrollo ágil, con iteraciones cortas y feedback continuo del usuario. Se realizarán reuniones periódicas con el equipo de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lastRenderedPageBreak/>
              <w:t>desarrollo y representantes del DAC para garantizar que el sistema cumpla con los requisitos y expectativas.</w:t>
            </w:r>
          </w:p>
        </w:tc>
      </w:tr>
      <w:tr w:rsidR="00FE0341" w:rsidRPr="00FE0341" w14:paraId="2B64CDE9" w14:textId="77777777" w:rsidTr="00FA2B6F">
        <w:tc>
          <w:tcPr>
            <w:tcW w:w="4413" w:type="dxa"/>
            <w:vAlign w:val="center"/>
          </w:tcPr>
          <w:p w14:paraId="7FF2370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lastRenderedPageBreak/>
              <w:t>Área geográfica y Beneficiarios del proyecto</w:t>
            </w:r>
          </w:p>
          <w:p w14:paraId="0A3733C3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  <w:p w14:paraId="02C9765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CCB6EE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Calle a Plan del Pino Km 1 1/2. Ciudadela Don Bosco, Soyapango, El Salvador, CA. Código Postal 1874.</w:t>
            </w:r>
          </w:p>
          <w:p w14:paraId="1992701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 xml:space="preserve">(+503)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2251 8226</w:t>
            </w:r>
          </w:p>
          <w:p w14:paraId="21E3634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Los beneficiarios incluyen a estudiantes, profesores y personal administrativo del DAC, así como a la comunidad universitaria en general y público general.</w:t>
            </w:r>
          </w:p>
        </w:tc>
      </w:tr>
      <w:tr w:rsidR="00FE0341" w:rsidRPr="00FE0341" w14:paraId="66A19560" w14:textId="77777777" w:rsidTr="00FA2B6F">
        <w:tc>
          <w:tcPr>
            <w:tcW w:w="4413" w:type="dxa"/>
            <w:vAlign w:val="center"/>
          </w:tcPr>
          <w:p w14:paraId="21FE394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Factores críticos de éxito</w:t>
            </w:r>
          </w:p>
        </w:tc>
        <w:tc>
          <w:tcPr>
            <w:tcW w:w="4395" w:type="dxa"/>
          </w:tcPr>
          <w:p w14:paraId="30E84909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Disponibilidad de recursos financieros y humanos.</w:t>
            </w:r>
          </w:p>
          <w:p w14:paraId="5A46BBDB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Gestión eficiente de posibles contratiempos durante el desarrollo e implementación.</w:t>
            </w:r>
          </w:p>
        </w:tc>
      </w:tr>
    </w:tbl>
    <w:p w14:paraId="6590345A" w14:textId="4606DCC9" w:rsidR="006C056F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276D7D">
        <w:rPr>
          <w:rFonts w:ascii="Arial" w:eastAsia="Arial" w:hAnsi="Arial" w:cs="Arial"/>
          <w:noProof/>
          <w:color w:val="000000"/>
          <w:lang w:val="es-ES" w:eastAsia="es-ES"/>
        </w:rPr>
        <w:drawing>
          <wp:inline distT="0" distB="0" distL="0" distR="0" wp14:anchorId="1050D5BA" wp14:editId="6D09B9C5">
            <wp:extent cx="6332220" cy="1841500"/>
            <wp:effectExtent l="0" t="0" r="0" b="6350"/>
            <wp:docPr id="102452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2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286" w14:textId="77777777" w:rsidR="00276D7D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</w:p>
    <w:p w14:paraId="4294A1F4" w14:textId="72E963E1" w:rsidR="00FE0341" w:rsidRPr="00AC5A0F" w:rsidRDefault="00FE0341" w:rsidP="00F126B7">
      <w:pPr>
        <w:pStyle w:val="Ttulo1"/>
        <w:spacing w:before="0"/>
        <w:jc w:val="center"/>
        <w:rPr>
          <w:rFonts w:eastAsia="Arial"/>
          <w:color w:val="183274" w:themeColor="background1" w:themeShade="BF"/>
          <w:lang w:eastAsia="es-ES"/>
        </w:rPr>
      </w:pPr>
      <w:r w:rsidRPr="00AC5A0F">
        <w:rPr>
          <w:rFonts w:eastAsia="Arial"/>
          <w:color w:val="183274" w:themeColor="background1" w:themeShade="BF"/>
          <w:lang w:eastAsia="es-ES"/>
        </w:rPr>
        <w:t>Mock Ups</w:t>
      </w:r>
    </w:p>
    <w:p w14:paraId="13539198" w14:textId="607D66B7" w:rsidR="00B86808" w:rsidRPr="00AC5A0F" w:rsidRDefault="00B86808" w:rsidP="00B86808">
      <w:pPr>
        <w:rPr>
          <w:lang w:eastAsia="es-ES"/>
        </w:rPr>
      </w:pPr>
      <w:r w:rsidRPr="00AC5A0F">
        <w:rPr>
          <w:lang w:eastAsia="es-ES"/>
        </w:rPr>
        <w:t xml:space="preserve">Teams proyect </w:t>
      </w:r>
    </w:p>
    <w:p w14:paraId="6520B11B" w14:textId="178B2EC5" w:rsidR="00B86808" w:rsidRDefault="00B86808" w:rsidP="00B86808">
      <w:pPr>
        <w:rPr>
          <w:lang w:eastAsia="es-ES"/>
        </w:rPr>
      </w:pPr>
      <w:r w:rsidRPr="00B86808">
        <w:rPr>
          <w:lang w:eastAsia="es-ES"/>
        </w:rPr>
        <w:t>El cual se compone d</w:t>
      </w:r>
      <w:r>
        <w:rPr>
          <w:lang w:eastAsia="es-ES"/>
        </w:rPr>
        <w:t xml:space="preserve">e tres files los cuales son </w:t>
      </w:r>
      <w:r>
        <w:rPr>
          <w:lang w:eastAsia="es-ES"/>
        </w:rPr>
        <w:tab/>
      </w:r>
    </w:p>
    <w:p w14:paraId="511A7C7F" w14:textId="7AF78704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 w:rsidRPr="00B86808">
        <w:rPr>
          <w:lang w:eastAsia="es-ES"/>
        </w:rPr>
        <w:t>Sistema de Registro de Asistencia para el Departamento de Arte y Cultura</w:t>
      </w:r>
    </w:p>
    <w:p w14:paraId="76A2C06E" w14:textId="5EF671B9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Daniel/Francisco</w:t>
      </w:r>
    </w:p>
    <w:p w14:paraId="50F6A219" w14:textId="49219648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 xml:space="preserve">Justin/Daniel L/Samuel </w:t>
      </w:r>
    </w:p>
    <w:p w14:paraId="13F01E24" w14:textId="33EEF65F" w:rsidR="00B86808" w:rsidRPr="00B86808" w:rsidRDefault="00B86808" w:rsidP="00B86808">
      <w:pPr>
        <w:rPr>
          <w:lang w:eastAsia="es-ES"/>
        </w:rPr>
      </w:pPr>
      <w:r>
        <w:rPr>
          <w:lang w:eastAsia="es-ES"/>
        </w:rPr>
        <w:t xml:space="preserve">El cual si entra a cada uno y a la par de donde dice free en el menú que se despliega y en show versión history podrá ver </w:t>
      </w:r>
      <w:r w:rsidR="00F126B7">
        <w:rPr>
          <w:lang w:eastAsia="es-ES"/>
        </w:rPr>
        <w:t>todos los cambios hechos</w:t>
      </w:r>
      <w:r>
        <w:rPr>
          <w:lang w:eastAsia="es-ES"/>
        </w:rPr>
        <w:t xml:space="preserve"> por cada uno de los integrantes del grupo </w:t>
      </w:r>
    </w:p>
    <w:p w14:paraId="7DA188E1" w14:textId="52BA0005" w:rsidR="00B86808" w:rsidRPr="00F126B7" w:rsidRDefault="00000000" w:rsidP="00B86808">
      <w:pPr>
        <w:rPr>
          <w:color w:val="183274" w:themeColor="background1" w:themeShade="BF"/>
          <w:lang w:eastAsia="es-ES"/>
        </w:rPr>
      </w:pPr>
      <w:hyperlink r:id="rId10" w:history="1">
        <w:r w:rsidR="00B86808" w:rsidRPr="00F126B7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B86808" w:rsidRPr="00F126B7">
        <w:rPr>
          <w:color w:val="183274" w:themeColor="background1" w:themeShade="BF"/>
          <w:lang w:eastAsia="es-ES"/>
        </w:rPr>
        <w:t xml:space="preserve"> </w:t>
      </w:r>
    </w:p>
    <w:p w14:paraId="2E4A91A2" w14:textId="36A60488" w:rsidR="00644947" w:rsidRPr="00B86808" w:rsidRDefault="00F126B7" w:rsidP="00644947">
      <w:pPr>
        <w:rPr>
          <w:lang w:eastAsia="es-ES"/>
        </w:rPr>
      </w:pPr>
      <w:r w:rsidRPr="00B86808">
        <w:rPr>
          <w:lang w:eastAsia="es-ES"/>
        </w:rPr>
        <w:t>Presentación</w:t>
      </w:r>
      <w:r w:rsidR="00B86808" w:rsidRPr="00B86808">
        <w:rPr>
          <w:lang w:eastAsia="es-ES"/>
        </w:rPr>
        <w:t xml:space="preserve"> detallada de las v</w:t>
      </w:r>
      <w:r w:rsidR="00B86808">
        <w:rPr>
          <w:lang w:eastAsia="es-ES"/>
        </w:rPr>
        <w:t xml:space="preserve">istas del sistema </w:t>
      </w:r>
    </w:p>
    <w:p w14:paraId="71D16078" w14:textId="434ABCED" w:rsidR="00B86808" w:rsidRPr="00F126B7" w:rsidRDefault="00000000" w:rsidP="00644947">
      <w:pPr>
        <w:rPr>
          <w:color w:val="183274" w:themeColor="background1" w:themeShade="BF"/>
          <w:lang w:eastAsia="es-ES"/>
        </w:rPr>
      </w:pPr>
      <w:hyperlink r:id="rId11" w:tgtFrame="_blank" w:history="1">
        <w:r w:rsidR="00B86808" w:rsidRPr="00F126B7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  <w:r w:rsidR="00B86808" w:rsidRPr="00F126B7">
        <w:rPr>
          <w:color w:val="183274" w:themeColor="background1" w:themeShade="BF"/>
        </w:rPr>
        <w:t xml:space="preserve"> </w:t>
      </w:r>
    </w:p>
    <w:p w14:paraId="1A1D5815" w14:textId="77777777" w:rsidR="00124E82" w:rsidRPr="00B86808" w:rsidRDefault="00124E82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lastRenderedPageBreak/>
        <w:t>Lógica a utilizar:</w:t>
      </w:r>
    </w:p>
    <w:p w14:paraId="72C8DB3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Eventos:</w:t>
      </w:r>
    </w:p>
    <w:p w14:paraId="1E8ED906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Necesitaremos una forma de registrar los eventos del departamento de arte y cultura en el sistema. Esto podría ser una base de datos o cualquier otra forma de almacenamiento de datos.</w:t>
      </w:r>
    </w:p>
    <w:p w14:paraId="6928816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Cada evento debería tener un identificador único, un nombre, una fecha, una ubicación y posiblemente otra información relevante.</w:t>
      </w:r>
    </w:p>
    <w:p w14:paraId="51F8945F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Generación de Códigos QR:</w:t>
      </w:r>
    </w:p>
    <w:p w14:paraId="4860DF72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Antes de cada evento, se generará un código QR único para ese evento específico. Este código estará asociado al evento en la base de datos.</w:t>
      </w:r>
    </w:p>
    <w:p w14:paraId="4768F79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código QR puede contener información como el identificador del evento.</w:t>
      </w:r>
    </w:p>
    <w:p w14:paraId="20EE901B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Asistentes:</w:t>
      </w:r>
    </w:p>
    <w:p w14:paraId="7B1B1D25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Cuando una persona llegue al evento, escaneará el código QR con su dispositivo móvil o cualquier otro dispositivo habilitado para escanear códigos QR.</w:t>
      </w:r>
    </w:p>
    <w:p w14:paraId="5A39FD44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registrará la asistencia de esa persona al evento asociado con el código QR escaneado.</w:t>
      </w:r>
    </w:p>
    <w:p w14:paraId="7DB5F809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Si la persona no está registrada previamente en el sistema, se le pedirá que se registre proporcionando algunos datos básicos como nombre, correo electrónico, etc.</w:t>
      </w:r>
    </w:p>
    <w:p w14:paraId="48F9656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Contabilización de Asistentes:</w:t>
      </w:r>
    </w:p>
    <w:p w14:paraId="22B4359A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contabilizará cuántas veces se ha escaneado un código QR específico.</w:t>
      </w:r>
    </w:p>
    <w:p w14:paraId="76792138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 nos dará el número de personas que asistieron al evento, ya que cada escaneo de código QR representa a una persona que asistió.</w:t>
      </w:r>
    </w:p>
    <w:p w14:paraId="1FFC5E1A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Reportes y Estadísticas:</w:t>
      </w:r>
    </w:p>
    <w:p w14:paraId="2FB2CF8E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Se pueden generar reportes y estadísticas sobre la asistencia a los eventos.</w:t>
      </w:r>
    </w:p>
    <w:p w14:paraId="79D158B1" w14:textId="77777777" w:rsid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Estos reportes pueden incluir el número total de asistentes, la cantidad de personas que se registraron por primera vez en un evento específico, etc.</w:t>
      </w:r>
    </w:p>
    <w:p w14:paraId="783EFFFF" w14:textId="5762D29D" w:rsidR="00124E82" w:rsidRPr="00F126B7" w:rsidRDefault="00687DED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Arquitectura de software</w:t>
      </w:r>
    </w:p>
    <w:p w14:paraId="201D6454" w14:textId="77777777" w:rsidR="00687DED" w:rsidRPr="00124E82" w:rsidRDefault="00687DED" w:rsidP="00124E82">
      <w:pPr>
        <w:rPr>
          <w:lang w:eastAsia="es-ES"/>
        </w:rPr>
      </w:pPr>
    </w:p>
    <w:p w14:paraId="34F68A84" w14:textId="334AC439" w:rsidR="00644947" w:rsidRPr="00B86808" w:rsidRDefault="001939B8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lastRenderedPageBreak/>
        <w:t>Herramientas a utilizar</w:t>
      </w:r>
    </w:p>
    <w:p w14:paraId="65576AF2" w14:textId="7D16697B" w:rsidR="001939B8" w:rsidRPr="00B86808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t>Presupuesto</w:t>
      </w:r>
    </w:p>
    <w:p w14:paraId="3978784C" w14:textId="1BB99140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Cronograma</w:t>
      </w:r>
    </w:p>
    <w:p w14:paraId="57F9CB49" w14:textId="485C824C" w:rsidR="00302C21" w:rsidRPr="00F126B7" w:rsidRDefault="00000000" w:rsidP="00302C21">
      <w:pPr>
        <w:rPr>
          <w:color w:val="183274" w:themeColor="background1" w:themeShade="BF"/>
          <w:lang w:eastAsia="es-ES"/>
        </w:rPr>
      </w:pPr>
      <w:hyperlink r:id="rId12" w:history="1">
        <w:r w:rsidR="00302C21" w:rsidRPr="00F126B7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F126B7">
        <w:rPr>
          <w:color w:val="183274" w:themeColor="background1" w:themeShade="BF"/>
          <w:lang w:eastAsia="es-ES"/>
        </w:rPr>
        <w:t xml:space="preserve"> </w:t>
      </w:r>
    </w:p>
    <w:p w14:paraId="390B1D8E" w14:textId="3022641D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Bibliografía</w:t>
      </w:r>
    </w:p>
    <w:p w14:paraId="5B147AE4" w14:textId="6D7186FC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3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https://www.notion.so/4e8c27e976864f4f9f9fbc42276d47a1?v=4f5723718d204ebe99dfbfb4868b8428&amp;pvs=4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040EDF23" w14:textId="495B62CB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4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 </w:t>
      </w:r>
    </w:p>
    <w:p w14:paraId="52558DDE" w14:textId="47920F22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</w:rPr>
      </w:pPr>
      <w:hyperlink r:id="rId15" w:tgtFrame="_blank" w:history="1">
        <w:r w:rsidR="00302C21" w:rsidRPr="00D979AF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</w:p>
    <w:p w14:paraId="3D059002" w14:textId="77777777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6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70339107" w14:textId="77777777" w:rsidR="00302C21" w:rsidRPr="00302C21" w:rsidRDefault="00302C21" w:rsidP="00302C21">
      <w:pPr>
        <w:rPr>
          <w:lang w:eastAsia="es-ES"/>
        </w:rPr>
      </w:pPr>
    </w:p>
    <w:p w14:paraId="15CAB39E" w14:textId="77777777" w:rsidR="00926C3B" w:rsidRPr="00926C3B" w:rsidRDefault="00926C3B" w:rsidP="00926C3B">
      <w:pPr>
        <w:rPr>
          <w:lang w:eastAsia="es-ES"/>
        </w:rPr>
      </w:pPr>
    </w:p>
    <w:p w14:paraId="75CD9C8C" w14:textId="77777777" w:rsidR="00926C3B" w:rsidRPr="001939B8" w:rsidRDefault="00926C3B" w:rsidP="001939B8">
      <w:pPr>
        <w:rPr>
          <w:lang w:eastAsia="es-ES"/>
        </w:rPr>
      </w:pPr>
    </w:p>
    <w:sectPr w:rsidR="00926C3B" w:rsidRPr="001939B8" w:rsidSect="001C6948">
      <w:headerReference w:type="default" r:id="rId17"/>
      <w:footerReference w:type="default" r:id="rId18"/>
      <w:pgSz w:w="12240" w:h="15840"/>
      <w:pgMar w:top="1134" w:right="1134" w:bottom="1134" w:left="1134" w:header="709" w:footer="283" w:gutter="0"/>
      <w:pgBorders w:offsetFrom="page">
        <w:top w:val="single" w:sz="24" w:space="24" w:color="20449B" w:themeColor="background1"/>
        <w:left w:val="single" w:sz="24" w:space="24" w:color="20449B" w:themeColor="background1"/>
        <w:bottom w:val="single" w:sz="24" w:space="24" w:color="20449B" w:themeColor="background1"/>
        <w:right w:val="single" w:sz="24" w:space="24" w:color="20449B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08612" w14:textId="77777777" w:rsidR="001C6948" w:rsidRPr="00663225" w:rsidRDefault="001C6948" w:rsidP="00E16C5B">
      <w:pPr>
        <w:spacing w:after="0" w:line="240" w:lineRule="auto"/>
      </w:pPr>
      <w:r w:rsidRPr="00663225">
        <w:separator/>
      </w:r>
    </w:p>
  </w:endnote>
  <w:endnote w:type="continuationSeparator" w:id="0">
    <w:p w14:paraId="45013E8F" w14:textId="77777777" w:rsidR="001C6948" w:rsidRPr="00663225" w:rsidRDefault="001C6948" w:rsidP="00E16C5B">
      <w:pPr>
        <w:spacing w:after="0" w:line="240" w:lineRule="auto"/>
      </w:pPr>
      <w:r w:rsidRPr="0066322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97895"/>
      <w:docPartObj>
        <w:docPartGallery w:val="Page Numbers (Bottom of Page)"/>
        <w:docPartUnique/>
      </w:docPartObj>
    </w:sdtPr>
    <w:sdtContent>
      <w:p w14:paraId="0F541A13" w14:textId="7C310259" w:rsidR="00A51704" w:rsidRDefault="00A51704" w:rsidP="00A51704">
        <w:pPr>
          <w:pStyle w:val="Piedepgina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55AAB4F" wp14:editId="5C96CEC2">
                  <wp:extent cx="1288863" cy="237490"/>
                  <wp:effectExtent l="0" t="0" r="26035" b="10160"/>
                  <wp:docPr id="121710971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88863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926402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49202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81220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" y="716"/>
                              <a:ext cx="768" cy="24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15EDE4" w14:textId="13A9C2B7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PROYECTO-FASE I|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begin"/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instrText>PAGE    \* MERGEFORMAT</w:instrTex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separate"/>
                                </w:r>
                                <w:r w:rsidRPr="00A51704">
                                  <w:rPr>
                                    <w:color w:val="FFFFFF"/>
                                    <w:lang w:val="es-ES"/>
                                  </w:rPr>
                                  <w:t>2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5AAB4F" id="Grupo 3" o:spid="_x0000_s1030" style="width:101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" filled="f" strokecolor="#5e83dd [1948]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669;top:716;width:76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" filled="f" stroked="f">
                    <v:textbox inset="0,0,0,0">
                      <w:txbxContent>
                        <w:p w14:paraId="2715EDE4" w14:textId="13A9C2B7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PROYECTO-FASE I|</w:t>
                          </w:r>
                          <w:r w:rsidRPr="00A51704">
                            <w:rPr>
                              <w:color w:val="FFFFFF"/>
                            </w:rPr>
                            <w:fldChar w:fldCharType="begin"/>
                          </w:r>
                          <w:r w:rsidRPr="00A51704">
                            <w:rPr>
                              <w:color w:val="FFFFFF"/>
                            </w:rPr>
                            <w:instrText>PAGE    \* MERGEFORMAT</w:instrText>
                          </w:r>
                          <w:r w:rsidRPr="00A51704">
                            <w:rPr>
                              <w:color w:val="FFFFFF"/>
                            </w:rPr>
                            <w:fldChar w:fldCharType="separate"/>
                          </w:r>
                          <w:r w:rsidRPr="00A51704">
                            <w:rPr>
                              <w:color w:val="FFFFFF"/>
                              <w:lang w:val="es-ES"/>
                            </w:rPr>
                            <w:t>2</w:t>
                          </w:r>
                          <w:r w:rsidRPr="00A51704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372B8BC" w14:textId="77777777" w:rsidR="00A51704" w:rsidRDefault="00A51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A8E4" w14:textId="77777777" w:rsidR="001C6948" w:rsidRPr="00663225" w:rsidRDefault="001C6948" w:rsidP="00E16C5B">
      <w:pPr>
        <w:spacing w:after="0" w:line="240" w:lineRule="auto"/>
      </w:pPr>
      <w:r w:rsidRPr="00663225">
        <w:separator/>
      </w:r>
    </w:p>
  </w:footnote>
  <w:footnote w:type="continuationSeparator" w:id="0">
    <w:p w14:paraId="7C1001A2" w14:textId="77777777" w:rsidR="001C6948" w:rsidRPr="00663225" w:rsidRDefault="001C6948" w:rsidP="00E16C5B">
      <w:pPr>
        <w:spacing w:after="0" w:line="240" w:lineRule="auto"/>
      </w:pPr>
      <w:r w:rsidRPr="0066322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98108"/>
      <w:docPartObj>
        <w:docPartGallery w:val="Page Numbers (Top of Page)"/>
        <w:docPartUnique/>
      </w:docPartObj>
    </w:sdtPr>
    <w:sdtContent>
      <w:p w14:paraId="5CB9B178" w14:textId="7772FE67" w:rsidR="00A51704" w:rsidRDefault="00A51704" w:rsidP="00A51704">
        <w:pPr>
          <w:pStyle w:val="Encabezado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2D77055E" wp14:editId="5F12CBAA">
                  <wp:extent cx="548640" cy="237490"/>
                  <wp:effectExtent l="0" t="0" r="22860" b="10160"/>
                  <wp:docPr id="64673325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32819107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523656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72280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47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4BDF13" w14:textId="6FCB3349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LIS104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D77055E" id="Grupo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" filled="f" strokecolor="#5e83dd [1948]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" filled="f" stroked="f">
                    <v:textbox inset="0,0,0,0">
                      <w:txbxContent>
                        <w:p w14:paraId="3F4BDF13" w14:textId="6FCB3349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LIS104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0AC4F41" w14:textId="11455FC0" w:rsidR="00E16C5B" w:rsidRPr="00663225" w:rsidRDefault="00E16C5B" w:rsidP="00E16C5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91"/>
    <w:multiLevelType w:val="hybridMultilevel"/>
    <w:tmpl w:val="9B0809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5A1D"/>
    <w:multiLevelType w:val="multilevel"/>
    <w:tmpl w:val="BC4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D46C1"/>
    <w:multiLevelType w:val="multilevel"/>
    <w:tmpl w:val="30A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4337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A15D1"/>
    <w:multiLevelType w:val="hybridMultilevel"/>
    <w:tmpl w:val="A1303A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185"/>
    <w:multiLevelType w:val="hybridMultilevel"/>
    <w:tmpl w:val="AED0DC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E2965"/>
    <w:multiLevelType w:val="multilevel"/>
    <w:tmpl w:val="711E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049A5"/>
    <w:multiLevelType w:val="hybridMultilevel"/>
    <w:tmpl w:val="17C8A7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63EE"/>
    <w:multiLevelType w:val="multilevel"/>
    <w:tmpl w:val="B64A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17C7A"/>
    <w:multiLevelType w:val="multilevel"/>
    <w:tmpl w:val="72F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D382E"/>
    <w:multiLevelType w:val="hybridMultilevel"/>
    <w:tmpl w:val="18FCD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32E10"/>
    <w:multiLevelType w:val="hybridMultilevel"/>
    <w:tmpl w:val="B2C22D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31697">
    <w:abstractNumId w:val="10"/>
  </w:num>
  <w:num w:numId="2" w16cid:durableId="1474637847">
    <w:abstractNumId w:val="3"/>
  </w:num>
  <w:num w:numId="3" w16cid:durableId="1655989734">
    <w:abstractNumId w:val="11"/>
  </w:num>
  <w:num w:numId="4" w16cid:durableId="325596646">
    <w:abstractNumId w:val="0"/>
  </w:num>
  <w:num w:numId="5" w16cid:durableId="100734524">
    <w:abstractNumId w:val="9"/>
  </w:num>
  <w:num w:numId="6" w16cid:durableId="2146117805">
    <w:abstractNumId w:val="8"/>
  </w:num>
  <w:num w:numId="7" w16cid:durableId="1067461279">
    <w:abstractNumId w:val="4"/>
  </w:num>
  <w:num w:numId="8" w16cid:durableId="598946577">
    <w:abstractNumId w:val="2"/>
  </w:num>
  <w:num w:numId="9" w16cid:durableId="1888253853">
    <w:abstractNumId w:val="1"/>
  </w:num>
  <w:num w:numId="10" w16cid:durableId="1263218822">
    <w:abstractNumId w:val="6"/>
  </w:num>
  <w:num w:numId="11" w16cid:durableId="1665889119">
    <w:abstractNumId w:val="5"/>
  </w:num>
  <w:num w:numId="12" w16cid:durableId="2057504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FB"/>
    <w:rsid w:val="000020B8"/>
    <w:rsid w:val="000348AE"/>
    <w:rsid w:val="000574E2"/>
    <w:rsid w:val="000B46FB"/>
    <w:rsid w:val="00124E82"/>
    <w:rsid w:val="001939B8"/>
    <w:rsid w:val="0019658F"/>
    <w:rsid w:val="001B0EFD"/>
    <w:rsid w:val="001C6948"/>
    <w:rsid w:val="001D4F48"/>
    <w:rsid w:val="00276D7D"/>
    <w:rsid w:val="00302C21"/>
    <w:rsid w:val="003757E4"/>
    <w:rsid w:val="0045187F"/>
    <w:rsid w:val="004D6B59"/>
    <w:rsid w:val="004E4DEF"/>
    <w:rsid w:val="004F291A"/>
    <w:rsid w:val="00644947"/>
    <w:rsid w:val="00663225"/>
    <w:rsid w:val="00687DED"/>
    <w:rsid w:val="006C056F"/>
    <w:rsid w:val="006F1564"/>
    <w:rsid w:val="007A4F3E"/>
    <w:rsid w:val="00804791"/>
    <w:rsid w:val="00805610"/>
    <w:rsid w:val="008379AE"/>
    <w:rsid w:val="00906FC2"/>
    <w:rsid w:val="00926C3B"/>
    <w:rsid w:val="00A51704"/>
    <w:rsid w:val="00A63E48"/>
    <w:rsid w:val="00AC5A0F"/>
    <w:rsid w:val="00AD2369"/>
    <w:rsid w:val="00AE05DB"/>
    <w:rsid w:val="00AF1DCE"/>
    <w:rsid w:val="00B5019A"/>
    <w:rsid w:val="00B86808"/>
    <w:rsid w:val="00C43CA2"/>
    <w:rsid w:val="00CA2F12"/>
    <w:rsid w:val="00D36D0B"/>
    <w:rsid w:val="00D979AF"/>
    <w:rsid w:val="00E16C5B"/>
    <w:rsid w:val="00E35FE0"/>
    <w:rsid w:val="00F126B7"/>
    <w:rsid w:val="00FE0341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F173C8"/>
  <w15:chartTrackingRefBased/>
  <w15:docId w15:val="{772A4093-8C9E-428C-BCDF-4C64BD7D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2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B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6FB"/>
    <w:pPr>
      <w:keepNext/>
      <w:keepLines/>
      <w:spacing w:before="160" w:after="80"/>
      <w:outlineLvl w:val="2"/>
    </w:pPr>
    <w:rPr>
      <w:rFonts w:eastAsiaTheme="majorEastAsia" w:cstheme="majorBidi"/>
      <w:color w:val="88095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095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6FB"/>
    <w:pPr>
      <w:keepNext/>
      <w:keepLines/>
      <w:spacing w:before="80" w:after="40"/>
      <w:outlineLvl w:val="4"/>
    </w:pPr>
    <w:rPr>
      <w:rFonts w:eastAsiaTheme="majorEastAsia" w:cstheme="majorBidi"/>
      <w:color w:val="88095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2088FA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6FB"/>
    <w:pPr>
      <w:keepNext/>
      <w:keepLines/>
      <w:spacing w:before="40" w:after="0"/>
      <w:outlineLvl w:val="6"/>
    </w:pPr>
    <w:rPr>
      <w:rFonts w:eastAsiaTheme="majorEastAsia" w:cstheme="majorBidi"/>
      <w:color w:val="2088FA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6FB"/>
    <w:pPr>
      <w:keepNext/>
      <w:keepLines/>
      <w:spacing w:after="0"/>
      <w:outlineLvl w:val="7"/>
    </w:pPr>
    <w:rPr>
      <w:rFonts w:eastAsiaTheme="majorEastAsia" w:cstheme="majorBidi"/>
      <w:i/>
      <w:iCs/>
      <w:color w:val="0467D2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6FB"/>
    <w:pPr>
      <w:keepNext/>
      <w:keepLines/>
      <w:spacing w:after="0"/>
      <w:outlineLvl w:val="8"/>
    </w:pPr>
    <w:rPr>
      <w:rFonts w:eastAsiaTheme="majorEastAsia" w:cstheme="majorBidi"/>
      <w:color w:val="0467D2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B46FB"/>
    <w:rPr>
      <w:rFonts w:eastAsiaTheme="majorEastAsia" w:cstheme="majorBidi"/>
      <w:color w:val="88095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B46FB"/>
    <w:rPr>
      <w:rFonts w:eastAsiaTheme="majorEastAsia" w:cstheme="majorBidi"/>
      <w:i/>
      <w:iCs/>
      <w:color w:val="88095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6FB"/>
    <w:rPr>
      <w:rFonts w:eastAsiaTheme="majorEastAsia" w:cstheme="majorBidi"/>
      <w:color w:val="88095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6FB"/>
    <w:rPr>
      <w:rFonts w:eastAsiaTheme="majorEastAsia" w:cstheme="majorBidi"/>
      <w:i/>
      <w:iCs/>
      <w:color w:val="2088FA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6FB"/>
    <w:rPr>
      <w:rFonts w:eastAsiaTheme="majorEastAsia" w:cstheme="majorBidi"/>
      <w:color w:val="2088FA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6FB"/>
    <w:rPr>
      <w:rFonts w:eastAsiaTheme="majorEastAsia" w:cstheme="majorBidi"/>
      <w:i/>
      <w:iCs/>
      <w:color w:val="0467D2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6FB"/>
    <w:rPr>
      <w:rFonts w:eastAsiaTheme="majorEastAsia" w:cstheme="majorBidi"/>
      <w:color w:val="0467D2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0B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B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6FB"/>
    <w:pPr>
      <w:numPr>
        <w:ilvl w:val="1"/>
      </w:numPr>
    </w:pPr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6FB"/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6FB"/>
    <w:pPr>
      <w:spacing w:before="160"/>
      <w:jc w:val="center"/>
    </w:pPr>
    <w:rPr>
      <w:i/>
      <w:iCs/>
      <w:color w:val="0477F4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6FB"/>
    <w:rPr>
      <w:i/>
      <w:iCs/>
      <w:color w:val="0477F4" w:themeColor="text1" w:themeTint="BF"/>
    </w:rPr>
  </w:style>
  <w:style w:type="paragraph" w:styleId="Prrafodelista">
    <w:name w:val="List Paragraph"/>
    <w:basedOn w:val="Normal"/>
    <w:uiPriority w:val="34"/>
    <w:qFormat/>
    <w:rsid w:val="000B4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6FB"/>
    <w:rPr>
      <w:i/>
      <w:iCs/>
      <w:color w:val="88095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6FB"/>
    <w:pPr>
      <w:pBdr>
        <w:top w:val="single" w:sz="4" w:space="10" w:color="88095E" w:themeColor="accent1" w:themeShade="BF"/>
        <w:bottom w:val="single" w:sz="4" w:space="10" w:color="88095E" w:themeColor="accent1" w:themeShade="BF"/>
      </w:pBdr>
      <w:spacing w:before="360" w:after="360"/>
      <w:ind w:left="864" w:right="864"/>
      <w:jc w:val="center"/>
    </w:pPr>
    <w:rPr>
      <w:i/>
      <w:iCs/>
      <w:color w:val="88095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6FB"/>
    <w:rPr>
      <w:i/>
      <w:iCs/>
      <w:color w:val="88095E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6FB"/>
    <w:rPr>
      <w:b/>
      <w:bCs/>
      <w:smallCaps/>
      <w:color w:val="88095E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B46F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46FB"/>
    <w:rPr>
      <w:rFonts w:ascii="Cambria" w:eastAsia="Cambria" w:hAnsi="Cambria" w:cs="Cambria"/>
      <w:kern w:val="0"/>
      <w:sz w:val="28"/>
      <w:szCs w:val="2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0B46F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05610"/>
    <w:rPr>
      <w:color w:val="B60D7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61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16C5B"/>
    <w:pPr>
      <w:spacing w:before="240" w:after="0"/>
      <w:outlineLvl w:val="9"/>
    </w:pPr>
    <w:rPr>
      <w:sz w:val="32"/>
      <w:szCs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16C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C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6C5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C5B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C5B"/>
    <w:rPr>
      <w:kern w:val="0"/>
      <w:sz w:val="22"/>
      <w:szCs w:val="22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808"/>
    <w:rPr>
      <w:color w:val="0B71B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otion.so/4e8c27e976864f4f9f9fbc42276d47a1?v=4f5723718d204ebe99dfbfb4868b8428&amp;pvs=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s/project/202101665/Team-project?fuid=12312748373008022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10" Type="http://schemas.openxmlformats.org/officeDocument/2006/relationships/hyperlink" Target="https://www.figma.com/files/project/202101665/Team-project?fuid=123127483730080227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/Relationships>
</file>

<file path=word/theme/theme1.xml><?xml version="1.0" encoding="utf-8"?>
<a:theme xmlns:a="http://schemas.openxmlformats.org/drawingml/2006/main" name="Tema de Office">
  <a:themeElements>
    <a:clrScheme name="UDB GENERACIONES">
      <a:dk1>
        <a:srgbClr val="034E9F"/>
      </a:dk1>
      <a:lt1>
        <a:srgbClr val="20449B"/>
      </a:lt1>
      <a:dk2>
        <a:srgbClr val="403A94"/>
      </a:dk2>
      <a:lt2>
        <a:srgbClr val="772688"/>
      </a:lt2>
      <a:accent1>
        <a:srgbClr val="B60D7E"/>
      </a:accent1>
      <a:accent2>
        <a:srgbClr val="025098"/>
      </a:accent2>
      <a:accent3>
        <a:srgbClr val="0152A1"/>
      </a:accent3>
      <a:accent4>
        <a:srgbClr val="015BA7"/>
      </a:accent4>
      <a:accent5>
        <a:srgbClr val="0B71B9"/>
      </a:accent5>
      <a:accent6>
        <a:srgbClr val="0D87C8"/>
      </a:accent6>
      <a:hlink>
        <a:srgbClr val="B60D7E"/>
      </a:hlink>
      <a:folHlink>
        <a:srgbClr val="0B71B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E7B2-FAF1-4CF5-A469-95FF9BCF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Ataque Nessus</vt:lpstr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Ataque Nessus</dc:title>
  <dc:subject/>
  <dc:creator>Alex Hernandez</dc:creator>
  <cp:keywords/>
  <dc:description/>
  <cp:lastModifiedBy>Alex Hernandez</cp:lastModifiedBy>
  <cp:revision>20</cp:revision>
  <cp:lastPrinted>2024-02-21T20:51:00Z</cp:lastPrinted>
  <dcterms:created xsi:type="dcterms:W3CDTF">2024-02-15T21:52:00Z</dcterms:created>
  <dcterms:modified xsi:type="dcterms:W3CDTF">2024-03-17T20:12:00Z</dcterms:modified>
</cp:coreProperties>
</file>