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75E" w:rsidRDefault="000B675E" w:rsidP="000B675E">
      <w:pPr>
        <w:jc w:val="center"/>
      </w:pPr>
      <w:r w:rsidRPr="001E4DD5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F45EAB7" wp14:editId="784A53B5">
            <wp:simplePos x="0" y="0"/>
            <wp:positionH relativeFrom="column">
              <wp:posOffset>4977765</wp:posOffset>
            </wp:positionH>
            <wp:positionV relativeFrom="paragraph">
              <wp:posOffset>-394970</wp:posOffset>
            </wp:positionV>
            <wp:extent cx="990600" cy="692150"/>
            <wp:effectExtent l="0" t="0" r="0" b="0"/>
            <wp:wrapSquare wrapText="bothSides"/>
            <wp:docPr id="10" name="Imagen 10" descr="C:\Users\Geras\Downloads\logoe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ras\Downloads\logoesc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67A2FCD" wp14:editId="2888BECA">
            <wp:simplePos x="0" y="0"/>
            <wp:positionH relativeFrom="column">
              <wp:posOffset>-99060</wp:posOffset>
            </wp:positionH>
            <wp:positionV relativeFrom="paragraph">
              <wp:posOffset>-441960</wp:posOffset>
            </wp:positionV>
            <wp:extent cx="657225" cy="1057275"/>
            <wp:effectExtent l="0" t="0" r="9525" b="9525"/>
            <wp:wrapSquare wrapText="bothSides"/>
            <wp:docPr id="7" name="Imagen 2" descr="maestrias-del-ipn-por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estrias-del-ipn-por-interne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DD5">
        <w:t>Instituto Politécnico Nacional</w:t>
      </w:r>
    </w:p>
    <w:p w:rsidR="000B675E" w:rsidRPr="001E4DD5" w:rsidRDefault="000B675E" w:rsidP="000B675E">
      <w:pPr>
        <w:jc w:val="center"/>
      </w:pPr>
    </w:p>
    <w:p w:rsidR="000B675E" w:rsidRPr="001E4DD5" w:rsidRDefault="000B675E" w:rsidP="000B675E">
      <w:pPr>
        <w:jc w:val="center"/>
      </w:pPr>
      <w:r w:rsidRPr="001E4DD5">
        <w:t>Escuela Superior de Cómputo</w:t>
      </w:r>
    </w:p>
    <w:p w:rsidR="000B675E" w:rsidRPr="001E4DD5" w:rsidRDefault="000B675E" w:rsidP="000B675E">
      <w:pPr>
        <w:jc w:val="center"/>
      </w:pPr>
    </w:p>
    <w:p w:rsidR="000B675E" w:rsidRDefault="000B675E" w:rsidP="000B675E">
      <w:pPr>
        <w:jc w:val="center"/>
      </w:pPr>
      <w:r w:rsidRPr="001E4DD5">
        <w:t>Unidad de Aprendizaje</w:t>
      </w:r>
    </w:p>
    <w:p w:rsidR="000B675E" w:rsidRDefault="000B675E" w:rsidP="000B675E">
      <w:pPr>
        <w:jc w:val="center"/>
      </w:pPr>
      <w:r w:rsidRPr="001E4DD5">
        <w:t>Redes de Computadoras</w:t>
      </w:r>
    </w:p>
    <w:p w:rsidR="000B675E" w:rsidRPr="001E4DD5" w:rsidRDefault="000B675E" w:rsidP="000B675E">
      <w:pPr>
        <w:jc w:val="center"/>
      </w:pPr>
    </w:p>
    <w:p w:rsidR="000B675E" w:rsidRPr="00D1766F" w:rsidRDefault="000B675E" w:rsidP="000B675E">
      <w:pPr>
        <w:jc w:val="center"/>
        <w:rPr>
          <w:sz w:val="28"/>
        </w:rPr>
      </w:pPr>
      <w:r w:rsidRPr="00D1766F">
        <w:rPr>
          <w:sz w:val="28"/>
        </w:rPr>
        <w:t>Alumno</w:t>
      </w:r>
    </w:p>
    <w:p w:rsidR="000B675E" w:rsidRPr="001E4DD5" w:rsidRDefault="000B675E" w:rsidP="000B675E">
      <w:pPr>
        <w:jc w:val="center"/>
      </w:pPr>
      <w:r>
        <w:t>Alejandro Hernandez Gomez</w:t>
      </w:r>
    </w:p>
    <w:p w:rsidR="000B675E" w:rsidRDefault="000B675E" w:rsidP="000B675E">
      <w:pPr>
        <w:jc w:val="center"/>
      </w:pPr>
    </w:p>
    <w:p w:rsidR="000B675E" w:rsidRPr="00D1766F" w:rsidRDefault="000B675E" w:rsidP="000B675E">
      <w:pPr>
        <w:jc w:val="center"/>
        <w:rPr>
          <w:sz w:val="28"/>
        </w:rPr>
      </w:pPr>
      <w:r w:rsidRPr="00D1766F">
        <w:rPr>
          <w:sz w:val="28"/>
        </w:rPr>
        <w:t>Profesor</w:t>
      </w:r>
    </w:p>
    <w:p w:rsidR="000B675E" w:rsidRPr="001E4DD5" w:rsidRDefault="000B675E" w:rsidP="000B675E">
      <w:pPr>
        <w:jc w:val="center"/>
      </w:pPr>
      <w:r w:rsidRPr="001E4DD5">
        <w:t>Moreno Cervantes  Axel Ernesto</w:t>
      </w:r>
    </w:p>
    <w:p w:rsidR="000B675E" w:rsidRDefault="000B675E" w:rsidP="000B675E">
      <w:pPr>
        <w:jc w:val="center"/>
      </w:pPr>
      <w:r>
        <w:t>Practica 2</w:t>
      </w: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Default="000B675E" w:rsidP="000B675E">
      <w:pPr>
        <w:jc w:val="center"/>
      </w:pPr>
    </w:p>
    <w:p w:rsidR="000B675E" w:rsidRPr="000B675E" w:rsidRDefault="000B675E" w:rsidP="000B675E">
      <w:pPr>
        <w:rPr>
          <w:rFonts w:cstheme="minorHAnsi"/>
          <w:b/>
          <w:sz w:val="32"/>
        </w:rPr>
      </w:pPr>
      <w:r w:rsidRPr="000B675E">
        <w:rPr>
          <w:rFonts w:cstheme="minorHAnsi"/>
          <w:b/>
          <w:sz w:val="32"/>
        </w:rPr>
        <w:t>Enrutamiento estático</w:t>
      </w:r>
    </w:p>
    <w:p w:rsidR="000B675E" w:rsidRPr="000B675E" w:rsidRDefault="000B675E" w:rsidP="000B675E">
      <w:pPr>
        <w:rPr>
          <w:rFonts w:cstheme="minorHAnsi"/>
        </w:rPr>
      </w:pPr>
    </w:p>
    <w:p w:rsidR="000B675E" w:rsidRPr="000B675E" w:rsidRDefault="000B675E" w:rsidP="000B675E">
      <w:pPr>
        <w:rPr>
          <w:rFonts w:cstheme="minorHAnsi"/>
        </w:rPr>
      </w:pPr>
      <w:r w:rsidRPr="000B675E">
        <w:rPr>
          <w:rFonts w:cstheme="minorHAnsi"/>
        </w:rPr>
        <w:t xml:space="preserve">La tabla de enrutamiento contiene la información más importante que usan los </w:t>
      </w:r>
      <w:proofErr w:type="spellStart"/>
      <w:r w:rsidRPr="000B675E">
        <w:rPr>
          <w:rFonts w:cstheme="minorHAnsi"/>
        </w:rPr>
        <w:t>routers</w:t>
      </w:r>
      <w:proofErr w:type="spellEnd"/>
      <w:r w:rsidRPr="000B675E">
        <w:rPr>
          <w:rFonts w:cstheme="minorHAnsi"/>
        </w:rPr>
        <w:t xml:space="preserve">. Esta tabla proporciona la información que usan los </w:t>
      </w:r>
      <w:proofErr w:type="spellStart"/>
      <w:r w:rsidRPr="000B675E">
        <w:rPr>
          <w:rFonts w:cstheme="minorHAnsi"/>
        </w:rPr>
        <w:t>routers</w:t>
      </w:r>
      <w:proofErr w:type="spellEnd"/>
      <w:r w:rsidRPr="000B675E">
        <w:rPr>
          <w:rFonts w:cstheme="minorHAnsi"/>
        </w:rPr>
        <w:t xml:space="preserve"> para reenviar los paquetes recibidos. Si la información de la tabla de enrutamiento no es correcta, el tráfico se reenviará incorrectamente y posiblemente no llegue al destino. Para que se comprendan las rutas de tráfico, la resolución de problemas y la manipulación del tráfico, es absolutamente necesario que se tengan conocimientos sólidos sobre cómo leer y analizar una tabla de enrutamiento.</w:t>
      </w:r>
    </w:p>
    <w:p w:rsidR="000B675E" w:rsidRPr="000B675E" w:rsidRDefault="000B675E" w:rsidP="000B675E">
      <w:pPr>
        <w:rPr>
          <w:rFonts w:cstheme="minorHAnsi"/>
        </w:rPr>
      </w:pPr>
      <w:r w:rsidRPr="000B675E">
        <w:rPr>
          <w:rFonts w:cstheme="minorHAnsi"/>
        </w:rPr>
        <w:t xml:space="preserve">El enrutamiento estático proporciona un método que otorga a los ingenieros de redes control absoluto sobre las rutas por las que se transmiten los datos en una </w:t>
      </w:r>
      <w:proofErr w:type="spellStart"/>
      <w:r w:rsidRPr="000B675E">
        <w:rPr>
          <w:rFonts w:cstheme="minorHAnsi"/>
        </w:rPr>
        <w:t>internetwork</w:t>
      </w:r>
      <w:proofErr w:type="spellEnd"/>
      <w:r w:rsidRPr="000B675E">
        <w:rPr>
          <w:rFonts w:cstheme="minorHAnsi"/>
        </w:rPr>
        <w:t xml:space="preserve">. Para adquirir este control, en lugar de configurar protocolos de enrutamiento dinámico para que creen las tablas de enrutamiento, se crean manualmente. Es importante entender las ventajas y desventajas de la implementación de rutas estáticas, porque se utilizan extensamente en </w:t>
      </w:r>
      <w:proofErr w:type="spellStart"/>
      <w:r w:rsidRPr="000B675E">
        <w:rPr>
          <w:rFonts w:cstheme="minorHAnsi"/>
        </w:rPr>
        <w:t>internetworks</w:t>
      </w:r>
      <w:proofErr w:type="spellEnd"/>
      <w:r w:rsidRPr="000B675E">
        <w:rPr>
          <w:rFonts w:cstheme="minorHAnsi"/>
        </w:rPr>
        <w:t xml:space="preserve"> pequeñas y para establecer la conectividad con proveedores de servicios. Es posible que se crea que el enrutamiento estático es sólo un método antiguo de enrutamiento y que el enrutamiento dinámico es el único método usado en la actualidad. Esto no es así, además, se destaca que escribir una ruta estática en un </w:t>
      </w:r>
      <w:proofErr w:type="spellStart"/>
      <w:r w:rsidRPr="000B675E">
        <w:rPr>
          <w:rFonts w:cstheme="minorHAnsi"/>
        </w:rPr>
        <w:t>router</w:t>
      </w:r>
      <w:proofErr w:type="spellEnd"/>
      <w:r w:rsidRPr="000B675E">
        <w:rPr>
          <w:rFonts w:cstheme="minorHAnsi"/>
        </w:rPr>
        <w:t xml:space="preserve"> no es más que especificar una ruta y un destino en la tabla de enrutamiento, y que los protocolos de enrutamiento hacen lo mismo, sólo que de manera automática. Sólo hay dos maneras de completar una tabla de enrutamiento: manualmente (el administrador agrega rutas estáticas) y automáticamente (por medio de protocolos de enrutamiento dinámico).</w:t>
      </w:r>
    </w:p>
    <w:p w:rsidR="000B675E" w:rsidRPr="000B675E" w:rsidRDefault="000B675E" w:rsidP="000B675E">
      <w:pPr>
        <w:rPr>
          <w:rFonts w:cstheme="minorHAnsi"/>
        </w:rPr>
      </w:pPr>
      <w:r w:rsidRPr="000B675E">
        <w:rPr>
          <w:rFonts w:cstheme="minorHAnsi"/>
        </w:rPr>
        <w:t xml:space="preserve">Las rutas </w:t>
      </w:r>
      <w:proofErr w:type="spellStart"/>
      <w:r w:rsidRPr="000B675E">
        <w:rPr>
          <w:rFonts w:cstheme="minorHAnsi"/>
        </w:rPr>
        <w:t>sumarizadas</w:t>
      </w:r>
      <w:proofErr w:type="spellEnd"/>
      <w:r w:rsidRPr="000B675E">
        <w:rPr>
          <w:rFonts w:cstheme="minorHAnsi"/>
        </w:rPr>
        <w:t xml:space="preserve"> y las rutas estáticas por defecto permiten que los administradores reduzcan significativamente el tamaño de las tablas de enrutamiento. Como la tabla de enrutamiento contiene la información más importante para el </w:t>
      </w:r>
      <w:proofErr w:type="spellStart"/>
      <w:r w:rsidRPr="000B675E">
        <w:rPr>
          <w:rFonts w:cstheme="minorHAnsi"/>
        </w:rPr>
        <w:t>router</w:t>
      </w:r>
      <w:proofErr w:type="spellEnd"/>
      <w:r w:rsidRPr="000B675E">
        <w:rPr>
          <w:rFonts w:cstheme="minorHAnsi"/>
        </w:rPr>
        <w:t xml:space="preserve">, la tabla debe completarse eficazmente. El uso de rutas estáticas y </w:t>
      </w:r>
      <w:proofErr w:type="spellStart"/>
      <w:r w:rsidRPr="000B675E">
        <w:rPr>
          <w:rFonts w:cstheme="minorHAnsi"/>
        </w:rPr>
        <w:t>sumarizadas</w:t>
      </w:r>
      <w:proofErr w:type="spellEnd"/>
      <w:r w:rsidRPr="000B675E">
        <w:rPr>
          <w:rFonts w:cstheme="minorHAnsi"/>
        </w:rPr>
        <w:t xml:space="preserve"> por defecto hace que el proceso de enrutamiento sea más eficaz. Concretamente, las tablas de enrutamiento más pequeñas reducen el tiempo de búsqueda de rutas y el uso del procesador, y aceleran el reenvío de paquetes.</w:t>
      </w:r>
    </w:p>
    <w:p w:rsidR="000B675E" w:rsidRPr="000B675E" w:rsidRDefault="000B675E" w:rsidP="000B675E">
      <w:pPr>
        <w:rPr>
          <w:rFonts w:cstheme="minorHAnsi"/>
        </w:rPr>
      </w:pPr>
    </w:p>
    <w:p w:rsidR="000B675E" w:rsidRPr="000B675E" w:rsidRDefault="000B675E" w:rsidP="000B675E">
      <w:pPr>
        <w:rPr>
          <w:rFonts w:cstheme="minorHAnsi"/>
        </w:rPr>
      </w:pPr>
      <w:r w:rsidRPr="000B675E">
        <w:rPr>
          <w:rFonts w:cstheme="minorHAnsi"/>
        </w:rPr>
        <w:t>Comandos:</w:t>
      </w:r>
    </w:p>
    <w:p w:rsidR="000B675E" w:rsidRPr="000B675E" w:rsidRDefault="000B675E" w:rsidP="000B675E">
      <w:pPr>
        <w:rPr>
          <w:rFonts w:cstheme="minorHAnsi"/>
        </w:rPr>
      </w:pPr>
      <w:proofErr w:type="gramStart"/>
      <w:r w:rsidRPr="000B675E">
        <w:rPr>
          <w:rFonts w:cstheme="minorHAnsi"/>
        </w:rPr>
        <w:t>show</w:t>
      </w:r>
      <w:proofErr w:type="gramEnd"/>
      <w:r w:rsidRPr="000B675E">
        <w:rPr>
          <w:rFonts w:cstheme="minorHAnsi"/>
        </w:rPr>
        <w:t xml:space="preserve"> </w:t>
      </w:r>
      <w:proofErr w:type="spellStart"/>
      <w:r w:rsidRPr="000B675E">
        <w:rPr>
          <w:rFonts w:cstheme="minorHAnsi"/>
        </w:rPr>
        <w:t>ip</w:t>
      </w:r>
      <w:proofErr w:type="spellEnd"/>
      <w:r w:rsidRPr="000B675E">
        <w:rPr>
          <w:rFonts w:cstheme="minorHAnsi"/>
        </w:rPr>
        <w:t xml:space="preserve"> </w:t>
      </w:r>
      <w:proofErr w:type="spellStart"/>
      <w:r w:rsidRPr="000B675E">
        <w:rPr>
          <w:rFonts w:cstheme="minorHAnsi"/>
        </w:rPr>
        <w:t>route</w:t>
      </w:r>
      <w:proofErr w:type="spellEnd"/>
    </w:p>
    <w:p w:rsidR="000B675E" w:rsidRPr="000B675E" w:rsidRDefault="000B675E" w:rsidP="000B675E">
      <w:pPr>
        <w:rPr>
          <w:rFonts w:cstheme="minorHAnsi"/>
        </w:rPr>
      </w:pPr>
      <w:proofErr w:type="spellStart"/>
      <w:proofErr w:type="gramStart"/>
      <w:r w:rsidRPr="000B675E">
        <w:rPr>
          <w:rFonts w:cstheme="minorHAnsi"/>
        </w:rPr>
        <w:t>ip</w:t>
      </w:r>
      <w:proofErr w:type="spellEnd"/>
      <w:proofErr w:type="gramEnd"/>
      <w:r w:rsidRPr="000B675E">
        <w:rPr>
          <w:rFonts w:cstheme="minorHAnsi"/>
        </w:rPr>
        <w:t xml:space="preserve"> </w:t>
      </w:r>
      <w:proofErr w:type="spellStart"/>
      <w:r w:rsidRPr="000B675E">
        <w:rPr>
          <w:rFonts w:cstheme="minorHAnsi"/>
        </w:rPr>
        <w:t>route</w:t>
      </w:r>
      <w:proofErr w:type="spellEnd"/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lastRenderedPageBreak/>
        <w:t>Al configurar la ruta estática, se han de especificar los siguientes datos:</w:t>
      </w:r>
    </w:p>
    <w:p w:rsidR="000B675E" w:rsidRPr="000B675E" w:rsidRDefault="000B675E" w:rsidP="000B67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IP de red de destino.</w:t>
      </w:r>
    </w:p>
    <w:p w:rsidR="000B675E" w:rsidRPr="000B675E" w:rsidRDefault="000B675E" w:rsidP="000B67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Máscara de red de destino.</w:t>
      </w:r>
    </w:p>
    <w:p w:rsidR="000B675E" w:rsidRPr="000B675E" w:rsidRDefault="000B675E" w:rsidP="000B67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 xml:space="preserve">IP del </w:t>
      </w:r>
      <w:proofErr w:type="spellStart"/>
      <w:r w:rsidRPr="000B675E">
        <w:rPr>
          <w:rFonts w:eastAsia="Times New Roman" w:cstheme="minorHAnsi"/>
          <w:sz w:val="20"/>
          <w:szCs w:val="20"/>
          <w:lang w:eastAsia="es-MX"/>
        </w:rPr>
        <w:t>router</w:t>
      </w:r>
      <w:proofErr w:type="spellEnd"/>
      <w:r w:rsidRPr="000B675E">
        <w:rPr>
          <w:rFonts w:eastAsia="Times New Roman" w:cstheme="minorHAnsi"/>
          <w:sz w:val="20"/>
          <w:szCs w:val="20"/>
          <w:lang w:eastAsia="es-MX"/>
        </w:rPr>
        <w:t xml:space="preserve"> por el cual se enviarán los paquetes o bien interfaz de envío de los datos.</w:t>
      </w:r>
    </w:p>
    <w:p w:rsidR="000B675E" w:rsidRPr="000B675E" w:rsidRDefault="000B675E" w:rsidP="000B67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Distancia Administrativa.</w:t>
      </w: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Ejemplo de configuración de ruta estática:</w:t>
      </w: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1"/>
          <w:szCs w:val="21"/>
          <w:lang w:eastAsia="es-MX"/>
        </w:rPr>
      </w:pPr>
      <w:proofErr w:type="spellStart"/>
      <w:proofErr w:type="gramStart"/>
      <w:r w:rsidRPr="000B675E">
        <w:rPr>
          <w:rFonts w:eastAsia="Times New Roman" w:cstheme="minorHAnsi"/>
          <w:sz w:val="21"/>
          <w:szCs w:val="21"/>
          <w:lang w:eastAsia="es-MX"/>
        </w:rPr>
        <w:t>ip</w:t>
      </w:r>
      <w:proofErr w:type="spellEnd"/>
      <w:proofErr w:type="gramEnd"/>
      <w:r w:rsidRPr="000B675E">
        <w:rPr>
          <w:rFonts w:eastAsia="Times New Roman" w:cstheme="minorHAnsi"/>
          <w:sz w:val="21"/>
          <w:szCs w:val="21"/>
          <w:lang w:eastAsia="es-MX"/>
        </w:rPr>
        <w:t xml:space="preserve"> </w:t>
      </w:r>
      <w:proofErr w:type="spellStart"/>
      <w:r w:rsidRPr="000B675E">
        <w:rPr>
          <w:rFonts w:eastAsia="Times New Roman" w:cstheme="minorHAnsi"/>
          <w:sz w:val="21"/>
          <w:szCs w:val="21"/>
          <w:lang w:eastAsia="es-MX"/>
        </w:rPr>
        <w:t>route</w:t>
      </w:r>
      <w:proofErr w:type="spellEnd"/>
      <w:r w:rsidRPr="000B675E">
        <w:rPr>
          <w:rFonts w:eastAsia="Times New Roman" w:cstheme="minorHAnsi"/>
          <w:sz w:val="21"/>
          <w:szCs w:val="21"/>
          <w:lang w:eastAsia="es-MX"/>
        </w:rPr>
        <w:t xml:space="preserve"> 2.2.2.8 255.255.255.255 200.100.50.9 253</w:t>
      </w: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Aquí se le indica al enrutador que para llegar a la red 2.2.2.8 con máscara 255.255.255.255 ha de enviar los datos a la IP 200.100.50.9 y que esta ruta tiene una distancia administrativa de 253.</w:t>
      </w: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Nota: una máscara 255.255.255.255 indica que la IP es de un dispositivo, no de una red, por lo que aquí se está especificando una ruta estática para llegar a un dispositivo con IP 2.2.2.8.</w:t>
      </w: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Otro ejemplo de ruta estática sería:</w:t>
      </w: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1"/>
          <w:szCs w:val="21"/>
          <w:lang w:eastAsia="es-MX"/>
        </w:rPr>
      </w:pPr>
      <w:proofErr w:type="spellStart"/>
      <w:proofErr w:type="gramStart"/>
      <w:r w:rsidRPr="000B675E">
        <w:rPr>
          <w:rFonts w:eastAsia="Times New Roman" w:cstheme="minorHAnsi"/>
          <w:sz w:val="21"/>
          <w:szCs w:val="21"/>
          <w:lang w:eastAsia="es-MX"/>
        </w:rPr>
        <w:t>ip</w:t>
      </w:r>
      <w:proofErr w:type="spellEnd"/>
      <w:proofErr w:type="gramEnd"/>
      <w:r w:rsidRPr="000B675E">
        <w:rPr>
          <w:rFonts w:eastAsia="Times New Roman" w:cstheme="minorHAnsi"/>
          <w:sz w:val="21"/>
          <w:szCs w:val="21"/>
          <w:lang w:eastAsia="es-MX"/>
        </w:rPr>
        <w:t xml:space="preserve"> </w:t>
      </w:r>
      <w:proofErr w:type="spellStart"/>
      <w:r w:rsidRPr="000B675E">
        <w:rPr>
          <w:rFonts w:eastAsia="Times New Roman" w:cstheme="minorHAnsi"/>
          <w:sz w:val="21"/>
          <w:szCs w:val="21"/>
          <w:lang w:eastAsia="es-MX"/>
        </w:rPr>
        <w:t>route</w:t>
      </w:r>
      <w:proofErr w:type="spellEnd"/>
      <w:r w:rsidRPr="000B675E">
        <w:rPr>
          <w:rFonts w:eastAsia="Times New Roman" w:cstheme="minorHAnsi"/>
          <w:sz w:val="21"/>
          <w:szCs w:val="21"/>
          <w:lang w:eastAsia="es-MX"/>
        </w:rPr>
        <w:t xml:space="preserve"> 2.0.0.0 255.0.0.0 serial 0 </w:t>
      </w:r>
      <w:proofErr w:type="spellStart"/>
      <w:r w:rsidRPr="000B675E">
        <w:rPr>
          <w:rFonts w:eastAsia="Times New Roman" w:cstheme="minorHAnsi"/>
          <w:sz w:val="21"/>
          <w:szCs w:val="21"/>
          <w:lang w:eastAsia="es-MX"/>
        </w:rPr>
        <w:t>permanent</w:t>
      </w:r>
      <w:proofErr w:type="spellEnd"/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Aquí se le indica al enrutador que para enviar datos a la red 2.0.0.0 con máscara 255.0.0.0 los envíe siempre por el serial 0 y la ruta siga siendo activa aunque se desconecte la interfaz.</w:t>
      </w: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 xml:space="preserve">Cada uno de los enrutadores tiene una interfaz lógica de </w:t>
      </w:r>
      <w:proofErr w:type="spellStart"/>
      <w:r w:rsidRPr="000B675E">
        <w:rPr>
          <w:rFonts w:eastAsia="Times New Roman" w:cstheme="minorHAnsi"/>
          <w:sz w:val="20"/>
          <w:szCs w:val="20"/>
          <w:lang w:eastAsia="es-MX"/>
        </w:rPr>
        <w:t>loopback</w:t>
      </w:r>
      <w:proofErr w:type="spellEnd"/>
      <w:r w:rsidRPr="000B675E">
        <w:rPr>
          <w:rFonts w:eastAsia="Times New Roman" w:cstheme="minorHAnsi"/>
          <w:sz w:val="20"/>
          <w:szCs w:val="20"/>
          <w:lang w:eastAsia="es-MX"/>
        </w:rPr>
        <w:t xml:space="preserve"> desde la cual realiza las peticiones al servidor NTP, estas direcciones son en cada </w:t>
      </w:r>
      <w:proofErr w:type="spellStart"/>
      <w:r w:rsidRPr="000B675E">
        <w:rPr>
          <w:rFonts w:eastAsia="Times New Roman" w:cstheme="minorHAnsi"/>
          <w:sz w:val="20"/>
          <w:szCs w:val="20"/>
          <w:lang w:eastAsia="es-MX"/>
        </w:rPr>
        <w:t>router</w:t>
      </w:r>
      <w:proofErr w:type="spellEnd"/>
      <w:r w:rsidRPr="000B675E">
        <w:rPr>
          <w:rFonts w:eastAsia="Times New Roman" w:cstheme="minorHAnsi"/>
          <w:sz w:val="20"/>
          <w:szCs w:val="20"/>
          <w:lang w:eastAsia="es-MX"/>
        </w:rPr>
        <w:t xml:space="preserve">: 2.2.2.X donde X es un número que asigné al </w:t>
      </w:r>
      <w:proofErr w:type="spellStart"/>
      <w:r w:rsidRPr="000B675E">
        <w:rPr>
          <w:rFonts w:eastAsia="Times New Roman" w:cstheme="minorHAnsi"/>
          <w:sz w:val="20"/>
          <w:szCs w:val="20"/>
          <w:lang w:eastAsia="es-MX"/>
        </w:rPr>
        <w:t>router</w:t>
      </w:r>
      <w:proofErr w:type="spellEnd"/>
      <w:r w:rsidRPr="000B675E">
        <w:rPr>
          <w:rFonts w:eastAsia="Times New Roman" w:cstheme="minorHAnsi"/>
          <w:sz w:val="20"/>
          <w:szCs w:val="20"/>
          <w:lang w:eastAsia="es-MX"/>
        </w:rPr>
        <w:t xml:space="preserve">, de esta forma cada </w:t>
      </w:r>
      <w:proofErr w:type="spellStart"/>
      <w:r w:rsidRPr="000B675E">
        <w:rPr>
          <w:rFonts w:eastAsia="Times New Roman" w:cstheme="minorHAnsi"/>
          <w:sz w:val="20"/>
          <w:szCs w:val="20"/>
          <w:lang w:eastAsia="es-MX"/>
        </w:rPr>
        <w:t>router</w:t>
      </w:r>
      <w:proofErr w:type="spellEnd"/>
      <w:r w:rsidRPr="000B675E">
        <w:rPr>
          <w:rFonts w:eastAsia="Times New Roman" w:cstheme="minorHAnsi"/>
          <w:sz w:val="20"/>
          <w:szCs w:val="20"/>
          <w:lang w:eastAsia="es-MX"/>
        </w:rPr>
        <w:t xml:space="preserve"> tiene una ruta estática apuntando a otros </w:t>
      </w:r>
      <w:proofErr w:type="spellStart"/>
      <w:r w:rsidRPr="000B675E">
        <w:rPr>
          <w:rFonts w:eastAsia="Times New Roman" w:cstheme="minorHAnsi"/>
          <w:sz w:val="20"/>
          <w:szCs w:val="20"/>
          <w:lang w:eastAsia="es-MX"/>
        </w:rPr>
        <w:t>routers</w:t>
      </w:r>
      <w:proofErr w:type="spellEnd"/>
      <w:r w:rsidRPr="000B675E">
        <w:rPr>
          <w:rFonts w:eastAsia="Times New Roman" w:cstheme="minorHAnsi"/>
          <w:sz w:val="20"/>
          <w:szCs w:val="20"/>
          <w:lang w:eastAsia="es-MX"/>
        </w:rPr>
        <w:t xml:space="preserve"> para distribuir las respuestas NTP del servidor en función de quien haya hecho la petición. Para más información, visitar la sección "N.T.P.".</w:t>
      </w: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Un último ejemplo de ruta estática:</w:t>
      </w: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1"/>
          <w:szCs w:val="21"/>
          <w:lang w:eastAsia="es-MX"/>
        </w:rPr>
      </w:pPr>
      <w:proofErr w:type="spellStart"/>
      <w:proofErr w:type="gramStart"/>
      <w:r w:rsidRPr="000B675E">
        <w:rPr>
          <w:rFonts w:eastAsia="Times New Roman" w:cstheme="minorHAnsi"/>
          <w:sz w:val="21"/>
          <w:szCs w:val="21"/>
          <w:lang w:eastAsia="es-MX"/>
        </w:rPr>
        <w:t>ip</w:t>
      </w:r>
      <w:proofErr w:type="spellEnd"/>
      <w:proofErr w:type="gramEnd"/>
      <w:r w:rsidRPr="000B675E">
        <w:rPr>
          <w:rFonts w:eastAsia="Times New Roman" w:cstheme="minorHAnsi"/>
          <w:sz w:val="21"/>
          <w:szCs w:val="21"/>
          <w:lang w:eastAsia="es-MX"/>
        </w:rPr>
        <w:t xml:space="preserve"> </w:t>
      </w:r>
      <w:proofErr w:type="spellStart"/>
      <w:r w:rsidRPr="000B675E">
        <w:rPr>
          <w:rFonts w:eastAsia="Times New Roman" w:cstheme="minorHAnsi"/>
          <w:sz w:val="21"/>
          <w:szCs w:val="21"/>
          <w:lang w:eastAsia="es-MX"/>
        </w:rPr>
        <w:t>route</w:t>
      </w:r>
      <w:proofErr w:type="spellEnd"/>
      <w:r w:rsidRPr="000B675E">
        <w:rPr>
          <w:rFonts w:eastAsia="Times New Roman" w:cstheme="minorHAnsi"/>
          <w:sz w:val="21"/>
          <w:szCs w:val="21"/>
          <w:lang w:eastAsia="es-MX"/>
        </w:rPr>
        <w:t xml:space="preserve"> 0.0.0.0 0.0.0.0 192.168.1.1 254 </w:t>
      </w:r>
      <w:proofErr w:type="spellStart"/>
      <w:r w:rsidRPr="000B675E">
        <w:rPr>
          <w:rFonts w:eastAsia="Times New Roman" w:cstheme="minorHAnsi"/>
          <w:sz w:val="21"/>
          <w:szCs w:val="21"/>
          <w:lang w:eastAsia="es-MX"/>
        </w:rPr>
        <w:t>permanent</w:t>
      </w:r>
      <w:proofErr w:type="spellEnd"/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Esto es una ruta por defecto, sería la alternativa al comando "</w:t>
      </w:r>
      <w:proofErr w:type="spellStart"/>
      <w:r w:rsidRPr="000B675E">
        <w:rPr>
          <w:rFonts w:eastAsia="Times New Roman" w:cstheme="minorHAnsi"/>
          <w:sz w:val="20"/>
          <w:szCs w:val="20"/>
          <w:lang w:eastAsia="es-MX"/>
        </w:rPr>
        <w:t>ip</w:t>
      </w:r>
      <w:proofErr w:type="spellEnd"/>
      <w:r w:rsidRPr="000B675E">
        <w:rPr>
          <w:rFonts w:eastAsia="Times New Roman" w:cstheme="minorHAnsi"/>
          <w:sz w:val="20"/>
          <w:szCs w:val="20"/>
          <w:lang w:eastAsia="es-MX"/>
        </w:rPr>
        <w:t xml:space="preserve"> default-</w:t>
      </w:r>
      <w:proofErr w:type="spellStart"/>
      <w:r w:rsidRPr="000B675E">
        <w:rPr>
          <w:rFonts w:eastAsia="Times New Roman" w:cstheme="minorHAnsi"/>
          <w:sz w:val="20"/>
          <w:szCs w:val="20"/>
          <w:lang w:eastAsia="es-MX"/>
        </w:rPr>
        <w:t>network</w:t>
      </w:r>
      <w:proofErr w:type="spellEnd"/>
      <w:r w:rsidRPr="000B675E">
        <w:rPr>
          <w:rFonts w:eastAsia="Times New Roman" w:cstheme="minorHAnsi"/>
          <w:sz w:val="20"/>
          <w:szCs w:val="20"/>
          <w:lang w:eastAsia="es-MX"/>
        </w:rPr>
        <w:t>" el cual tiene implícito como red de destino 0.0.0.0 y máscara 0.0.0.0 y solo se le habría de indicar la red a la que enviar todo lo que no tenga una ruta asignada. Se le especifica la distancia administrativa 254 así es la ruta de último recurso y que la ruta permanezca siempre activa.</w:t>
      </w:r>
    </w:p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>El hecho de especificar como red de destino y máscara 0.0.0.0 indica cualquier IP de destino, lo abarca todo, por esto le asigno una distancia administrativa de 254 para que tengan prioridad las rutas de los protocolos de enrutamiento y no las envíe todas usando esta ruta.</w:t>
      </w:r>
    </w:p>
    <w:p w:rsidR="00061C6B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r w:rsidRPr="000B675E">
        <w:rPr>
          <w:rFonts w:eastAsia="Times New Roman" w:cstheme="minorHAnsi"/>
          <w:sz w:val="20"/>
          <w:szCs w:val="20"/>
          <w:lang w:eastAsia="es-MX"/>
        </w:rPr>
        <w:t xml:space="preserve">En la tabla de enrutamiento, la red de último recurso aparece indicada explícitamente con la frase "Gateway of </w:t>
      </w:r>
      <w:proofErr w:type="spellStart"/>
      <w:r w:rsidRPr="000B675E">
        <w:rPr>
          <w:rFonts w:eastAsia="Times New Roman" w:cstheme="minorHAnsi"/>
          <w:sz w:val="20"/>
          <w:szCs w:val="20"/>
          <w:lang w:eastAsia="es-MX"/>
        </w:rPr>
        <w:t>last</w:t>
      </w:r>
      <w:proofErr w:type="spellEnd"/>
      <w:r w:rsidRPr="000B675E">
        <w:rPr>
          <w:rFonts w:eastAsia="Times New Roman" w:cstheme="minorHAnsi"/>
          <w:sz w:val="20"/>
          <w:szCs w:val="20"/>
          <w:lang w:eastAsia="es-MX"/>
        </w:rPr>
        <w:t xml:space="preserve"> resort" y en la tabla de rutas aparece con un asterisco delante "*":</w:t>
      </w:r>
      <w:r w:rsidR="00061C6B">
        <w:rPr>
          <w:rFonts w:eastAsia="Times New Roman" w:cstheme="minorHAnsi"/>
          <w:sz w:val="20"/>
          <w:szCs w:val="20"/>
          <w:lang w:eastAsia="es-MX"/>
        </w:rPr>
        <w:br/>
      </w:r>
      <w:r w:rsidR="00061C6B">
        <w:rPr>
          <w:rFonts w:eastAsia="Times New Roman" w:cstheme="minorHAnsi"/>
          <w:sz w:val="20"/>
          <w:szCs w:val="20"/>
          <w:lang w:eastAsia="es-MX"/>
        </w:rPr>
        <w:br/>
      </w:r>
    </w:p>
    <w:p w:rsidR="00061C6B" w:rsidRDefault="00061C6B">
      <w:pPr>
        <w:spacing w:after="160" w:line="259" w:lineRule="auto"/>
        <w:rPr>
          <w:rFonts w:eastAsia="Times New Roman" w:cstheme="minorHAnsi"/>
          <w:sz w:val="20"/>
          <w:szCs w:val="20"/>
          <w:lang w:eastAsia="es-MX"/>
        </w:rPr>
      </w:pPr>
      <w:r>
        <w:rPr>
          <w:rFonts w:eastAsia="Times New Roman" w:cstheme="minorHAnsi"/>
          <w:sz w:val="20"/>
          <w:szCs w:val="20"/>
          <w:lang w:eastAsia="es-MX"/>
        </w:rPr>
        <w:br w:type="page"/>
      </w:r>
    </w:p>
    <w:p w:rsidR="00061C6B" w:rsidRDefault="00061C6B" w:rsidP="00061C6B">
      <w:pPr>
        <w:spacing w:after="0"/>
      </w:pPr>
      <w:r>
        <w:lastRenderedPageBreak/>
        <w:t xml:space="preserve">La practica 3 consistió en la creación de una red simulada mediante el programa cisco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versión para estudiante.</w:t>
      </w:r>
    </w:p>
    <w:p w:rsidR="00061C6B" w:rsidRDefault="00061C6B" w:rsidP="00061C6B">
      <w:pPr>
        <w:spacing w:after="0"/>
      </w:pPr>
    </w:p>
    <w:p w:rsidR="00061C6B" w:rsidRDefault="00061C6B" w:rsidP="00061C6B">
      <w:pPr>
        <w:spacing w:after="0"/>
      </w:pPr>
      <w:r>
        <w:t>La red a simular es la siguiente:</w:t>
      </w:r>
    </w:p>
    <w:p w:rsidR="00061C6B" w:rsidRDefault="00061C6B" w:rsidP="00061C6B">
      <w:pPr>
        <w:spacing w:after="0"/>
      </w:pPr>
    </w:p>
    <w:p w:rsidR="00061C6B" w:rsidRPr="007C2CB8" w:rsidRDefault="00061C6B" w:rsidP="00061C6B">
      <w:pPr>
        <w:spacing w:after="0"/>
      </w:pPr>
      <w:r>
        <w:rPr>
          <w:noProof/>
          <w:lang w:eastAsia="es-MX"/>
        </w:rPr>
        <w:drawing>
          <wp:inline distT="0" distB="0" distL="0" distR="0">
            <wp:extent cx="4429125" cy="2486025"/>
            <wp:effectExtent l="0" t="0" r="9525" b="9525"/>
            <wp:docPr id="3" name="Imagen 3" descr="5969e7e8-0bb1-4365-8068-df2c4dc90c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5969e7e8-0bb1-4365-8068-df2c4dc90c7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6B" w:rsidRDefault="00061C6B" w:rsidP="00061C6B"/>
    <w:p w:rsidR="00061C6B" w:rsidRDefault="00061C6B" w:rsidP="00061C6B">
      <w:r>
        <w:t>Y nos basamos en la siguiente tabla de enrutamiento:</w:t>
      </w:r>
    </w:p>
    <w:p w:rsidR="00061C6B" w:rsidRDefault="00061C6B" w:rsidP="00061C6B">
      <w:r>
        <w:rPr>
          <w:noProof/>
          <w:lang w:eastAsia="es-MX"/>
        </w:rPr>
        <w:drawing>
          <wp:inline distT="0" distB="0" distL="0" distR="0">
            <wp:extent cx="4476750" cy="2524125"/>
            <wp:effectExtent l="0" t="0" r="0" b="9525"/>
            <wp:docPr id="2" name="Imagen 2" descr="23d263b0-afa1-4caa-9c03-3b907b613e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3d263b0-afa1-4caa-9c03-3b907b613e9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6B" w:rsidRDefault="00061C6B" w:rsidP="00061C6B"/>
    <w:p w:rsidR="00061C6B" w:rsidRPr="003429F6" w:rsidRDefault="00061C6B" w:rsidP="00061C6B">
      <w:pPr>
        <w:rPr>
          <w:b/>
        </w:rPr>
      </w:pPr>
      <w:r w:rsidRPr="003429F6">
        <w:rPr>
          <w:b/>
        </w:rPr>
        <w:t xml:space="preserve">Ejemplo de comandos empleados en la </w:t>
      </w:r>
      <w:proofErr w:type="spellStart"/>
      <w:proofErr w:type="gramStart"/>
      <w:r w:rsidRPr="003429F6">
        <w:rPr>
          <w:b/>
        </w:rPr>
        <w:t>practica</w:t>
      </w:r>
      <w:proofErr w:type="spellEnd"/>
      <w:proofErr w:type="gramEnd"/>
      <w:r w:rsidRPr="003429F6">
        <w:rPr>
          <w:b/>
        </w:rPr>
        <w:t xml:space="preserve"> para el R0 en conexión con los alrededores de R1</w:t>
      </w:r>
    </w:p>
    <w:p w:rsidR="00061C6B" w:rsidRDefault="00061C6B" w:rsidP="00061C6B"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148.204.1.24</w:t>
      </w:r>
      <w:r>
        <w:tab/>
      </w:r>
      <w:r>
        <w:tab/>
        <w:t>255.255.255.252</w:t>
      </w:r>
      <w:r>
        <w:tab/>
        <w:t>148.204.1.30</w:t>
      </w:r>
    </w:p>
    <w:p w:rsidR="00061C6B" w:rsidRDefault="00061C6B" w:rsidP="00061C6B"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148.204.0.0</w:t>
      </w:r>
      <w:r>
        <w:tab/>
      </w:r>
      <w:r>
        <w:tab/>
        <w:t>255.255.255.128</w:t>
      </w:r>
      <w:r>
        <w:tab/>
        <w:t>148.204.1.30</w:t>
      </w:r>
    </w:p>
    <w:p w:rsidR="00061C6B" w:rsidRDefault="00061C6B" w:rsidP="00061C6B">
      <w:proofErr w:type="spellStart"/>
      <w:r>
        <w:lastRenderedPageBreak/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148.204.0.128</w:t>
      </w:r>
      <w:r>
        <w:tab/>
      </w:r>
      <w:r>
        <w:tab/>
        <w:t>255.255.255.192</w:t>
      </w:r>
      <w:r>
        <w:tab/>
        <w:t>148.204.1.30</w:t>
      </w:r>
    </w:p>
    <w:p w:rsidR="00061C6B" w:rsidRDefault="00061C6B" w:rsidP="00061C6B"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148.204.1.20</w:t>
      </w:r>
      <w:r>
        <w:tab/>
      </w:r>
      <w:r>
        <w:tab/>
        <w:t>255.255.255.252</w:t>
      </w:r>
      <w:r>
        <w:tab/>
        <w:t>148.204.1.17</w:t>
      </w:r>
    </w:p>
    <w:p w:rsidR="00061C6B" w:rsidRDefault="00061C6B" w:rsidP="00061C6B"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148.204.0.192</w:t>
      </w:r>
      <w:r>
        <w:tab/>
      </w:r>
      <w:r>
        <w:tab/>
        <w:t>255.255.255.192</w:t>
      </w:r>
      <w:r>
        <w:tab/>
        <w:t>148.204.1.17</w:t>
      </w:r>
    </w:p>
    <w:p w:rsidR="00061C6B" w:rsidRDefault="00061C6B" w:rsidP="00061C6B"/>
    <w:p w:rsidR="00061C6B" w:rsidRDefault="00061C6B" w:rsidP="00061C6B"/>
    <w:p w:rsidR="00061C6B" w:rsidRPr="003429F6" w:rsidRDefault="00061C6B" w:rsidP="00061C6B">
      <w:pPr>
        <w:rPr>
          <w:b/>
        </w:rPr>
      </w:pPr>
      <w:r w:rsidRPr="003429F6">
        <w:rPr>
          <w:b/>
        </w:rPr>
        <w:t>Rutas de R1 ya identificadas por cable por R0</w:t>
      </w:r>
    </w:p>
    <w:p w:rsidR="00061C6B" w:rsidRDefault="00061C6B" w:rsidP="00061C6B">
      <w:r>
        <w:t>C 148.204.1.28/30 (E4)</w:t>
      </w:r>
    </w:p>
    <w:p w:rsidR="00061C6B" w:rsidRDefault="00061C6B" w:rsidP="00061C6B">
      <w:r>
        <w:t>C 148.204.1.16/30 (E1)</w:t>
      </w:r>
    </w:p>
    <w:p w:rsidR="00061C6B" w:rsidRDefault="00061C6B" w:rsidP="00061C6B">
      <w:r>
        <w:t>C 148.204.1.0/28</w:t>
      </w:r>
    </w:p>
    <w:p w:rsidR="00061C6B" w:rsidRDefault="00061C6B" w:rsidP="00061C6B"/>
    <w:p w:rsidR="00061C6B" w:rsidRDefault="00061C6B" w:rsidP="00061C6B">
      <w:r>
        <w:t>S 148.204.1.24/30</w:t>
      </w:r>
      <w:r>
        <w:tab/>
        <w:t>148.204.1.30 (E3)</w:t>
      </w:r>
    </w:p>
    <w:p w:rsidR="00061C6B" w:rsidRDefault="00061C6B" w:rsidP="00061C6B">
      <w:r>
        <w:t>S 148.204.0.0/25</w:t>
      </w:r>
      <w:r>
        <w:tab/>
        <w:t>148.204.1.30</w:t>
      </w:r>
    </w:p>
    <w:p w:rsidR="00061C6B" w:rsidRDefault="00061C6B" w:rsidP="00061C6B">
      <w:r>
        <w:t>S 148.204.0.128/26</w:t>
      </w:r>
      <w:r>
        <w:tab/>
        <w:t>148.204.1.30</w:t>
      </w:r>
    </w:p>
    <w:p w:rsidR="00061C6B" w:rsidRDefault="00061C6B" w:rsidP="00061C6B">
      <w:r>
        <w:t>S 148.204.1.20/30</w:t>
      </w:r>
      <w:r>
        <w:tab/>
        <w:t>148.204.1.17 (E2)</w:t>
      </w:r>
    </w:p>
    <w:p w:rsidR="00061C6B" w:rsidRDefault="00061C6B" w:rsidP="00061C6B">
      <w:r>
        <w:t>S 148.204.0.192/26</w:t>
      </w:r>
      <w:r>
        <w:tab/>
        <w:t>148.204.1.17</w:t>
      </w:r>
    </w:p>
    <w:p w:rsidR="00061C6B" w:rsidRDefault="00061C6B" w:rsidP="00061C6B"/>
    <w:p w:rsidR="00061C6B" w:rsidRDefault="00061C6B" w:rsidP="00061C6B"/>
    <w:p w:rsidR="00061C6B" w:rsidRDefault="00061C6B" w:rsidP="00061C6B"/>
    <w:p w:rsidR="000B675E" w:rsidRPr="000B675E" w:rsidRDefault="000B675E" w:rsidP="000B675E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MX"/>
        </w:rPr>
      </w:pPr>
      <w:bookmarkStart w:id="0" w:name="_GoBack"/>
      <w:bookmarkEnd w:id="0"/>
    </w:p>
    <w:p w:rsidR="000B675E" w:rsidRDefault="000B675E" w:rsidP="000B675E">
      <w:pPr>
        <w:jc w:val="center"/>
      </w:pPr>
    </w:p>
    <w:p w:rsidR="000B675E" w:rsidRDefault="000B675E">
      <w:pPr>
        <w:spacing w:after="160" w:line="259" w:lineRule="auto"/>
      </w:pPr>
      <w:r>
        <w:br w:type="page"/>
      </w:r>
    </w:p>
    <w:p w:rsidR="000B675E" w:rsidRDefault="000B675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247.5pt">
            <v:imagedata r:id="rId9" o:title="Captura de pantalla (39)"/>
          </v:shape>
        </w:pict>
      </w:r>
      <w:r>
        <w:rPr>
          <w:noProof/>
          <w:lang w:eastAsia="es-MX"/>
        </w:rPr>
        <w:drawing>
          <wp:inline distT="0" distB="0" distL="0" distR="0">
            <wp:extent cx="5600700" cy="3143250"/>
            <wp:effectExtent l="0" t="0" r="0" b="0"/>
            <wp:docPr id="1" name="Imagen 1" descr="C:\Users\alexx\AppData\Local\Microsoft\Windows\INetCache\Content.Word\Captura de pantalla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x\AppData\Local\Microsoft\Windows\INetCache\Content.Word\Captura de pantalla (3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6B" w:rsidRDefault="000B675E">
      <w:r>
        <w:lastRenderedPageBreak/>
        <w:pict>
          <v:shape id="_x0000_i1026" type="#_x0000_t75" style="width:443.25pt;height:177.75pt">
            <v:imagedata r:id="rId11" o:title="Captura de pantalla (40)" croptop="21647f" cropbottom="20455f" cropright="32879f"/>
          </v:shape>
        </w:pict>
      </w:r>
    </w:p>
    <w:p w:rsidR="00061C6B" w:rsidRDefault="000B675E">
      <w:r>
        <w:pict>
          <v:shape id="_x0000_i1027" type="#_x0000_t75" style="width:441pt;height:192pt">
            <v:imagedata r:id="rId12" o:title="Captura de pantalla (41)" croptop="14895f" cropbottom="25420f" cropright="33102f"/>
          </v:shape>
        </w:pict>
      </w:r>
    </w:p>
    <w:p w:rsidR="00061C6B" w:rsidRDefault="00061C6B">
      <w:r>
        <w:pict>
          <v:shape id="_x0000_i1028" type="#_x0000_t75" style="width:441.75pt;height:153pt">
            <v:imagedata r:id="rId13" o:title="Captura de pantalla (42)" croptop="21051f" cropbottom="24030f" cropright="32322f"/>
          </v:shape>
        </w:pict>
      </w:r>
    </w:p>
    <w:p w:rsidR="000668EF" w:rsidRDefault="00061C6B">
      <w:r>
        <w:lastRenderedPageBreak/>
        <w:pict>
          <v:shape id="_x0000_i1029" type="#_x0000_t75" style="width:433.5pt;height:198pt">
            <v:imagedata r:id="rId14" o:title="Captura de pantalla (44)" croptop="15490f" cropbottom="27406f" cropright="37784f"/>
          </v:shape>
        </w:pict>
      </w:r>
    </w:p>
    <w:sectPr w:rsidR="000668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DA0E54"/>
    <w:multiLevelType w:val="multilevel"/>
    <w:tmpl w:val="9982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75E"/>
    <w:rsid w:val="00061C6B"/>
    <w:rsid w:val="000668EF"/>
    <w:rsid w:val="000B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B8D08D-18AE-47B5-A459-E7F17982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675E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f">
    <w:name w:val="paragraf"/>
    <w:basedOn w:val="Normal"/>
    <w:rsid w:val="000B67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codi">
    <w:name w:val="codi"/>
    <w:basedOn w:val="Normal"/>
    <w:rsid w:val="000B67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46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875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Hernandez</dc:creator>
  <cp:keywords/>
  <dc:description/>
  <cp:lastModifiedBy>Alejandro Hernandez</cp:lastModifiedBy>
  <cp:revision>1</cp:revision>
  <dcterms:created xsi:type="dcterms:W3CDTF">2016-11-11T02:18:00Z</dcterms:created>
  <dcterms:modified xsi:type="dcterms:W3CDTF">2016-11-11T02:31:00Z</dcterms:modified>
</cp:coreProperties>
</file>