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533C7" w14:textId="1D922A80" w:rsidR="00B0351C" w:rsidRDefault="00000000"/>
    <w:p w14:paraId="0B752999" w14:textId="28C995CB" w:rsidR="00D8631E" w:rsidRDefault="00D8631E"/>
    <w:p w14:paraId="588463F6" w14:textId="69FBBEB0" w:rsidR="00D8631E" w:rsidRDefault="00D8631E"/>
    <w:p w14:paraId="79CF5C79" w14:textId="293F365A" w:rsidR="00D8631E" w:rsidRDefault="00602774" w:rsidP="00D8631E">
      <w:pPr>
        <w:jc w:val="center"/>
        <w:rPr>
          <w:b/>
          <w:bCs/>
          <w:sz w:val="40"/>
          <w:szCs w:val="40"/>
        </w:rPr>
      </w:pPr>
      <w:r w:rsidRPr="00602774">
        <w:rPr>
          <w:b/>
          <w:bCs/>
          <w:sz w:val="40"/>
          <w:szCs w:val="40"/>
        </w:rPr>
        <w:t xml:space="preserve">Lab </w:t>
      </w:r>
      <w:r w:rsidR="0033103D">
        <w:rPr>
          <w:b/>
          <w:bCs/>
          <w:sz w:val="40"/>
          <w:szCs w:val="40"/>
        </w:rPr>
        <w:t>3</w:t>
      </w:r>
      <w:r w:rsidRPr="00602774">
        <w:rPr>
          <w:b/>
          <w:bCs/>
          <w:sz w:val="40"/>
          <w:szCs w:val="40"/>
        </w:rPr>
        <w:t xml:space="preserve">: </w:t>
      </w:r>
      <w:r w:rsidR="0033103D" w:rsidRPr="0033103D">
        <w:rPr>
          <w:b/>
          <w:bCs/>
          <w:sz w:val="40"/>
          <w:szCs w:val="40"/>
        </w:rPr>
        <w:t>Linear Power Supply with Zener Regulation</w:t>
      </w:r>
    </w:p>
    <w:p w14:paraId="0DEB22CE" w14:textId="5D1BB895" w:rsidR="00D8631E" w:rsidRDefault="00D8631E" w:rsidP="00D8631E">
      <w:pPr>
        <w:jc w:val="center"/>
        <w:rPr>
          <w:sz w:val="28"/>
          <w:szCs w:val="28"/>
        </w:rPr>
      </w:pPr>
      <w:r>
        <w:rPr>
          <w:sz w:val="28"/>
          <w:szCs w:val="28"/>
        </w:rPr>
        <w:t>EE 3310L</w:t>
      </w:r>
    </w:p>
    <w:p w14:paraId="0B852118" w14:textId="74F35F70" w:rsidR="00D8631E" w:rsidRDefault="00D8631E" w:rsidP="00D8631E">
      <w:pPr>
        <w:jc w:val="center"/>
        <w:rPr>
          <w:sz w:val="28"/>
          <w:szCs w:val="28"/>
        </w:rPr>
      </w:pPr>
      <w:r>
        <w:rPr>
          <w:sz w:val="28"/>
          <w:szCs w:val="28"/>
        </w:rPr>
        <w:t>Spring 2023</w:t>
      </w:r>
    </w:p>
    <w:p w14:paraId="37A14419" w14:textId="40BE4906" w:rsidR="00D8631E" w:rsidRDefault="00D8631E" w:rsidP="00D8631E">
      <w:pPr>
        <w:jc w:val="center"/>
        <w:rPr>
          <w:sz w:val="28"/>
          <w:szCs w:val="28"/>
        </w:rPr>
      </w:pPr>
    </w:p>
    <w:p w14:paraId="5F045221" w14:textId="43CFABDB" w:rsidR="00D8631E" w:rsidRDefault="00D8631E" w:rsidP="00D8631E">
      <w:pPr>
        <w:jc w:val="center"/>
        <w:rPr>
          <w:sz w:val="28"/>
          <w:szCs w:val="28"/>
        </w:rPr>
      </w:pPr>
    </w:p>
    <w:p w14:paraId="1100D1AB" w14:textId="6778502E" w:rsidR="00D8631E" w:rsidRDefault="00D8631E" w:rsidP="00D8631E">
      <w:pPr>
        <w:jc w:val="center"/>
        <w:rPr>
          <w:sz w:val="28"/>
          <w:szCs w:val="28"/>
        </w:rPr>
      </w:pPr>
    </w:p>
    <w:p w14:paraId="0DA8E45C" w14:textId="31060675" w:rsidR="00D8631E" w:rsidRDefault="00D8631E" w:rsidP="00D8631E">
      <w:pPr>
        <w:jc w:val="center"/>
        <w:rPr>
          <w:b/>
          <w:bCs/>
          <w:sz w:val="28"/>
          <w:szCs w:val="28"/>
        </w:rPr>
      </w:pPr>
      <w:r>
        <w:rPr>
          <w:b/>
          <w:bCs/>
          <w:sz w:val="28"/>
          <w:szCs w:val="28"/>
        </w:rPr>
        <w:t>Alex Yeoh</w:t>
      </w:r>
    </w:p>
    <w:p w14:paraId="4F32840E" w14:textId="3A8DC158" w:rsidR="00D8631E" w:rsidRDefault="00A95A02" w:rsidP="00D8631E">
      <w:pPr>
        <w:jc w:val="center"/>
        <w:rPr>
          <w:sz w:val="28"/>
          <w:szCs w:val="28"/>
        </w:rPr>
      </w:pPr>
      <w:proofErr w:type="spellStart"/>
      <w:r>
        <w:rPr>
          <w:sz w:val="28"/>
          <w:szCs w:val="28"/>
        </w:rPr>
        <w:t>Cauy</w:t>
      </w:r>
      <w:proofErr w:type="spellEnd"/>
      <w:r>
        <w:rPr>
          <w:sz w:val="28"/>
          <w:szCs w:val="28"/>
        </w:rPr>
        <w:t xml:space="preserve"> Gibson</w:t>
      </w:r>
    </w:p>
    <w:p w14:paraId="02F139B4" w14:textId="7B3F4E88" w:rsidR="00D8631E" w:rsidRDefault="00D8631E" w:rsidP="00D8631E">
      <w:pPr>
        <w:jc w:val="center"/>
        <w:rPr>
          <w:sz w:val="28"/>
          <w:szCs w:val="28"/>
        </w:rPr>
      </w:pPr>
    </w:p>
    <w:p w14:paraId="46B4B4B0" w14:textId="3DB7E69D" w:rsidR="00D8631E" w:rsidRDefault="00D8631E" w:rsidP="00D8631E">
      <w:pPr>
        <w:jc w:val="center"/>
        <w:rPr>
          <w:sz w:val="28"/>
          <w:szCs w:val="28"/>
        </w:rPr>
      </w:pPr>
      <w:r>
        <w:rPr>
          <w:sz w:val="28"/>
          <w:szCs w:val="28"/>
        </w:rPr>
        <w:t>Submitted to TA:</w:t>
      </w:r>
      <w:r w:rsidR="00602774">
        <w:rPr>
          <w:sz w:val="28"/>
          <w:szCs w:val="28"/>
        </w:rPr>
        <w:t xml:space="preserve"> C. Hicks</w:t>
      </w:r>
      <w:r w:rsidR="00602774">
        <w:rPr>
          <w:sz w:val="28"/>
          <w:szCs w:val="28"/>
        </w:rPr>
        <w:tab/>
      </w:r>
      <w:r w:rsidR="00602774">
        <w:rPr>
          <w:sz w:val="28"/>
          <w:szCs w:val="28"/>
        </w:rPr>
        <w:tab/>
        <w:t>Friday</w:t>
      </w:r>
      <w:r>
        <w:rPr>
          <w:sz w:val="28"/>
          <w:szCs w:val="28"/>
        </w:rPr>
        <w:t xml:space="preserve"> </w:t>
      </w:r>
      <w:r w:rsidR="00836DC8">
        <w:rPr>
          <w:sz w:val="28"/>
          <w:szCs w:val="28"/>
        </w:rPr>
        <w:t>8</w:t>
      </w:r>
      <w:r w:rsidR="00D20887">
        <w:rPr>
          <w:sz w:val="28"/>
          <w:szCs w:val="28"/>
        </w:rPr>
        <w:t>:</w:t>
      </w:r>
      <w:r w:rsidR="00836DC8">
        <w:rPr>
          <w:sz w:val="28"/>
          <w:szCs w:val="28"/>
        </w:rPr>
        <w:t>27</w:t>
      </w:r>
      <w:r w:rsidR="00044BF4">
        <w:rPr>
          <w:sz w:val="28"/>
          <w:szCs w:val="28"/>
        </w:rPr>
        <w:t xml:space="preserve"> </w:t>
      </w:r>
      <w:r w:rsidR="00602774">
        <w:rPr>
          <w:sz w:val="28"/>
          <w:szCs w:val="28"/>
        </w:rPr>
        <w:t>AM</w:t>
      </w:r>
    </w:p>
    <w:p w14:paraId="13AA70B9" w14:textId="0CB32A79" w:rsidR="00D8631E" w:rsidRDefault="00D8631E" w:rsidP="00D8631E">
      <w:pPr>
        <w:jc w:val="center"/>
        <w:rPr>
          <w:sz w:val="28"/>
          <w:szCs w:val="28"/>
        </w:rPr>
      </w:pPr>
    </w:p>
    <w:p w14:paraId="50711F73" w14:textId="14F790DA" w:rsidR="00D8631E" w:rsidRDefault="00D8631E" w:rsidP="00D8631E">
      <w:pPr>
        <w:jc w:val="center"/>
        <w:rPr>
          <w:sz w:val="28"/>
          <w:szCs w:val="28"/>
        </w:rPr>
      </w:pPr>
      <w:r>
        <w:rPr>
          <w:sz w:val="28"/>
          <w:szCs w:val="28"/>
        </w:rPr>
        <w:t>Date of Experiment: 0</w:t>
      </w:r>
      <w:r w:rsidR="005704F2">
        <w:rPr>
          <w:sz w:val="28"/>
          <w:szCs w:val="28"/>
        </w:rPr>
        <w:t>2</w:t>
      </w:r>
      <w:r>
        <w:rPr>
          <w:sz w:val="28"/>
          <w:szCs w:val="28"/>
        </w:rPr>
        <w:t>/</w:t>
      </w:r>
      <w:r w:rsidR="005704F2">
        <w:rPr>
          <w:sz w:val="28"/>
          <w:szCs w:val="28"/>
        </w:rPr>
        <w:t>03</w:t>
      </w:r>
      <w:r>
        <w:rPr>
          <w:sz w:val="28"/>
          <w:szCs w:val="28"/>
        </w:rPr>
        <w:t>/23</w:t>
      </w:r>
    </w:p>
    <w:p w14:paraId="6B7ECDFB" w14:textId="5848207F" w:rsidR="00D8631E" w:rsidRDefault="00D8631E" w:rsidP="00D8631E">
      <w:pPr>
        <w:jc w:val="center"/>
        <w:rPr>
          <w:sz w:val="28"/>
          <w:szCs w:val="28"/>
        </w:rPr>
      </w:pPr>
      <w:r>
        <w:rPr>
          <w:sz w:val="28"/>
          <w:szCs w:val="28"/>
        </w:rPr>
        <w:t>Date of Submission 0</w:t>
      </w:r>
      <w:r w:rsidR="0033103D">
        <w:rPr>
          <w:sz w:val="28"/>
          <w:szCs w:val="28"/>
        </w:rPr>
        <w:t>2</w:t>
      </w:r>
      <w:r>
        <w:rPr>
          <w:sz w:val="28"/>
          <w:szCs w:val="28"/>
        </w:rPr>
        <w:t>/</w:t>
      </w:r>
      <w:r w:rsidR="005704F2">
        <w:rPr>
          <w:sz w:val="28"/>
          <w:szCs w:val="28"/>
        </w:rPr>
        <w:t>10</w:t>
      </w:r>
      <w:r>
        <w:rPr>
          <w:sz w:val="28"/>
          <w:szCs w:val="28"/>
        </w:rPr>
        <w:t>/23</w:t>
      </w:r>
    </w:p>
    <w:p w14:paraId="32016DEB" w14:textId="7BE28BF0" w:rsidR="00D8631E" w:rsidRDefault="00D8631E" w:rsidP="00D8631E">
      <w:pPr>
        <w:jc w:val="center"/>
        <w:rPr>
          <w:sz w:val="28"/>
          <w:szCs w:val="28"/>
        </w:rPr>
      </w:pPr>
    </w:p>
    <w:p w14:paraId="3D1F5F8A" w14:textId="77A0F397" w:rsidR="00D8631E" w:rsidRDefault="00D8631E" w:rsidP="00D8631E">
      <w:pPr>
        <w:jc w:val="center"/>
        <w:rPr>
          <w:sz w:val="28"/>
          <w:szCs w:val="28"/>
        </w:rPr>
      </w:pPr>
    </w:p>
    <w:p w14:paraId="74ADEC7A" w14:textId="4F55F1A4" w:rsidR="00D8631E" w:rsidRDefault="00D8631E" w:rsidP="00D8631E">
      <w:pPr>
        <w:jc w:val="center"/>
        <w:rPr>
          <w:sz w:val="28"/>
          <w:szCs w:val="28"/>
        </w:rPr>
      </w:pPr>
    </w:p>
    <w:p w14:paraId="47FD7903" w14:textId="0DE66E8B" w:rsidR="00D8631E" w:rsidRDefault="00874811" w:rsidP="005D7D3B">
      <w:pPr>
        <w:pStyle w:val="ListParagraph"/>
        <w:numPr>
          <w:ilvl w:val="0"/>
          <w:numId w:val="1"/>
        </w:numPr>
        <w:jc w:val="both"/>
        <w:rPr>
          <w:b/>
          <w:bCs/>
          <w:sz w:val="36"/>
          <w:szCs w:val="36"/>
        </w:rPr>
      </w:pPr>
      <w:r>
        <w:rPr>
          <w:b/>
          <w:bCs/>
          <w:sz w:val="36"/>
          <w:szCs w:val="36"/>
        </w:rPr>
        <w:lastRenderedPageBreak/>
        <w:t>Introduction</w:t>
      </w:r>
    </w:p>
    <w:p w14:paraId="3C8D0E3C" w14:textId="59574935" w:rsidR="00440456" w:rsidRDefault="00F61BC0" w:rsidP="009C4D8E">
      <w:pPr>
        <w:ind w:firstLine="360"/>
        <w:jc w:val="both"/>
        <w:rPr>
          <w:sz w:val="28"/>
          <w:szCs w:val="28"/>
        </w:rPr>
      </w:pPr>
      <w:r w:rsidRPr="00F61BC0">
        <w:rPr>
          <w:sz w:val="28"/>
          <w:szCs w:val="28"/>
        </w:rPr>
        <w:t xml:space="preserve">The purpose of this lab is </w:t>
      </w:r>
      <w:bookmarkStart w:id="0" w:name="OLE_LINK1"/>
      <w:r w:rsidR="00A067A7" w:rsidRPr="00A067A7">
        <w:rPr>
          <w:sz w:val="28"/>
          <w:szCs w:val="28"/>
        </w:rPr>
        <w:t xml:space="preserve">to </w:t>
      </w:r>
      <w:r w:rsidR="00A00985" w:rsidRPr="00A00985">
        <w:rPr>
          <w:sz w:val="28"/>
          <w:szCs w:val="28"/>
        </w:rPr>
        <w:t>construct a three-transistor circuit and measure its operating voltages and currents to verify that all transistors are in the active region and thus capable of small-signal linear amplification</w:t>
      </w:r>
      <w:r w:rsidR="00A00985" w:rsidRPr="00A00985">
        <w:rPr>
          <w:sz w:val="28"/>
          <w:szCs w:val="28"/>
        </w:rPr>
        <w:t xml:space="preserve"> </w:t>
      </w:r>
      <w:r w:rsidR="00F55494">
        <w:rPr>
          <w:sz w:val="28"/>
          <w:szCs w:val="28"/>
        </w:rPr>
        <w:t>[1]</w:t>
      </w:r>
      <w:bookmarkEnd w:id="0"/>
      <w:r w:rsidR="00440456" w:rsidRPr="00440456">
        <w:rPr>
          <w:sz w:val="28"/>
          <w:szCs w:val="28"/>
        </w:rPr>
        <w:t>.</w:t>
      </w:r>
      <w:r>
        <w:rPr>
          <w:sz w:val="28"/>
          <w:szCs w:val="28"/>
        </w:rPr>
        <w:t xml:space="preserve"> </w:t>
      </w:r>
    </w:p>
    <w:p w14:paraId="650E461F" w14:textId="77777777" w:rsidR="00440456" w:rsidRPr="005D7D3B" w:rsidRDefault="00440456" w:rsidP="00440456">
      <w:pPr>
        <w:ind w:firstLine="720"/>
        <w:jc w:val="both"/>
        <w:rPr>
          <w:sz w:val="28"/>
          <w:szCs w:val="28"/>
        </w:rPr>
      </w:pPr>
    </w:p>
    <w:p w14:paraId="2CFB936D" w14:textId="34A1DAC3" w:rsidR="00874811" w:rsidRDefault="00874811" w:rsidP="005D7D3B">
      <w:pPr>
        <w:pStyle w:val="ListParagraph"/>
        <w:numPr>
          <w:ilvl w:val="0"/>
          <w:numId w:val="1"/>
        </w:numPr>
        <w:jc w:val="both"/>
        <w:rPr>
          <w:b/>
          <w:bCs/>
          <w:sz w:val="36"/>
          <w:szCs w:val="36"/>
        </w:rPr>
      </w:pPr>
      <w:r>
        <w:rPr>
          <w:b/>
          <w:bCs/>
          <w:sz w:val="36"/>
          <w:szCs w:val="36"/>
        </w:rPr>
        <w:t>Experimental Methodology</w:t>
      </w:r>
    </w:p>
    <w:p w14:paraId="6A7BC3AC" w14:textId="77BECEB7" w:rsidR="00440456" w:rsidRPr="0005610B" w:rsidRDefault="009C4D8E" w:rsidP="0005610B">
      <w:pPr>
        <w:ind w:firstLine="360"/>
        <w:jc w:val="both"/>
        <w:rPr>
          <w:rFonts w:cstheme="minorHAnsi"/>
          <w:sz w:val="28"/>
          <w:szCs w:val="28"/>
        </w:rPr>
      </w:pPr>
      <w:r w:rsidRPr="0005610B">
        <w:rPr>
          <w:rFonts w:cstheme="minorHAnsi"/>
          <w:sz w:val="28"/>
          <w:szCs w:val="28"/>
        </w:rPr>
        <w:t xml:space="preserve">The first step of the experiment </w:t>
      </w:r>
      <w:r w:rsidR="00762AD7" w:rsidRPr="0005610B">
        <w:rPr>
          <w:rFonts w:cstheme="minorHAnsi"/>
          <w:sz w:val="28"/>
          <w:szCs w:val="28"/>
        </w:rPr>
        <w:t>is</w:t>
      </w:r>
      <w:r w:rsidRPr="0005610B">
        <w:rPr>
          <w:rFonts w:cstheme="minorHAnsi"/>
          <w:sz w:val="28"/>
          <w:szCs w:val="28"/>
        </w:rPr>
        <w:t xml:space="preserve"> constructing the circuit following figure </w:t>
      </w:r>
      <w:r w:rsidR="00EE0E0C" w:rsidRPr="0005610B">
        <w:rPr>
          <w:rFonts w:cstheme="minorHAnsi"/>
          <w:sz w:val="28"/>
          <w:szCs w:val="28"/>
        </w:rPr>
        <w:t xml:space="preserve">1 </w:t>
      </w:r>
      <w:r w:rsidRPr="0005610B">
        <w:rPr>
          <w:rFonts w:cstheme="minorHAnsi"/>
          <w:sz w:val="28"/>
          <w:szCs w:val="28"/>
        </w:rPr>
        <w:t>below</w:t>
      </w:r>
      <w:r w:rsidR="00113806" w:rsidRPr="0005610B">
        <w:rPr>
          <w:rFonts w:cstheme="minorHAnsi"/>
          <w:sz w:val="28"/>
          <w:szCs w:val="28"/>
        </w:rPr>
        <w:t xml:space="preserve">, while ensuring </w:t>
      </w:r>
      <w:r w:rsidR="00A00985">
        <w:rPr>
          <w:rFonts w:cstheme="minorHAnsi"/>
          <w:sz w:val="28"/>
          <w:szCs w:val="28"/>
        </w:rPr>
        <w:t xml:space="preserve">that none of the transistors have an </w:t>
      </w:r>
      <w:proofErr w:type="spellStart"/>
      <w:r w:rsidR="00A00985">
        <w:rPr>
          <w:rFonts w:cstheme="minorHAnsi"/>
          <w:sz w:val="28"/>
          <w:szCs w:val="28"/>
        </w:rPr>
        <w:t>h</w:t>
      </w:r>
      <w:r w:rsidR="00A00985">
        <w:rPr>
          <w:rFonts w:cstheme="minorHAnsi"/>
          <w:sz w:val="28"/>
          <w:szCs w:val="28"/>
          <w:vertAlign w:val="subscript"/>
        </w:rPr>
        <w:t>FE</w:t>
      </w:r>
      <w:proofErr w:type="spellEnd"/>
      <w:r w:rsidR="00A00985">
        <w:rPr>
          <w:rFonts w:cstheme="minorHAnsi"/>
          <w:sz w:val="28"/>
          <w:szCs w:val="28"/>
        </w:rPr>
        <w:t xml:space="preserve"> less than 30 </w:t>
      </w:r>
      <w:r w:rsidR="00A926DC" w:rsidRPr="0005610B">
        <w:rPr>
          <w:rFonts w:cstheme="minorHAnsi"/>
          <w:sz w:val="28"/>
          <w:szCs w:val="28"/>
        </w:rPr>
        <w:t>[1]</w:t>
      </w:r>
      <w:r w:rsidRPr="0005610B">
        <w:rPr>
          <w:rFonts w:cstheme="minorHAnsi"/>
          <w:sz w:val="28"/>
          <w:szCs w:val="28"/>
        </w:rPr>
        <w:t xml:space="preserve">. </w:t>
      </w:r>
    </w:p>
    <w:p w14:paraId="7D1B6EFC" w14:textId="4AFFD42A" w:rsidR="00113806" w:rsidRPr="00A00985" w:rsidRDefault="00A00985" w:rsidP="00A00985">
      <w:pPr>
        <w:jc w:val="center"/>
        <w:rPr>
          <w:rFonts w:ascii="Times New Roman" w:eastAsia="Times New Roman" w:hAnsi="Times New Roman" w:cs="Times New Roman"/>
        </w:rPr>
      </w:pPr>
      <w:r w:rsidRPr="00A00985">
        <w:rPr>
          <w:rFonts w:ascii="Times New Roman" w:eastAsia="Times New Roman" w:hAnsi="Times New Roman" w:cs="Times New Roman"/>
        </w:rPr>
        <w:fldChar w:fldCharType="begin"/>
      </w:r>
      <w:r w:rsidRPr="00A00985">
        <w:rPr>
          <w:rFonts w:ascii="Times New Roman" w:eastAsia="Times New Roman" w:hAnsi="Times New Roman" w:cs="Times New Roman"/>
        </w:rPr>
        <w:instrText xml:space="preserve"> INCLUDEPICTURE "/Users/alexyeoh/Library/Group Containers/UBF8T346G9.ms/WebArchiveCopyPasteTempFiles/com.microsoft.Word/page1image10190272" \* MERGEFORMATINET </w:instrText>
      </w:r>
      <w:r w:rsidRPr="00A00985">
        <w:rPr>
          <w:rFonts w:ascii="Times New Roman" w:eastAsia="Times New Roman" w:hAnsi="Times New Roman" w:cs="Times New Roman"/>
        </w:rPr>
        <w:fldChar w:fldCharType="separate"/>
      </w:r>
      <w:r w:rsidRPr="00A00985">
        <w:rPr>
          <w:rFonts w:ascii="Times New Roman" w:eastAsia="Times New Roman" w:hAnsi="Times New Roman" w:cs="Times New Roman"/>
          <w:noProof/>
        </w:rPr>
        <w:drawing>
          <wp:inline distT="0" distB="0" distL="0" distR="0" wp14:anchorId="594B85E1" wp14:editId="2C120969">
            <wp:extent cx="4719918" cy="3021050"/>
            <wp:effectExtent l="0" t="0" r="5080" b="1905"/>
            <wp:docPr id="2" name="Picture 2" descr="page1image10190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1image10190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2858" cy="3022932"/>
                    </a:xfrm>
                    <a:prstGeom prst="rect">
                      <a:avLst/>
                    </a:prstGeom>
                    <a:noFill/>
                    <a:ln>
                      <a:noFill/>
                    </a:ln>
                  </pic:spPr>
                </pic:pic>
              </a:graphicData>
            </a:graphic>
          </wp:inline>
        </w:drawing>
      </w:r>
      <w:r w:rsidRPr="00A00985">
        <w:rPr>
          <w:rFonts w:ascii="Times New Roman" w:eastAsia="Times New Roman" w:hAnsi="Times New Roman" w:cs="Times New Roman"/>
        </w:rPr>
        <w:fldChar w:fldCharType="end"/>
      </w:r>
    </w:p>
    <w:p w14:paraId="06E99622" w14:textId="04066AC1" w:rsidR="009C4D8E" w:rsidRPr="0005610B" w:rsidRDefault="00762AD7" w:rsidP="0005610B">
      <w:pPr>
        <w:ind w:firstLine="360"/>
        <w:jc w:val="center"/>
        <w:rPr>
          <w:rFonts w:cstheme="minorHAnsi"/>
          <w:sz w:val="28"/>
          <w:szCs w:val="28"/>
        </w:rPr>
      </w:pPr>
      <w:r w:rsidRPr="0005610B">
        <w:rPr>
          <w:rFonts w:cstheme="minorHAnsi"/>
          <w:sz w:val="28"/>
          <w:szCs w:val="28"/>
        </w:rPr>
        <w:t xml:space="preserve">Figure 1. Circuit for exploring the </w:t>
      </w:r>
      <w:r w:rsidR="004C6BE3" w:rsidRPr="0005610B">
        <w:rPr>
          <w:rFonts w:cstheme="minorHAnsi"/>
          <w:sz w:val="28"/>
          <w:szCs w:val="28"/>
        </w:rPr>
        <w:t>waveform</w:t>
      </w:r>
      <w:r w:rsidR="00187ACC" w:rsidRPr="0005610B">
        <w:rPr>
          <w:rFonts w:cstheme="minorHAnsi"/>
          <w:sz w:val="28"/>
          <w:szCs w:val="28"/>
        </w:rPr>
        <w:t xml:space="preserve"> of </w:t>
      </w:r>
      <w:r w:rsidR="004C6BE3" w:rsidRPr="0005610B">
        <w:rPr>
          <w:rFonts w:cstheme="minorHAnsi"/>
          <w:sz w:val="28"/>
          <w:szCs w:val="28"/>
        </w:rPr>
        <w:t>a full-wave-rectified sine wave</w:t>
      </w:r>
      <w:r w:rsidRPr="0005610B">
        <w:rPr>
          <w:rFonts w:cstheme="minorHAnsi"/>
          <w:sz w:val="28"/>
          <w:szCs w:val="28"/>
        </w:rPr>
        <w:t>.</w:t>
      </w:r>
    </w:p>
    <w:p w14:paraId="19EB0C14" w14:textId="735D2B72" w:rsidR="001B7623" w:rsidRDefault="00A00985" w:rsidP="0005610B">
      <w:pPr>
        <w:ind w:firstLine="360"/>
        <w:jc w:val="both"/>
        <w:rPr>
          <w:rFonts w:cstheme="minorHAnsi"/>
          <w:sz w:val="28"/>
          <w:szCs w:val="28"/>
        </w:rPr>
      </w:pPr>
      <w:r>
        <w:rPr>
          <w:rFonts w:cstheme="minorHAnsi"/>
          <w:sz w:val="28"/>
          <w:szCs w:val="28"/>
        </w:rPr>
        <w:lastRenderedPageBreak/>
        <w:t>Each of the nodes then have their voltage measured and compared against the given table of node voltages as seen below in table 1, to ensure measured values are reasonably close</w:t>
      </w:r>
      <w:r w:rsidR="00A926DC" w:rsidRPr="0005610B">
        <w:rPr>
          <w:rFonts w:cstheme="minorHAnsi"/>
          <w:sz w:val="28"/>
          <w:szCs w:val="28"/>
        </w:rPr>
        <w:t xml:space="preserve"> [1]</w:t>
      </w:r>
      <w:r w:rsidR="00600722" w:rsidRPr="0005610B">
        <w:rPr>
          <w:rFonts w:cstheme="minorHAnsi"/>
          <w:sz w:val="28"/>
          <w:szCs w:val="28"/>
        </w:rPr>
        <w:t xml:space="preserve">. </w:t>
      </w:r>
    </w:p>
    <w:p w14:paraId="5858A9FA" w14:textId="695B727F" w:rsidR="00896739" w:rsidRDefault="00896739" w:rsidP="00896739">
      <w:pPr>
        <w:ind w:firstLine="360"/>
        <w:jc w:val="center"/>
        <w:rPr>
          <w:rFonts w:cstheme="minorHAnsi"/>
          <w:sz w:val="28"/>
          <w:szCs w:val="28"/>
        </w:rPr>
      </w:pPr>
      <w:r>
        <w:rPr>
          <w:rFonts w:cstheme="minorHAnsi"/>
          <w:sz w:val="28"/>
          <w:szCs w:val="28"/>
        </w:rPr>
        <w:t>Table 1: Given table of node voltages.</w:t>
      </w:r>
    </w:p>
    <w:p w14:paraId="4D2B1256" w14:textId="26B5203C" w:rsidR="00A00985" w:rsidRPr="0005610B" w:rsidRDefault="00896739" w:rsidP="00A00985">
      <w:pPr>
        <w:ind w:firstLine="360"/>
        <w:jc w:val="center"/>
        <w:rPr>
          <w:rFonts w:cstheme="minorHAnsi"/>
          <w:sz w:val="28"/>
          <w:szCs w:val="28"/>
        </w:rPr>
      </w:pPr>
      <w:r>
        <w:rPr>
          <w:rFonts w:cstheme="minorHAnsi"/>
          <w:noProof/>
          <w:sz w:val="28"/>
          <w:szCs w:val="28"/>
        </w:rPr>
        <w:drawing>
          <wp:inline distT="0" distB="0" distL="0" distR="0" wp14:anchorId="0DA264AF" wp14:editId="2105B77E">
            <wp:extent cx="5943600" cy="393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93065"/>
                    </a:xfrm>
                    <a:prstGeom prst="rect">
                      <a:avLst/>
                    </a:prstGeom>
                  </pic:spPr>
                </pic:pic>
              </a:graphicData>
            </a:graphic>
          </wp:inline>
        </w:drawing>
      </w:r>
    </w:p>
    <w:p w14:paraId="7C29C026" w14:textId="77777777" w:rsidR="00070C6A" w:rsidRPr="005D7D3B" w:rsidRDefault="00070C6A" w:rsidP="009C4D8E">
      <w:pPr>
        <w:ind w:firstLine="360"/>
        <w:jc w:val="both"/>
        <w:rPr>
          <w:sz w:val="28"/>
          <w:szCs w:val="28"/>
        </w:rPr>
      </w:pPr>
    </w:p>
    <w:p w14:paraId="7DABA091" w14:textId="44F55EC3" w:rsidR="00874811" w:rsidRDefault="00874811" w:rsidP="005D7D3B">
      <w:pPr>
        <w:pStyle w:val="ListParagraph"/>
        <w:numPr>
          <w:ilvl w:val="0"/>
          <w:numId w:val="1"/>
        </w:numPr>
        <w:jc w:val="both"/>
        <w:rPr>
          <w:b/>
          <w:bCs/>
          <w:sz w:val="36"/>
          <w:szCs w:val="36"/>
        </w:rPr>
      </w:pPr>
      <w:r>
        <w:rPr>
          <w:b/>
          <w:bCs/>
          <w:sz w:val="36"/>
          <w:szCs w:val="36"/>
        </w:rPr>
        <w:t>Results and Description</w:t>
      </w:r>
    </w:p>
    <w:p w14:paraId="08EAEBBB" w14:textId="74E59EFA" w:rsidR="00896739" w:rsidRDefault="00B30138" w:rsidP="0040123B">
      <w:pPr>
        <w:ind w:firstLine="360"/>
        <w:jc w:val="both"/>
        <w:rPr>
          <w:sz w:val="28"/>
          <w:szCs w:val="28"/>
        </w:rPr>
      </w:pPr>
      <w:r>
        <w:rPr>
          <w:sz w:val="28"/>
          <w:szCs w:val="28"/>
        </w:rPr>
        <w:t xml:space="preserve">The </w:t>
      </w:r>
      <w:r w:rsidR="00896739">
        <w:rPr>
          <w:rFonts w:cstheme="minorHAnsi"/>
          <w:color w:val="000000"/>
          <w:position w:val="2"/>
          <w:sz w:val="28"/>
          <w:szCs w:val="28"/>
        </w:rPr>
        <w:t xml:space="preserve">measured node voltages for the circuit seen in figure 1 above with transistor </w:t>
      </w:r>
      <w:proofErr w:type="spellStart"/>
      <w:r w:rsidR="00896739">
        <w:rPr>
          <w:rFonts w:cstheme="minorHAnsi"/>
          <w:sz w:val="28"/>
          <w:szCs w:val="28"/>
        </w:rPr>
        <w:t>h</w:t>
      </w:r>
      <w:r w:rsidR="00896739">
        <w:rPr>
          <w:rFonts w:cstheme="minorHAnsi"/>
          <w:sz w:val="28"/>
          <w:szCs w:val="28"/>
          <w:vertAlign w:val="subscript"/>
        </w:rPr>
        <w:t>FE</w:t>
      </w:r>
      <w:proofErr w:type="spellEnd"/>
      <w:r w:rsidR="00210C28">
        <w:rPr>
          <w:sz w:val="28"/>
          <w:szCs w:val="28"/>
        </w:rPr>
        <w:t xml:space="preserve"> </w:t>
      </w:r>
      <w:r w:rsidR="00896739">
        <w:rPr>
          <w:sz w:val="28"/>
          <w:szCs w:val="28"/>
        </w:rPr>
        <w:t>values of 201, 226</w:t>
      </w:r>
      <w:r w:rsidR="00330D33">
        <w:rPr>
          <w:sz w:val="28"/>
          <w:szCs w:val="28"/>
        </w:rPr>
        <w:t>,</w:t>
      </w:r>
      <w:r w:rsidR="00896739">
        <w:rPr>
          <w:sz w:val="28"/>
          <w:szCs w:val="28"/>
        </w:rPr>
        <w:t xml:space="preserve"> and 130 for transistors Q1, Q2</w:t>
      </w:r>
      <w:r w:rsidR="00330D33">
        <w:rPr>
          <w:sz w:val="28"/>
          <w:szCs w:val="28"/>
        </w:rPr>
        <w:t>,</w:t>
      </w:r>
      <w:r w:rsidR="00896739">
        <w:rPr>
          <w:sz w:val="28"/>
          <w:szCs w:val="28"/>
        </w:rPr>
        <w:t xml:space="preserve"> and Q3 respectively can be seen in table 2 below.</w:t>
      </w:r>
    </w:p>
    <w:p w14:paraId="49C52084" w14:textId="290B515C" w:rsidR="00896739" w:rsidRDefault="00896739" w:rsidP="00896739">
      <w:pPr>
        <w:ind w:firstLine="360"/>
        <w:jc w:val="center"/>
        <w:rPr>
          <w:sz w:val="28"/>
          <w:szCs w:val="28"/>
        </w:rPr>
      </w:pPr>
      <w:r>
        <w:rPr>
          <w:sz w:val="28"/>
          <w:szCs w:val="28"/>
        </w:rPr>
        <w:t>Table 2: Measured node voltages.</w:t>
      </w:r>
    </w:p>
    <w:p w14:paraId="1FED95F7" w14:textId="5574F00A" w:rsidR="00896739" w:rsidRDefault="00896739" w:rsidP="00896739">
      <w:pPr>
        <w:ind w:firstLine="360"/>
        <w:jc w:val="center"/>
        <w:rPr>
          <w:sz w:val="28"/>
          <w:szCs w:val="28"/>
        </w:rPr>
      </w:pPr>
      <w:r w:rsidRPr="00896739">
        <w:rPr>
          <w:sz w:val="28"/>
          <w:szCs w:val="28"/>
        </w:rPr>
        <w:drawing>
          <wp:inline distT="0" distB="0" distL="0" distR="0" wp14:anchorId="02298F65" wp14:editId="10112D8A">
            <wp:extent cx="5262558"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4083" cy="346713"/>
                    </a:xfrm>
                    <a:prstGeom prst="rect">
                      <a:avLst/>
                    </a:prstGeom>
                  </pic:spPr>
                </pic:pic>
              </a:graphicData>
            </a:graphic>
          </wp:inline>
        </w:drawing>
      </w:r>
    </w:p>
    <w:p w14:paraId="7DE454DB" w14:textId="6A7C5C8E" w:rsidR="0040123B" w:rsidRDefault="0040123B" w:rsidP="0040123B">
      <w:pPr>
        <w:ind w:firstLine="360"/>
        <w:jc w:val="both"/>
        <w:rPr>
          <w:sz w:val="28"/>
          <w:szCs w:val="28"/>
        </w:rPr>
      </w:pPr>
    </w:p>
    <w:p w14:paraId="3FF79B36" w14:textId="190A487A" w:rsidR="00330D33" w:rsidRDefault="00330D33" w:rsidP="0040123B">
      <w:pPr>
        <w:ind w:firstLine="360"/>
        <w:jc w:val="both"/>
        <w:rPr>
          <w:sz w:val="28"/>
          <w:szCs w:val="28"/>
        </w:rPr>
      </w:pPr>
    </w:p>
    <w:p w14:paraId="3A8B2C57" w14:textId="0830CC0B" w:rsidR="00330D33" w:rsidRDefault="00330D33" w:rsidP="0040123B">
      <w:pPr>
        <w:ind w:firstLine="360"/>
        <w:jc w:val="both"/>
        <w:rPr>
          <w:sz w:val="28"/>
          <w:szCs w:val="28"/>
        </w:rPr>
      </w:pPr>
    </w:p>
    <w:p w14:paraId="53106B95" w14:textId="37FC05B3" w:rsidR="00330D33" w:rsidRDefault="00330D33" w:rsidP="0040123B">
      <w:pPr>
        <w:ind w:firstLine="360"/>
        <w:jc w:val="both"/>
        <w:rPr>
          <w:sz w:val="28"/>
          <w:szCs w:val="28"/>
        </w:rPr>
      </w:pPr>
    </w:p>
    <w:p w14:paraId="5A73844F" w14:textId="1CA7B433" w:rsidR="00330D33" w:rsidRDefault="00330D33" w:rsidP="0040123B">
      <w:pPr>
        <w:ind w:firstLine="360"/>
        <w:jc w:val="both"/>
        <w:rPr>
          <w:sz w:val="28"/>
          <w:szCs w:val="28"/>
        </w:rPr>
      </w:pPr>
    </w:p>
    <w:p w14:paraId="68B8D8C6" w14:textId="77777777" w:rsidR="00330D33" w:rsidRPr="0040123B" w:rsidRDefault="00330D33" w:rsidP="0040123B">
      <w:pPr>
        <w:ind w:firstLine="360"/>
        <w:jc w:val="both"/>
        <w:rPr>
          <w:sz w:val="28"/>
          <w:szCs w:val="28"/>
        </w:rPr>
      </w:pPr>
    </w:p>
    <w:p w14:paraId="5466DF8A" w14:textId="46F64510" w:rsidR="00874811" w:rsidRDefault="00874811" w:rsidP="005D7D3B">
      <w:pPr>
        <w:pStyle w:val="ListParagraph"/>
        <w:numPr>
          <w:ilvl w:val="0"/>
          <w:numId w:val="1"/>
        </w:numPr>
        <w:jc w:val="both"/>
        <w:rPr>
          <w:b/>
          <w:bCs/>
          <w:sz w:val="36"/>
          <w:szCs w:val="36"/>
        </w:rPr>
      </w:pPr>
      <w:r>
        <w:rPr>
          <w:b/>
          <w:bCs/>
          <w:sz w:val="36"/>
          <w:szCs w:val="36"/>
        </w:rPr>
        <w:lastRenderedPageBreak/>
        <w:t>Discussion</w:t>
      </w:r>
    </w:p>
    <w:p w14:paraId="1C45E4D1" w14:textId="4067D5A8" w:rsidR="00330D33" w:rsidRDefault="00330D33" w:rsidP="00330D33">
      <w:pPr>
        <w:ind w:firstLine="360"/>
        <w:jc w:val="both"/>
        <w:rPr>
          <w:sz w:val="28"/>
          <w:szCs w:val="28"/>
        </w:rPr>
      </w:pPr>
      <w:r>
        <w:rPr>
          <w:sz w:val="28"/>
          <w:szCs w:val="28"/>
        </w:rPr>
        <w:t xml:space="preserve">The calculated values for </w:t>
      </w:r>
      <w:r w:rsidRPr="00330D33">
        <w:rPr>
          <w:sz w:val="28"/>
          <w:szCs w:val="28"/>
        </w:rPr>
        <w:t>V</w:t>
      </w:r>
      <w:r w:rsidRPr="00330D33">
        <w:rPr>
          <w:sz w:val="28"/>
          <w:szCs w:val="28"/>
          <w:vertAlign w:val="subscript"/>
        </w:rPr>
        <w:t>B</w:t>
      </w:r>
      <w:r>
        <w:rPr>
          <w:sz w:val="28"/>
          <w:szCs w:val="28"/>
        </w:rPr>
        <w:t xml:space="preserve">, </w:t>
      </w:r>
      <w:r w:rsidRPr="00330D33">
        <w:rPr>
          <w:sz w:val="28"/>
          <w:szCs w:val="28"/>
        </w:rPr>
        <w:t>V</w:t>
      </w:r>
      <w:r w:rsidRPr="00330D33">
        <w:rPr>
          <w:sz w:val="28"/>
          <w:szCs w:val="28"/>
          <w:vertAlign w:val="subscript"/>
        </w:rPr>
        <w:t>C</w:t>
      </w:r>
      <w:r>
        <w:rPr>
          <w:sz w:val="28"/>
          <w:szCs w:val="28"/>
        </w:rPr>
        <w:t xml:space="preserve">, </w:t>
      </w:r>
      <w:r w:rsidRPr="00330D33">
        <w:rPr>
          <w:sz w:val="28"/>
          <w:szCs w:val="28"/>
        </w:rPr>
        <w:t>V</w:t>
      </w:r>
      <w:r w:rsidRPr="00330D33">
        <w:rPr>
          <w:sz w:val="28"/>
          <w:szCs w:val="28"/>
          <w:vertAlign w:val="subscript"/>
        </w:rPr>
        <w:t>E</w:t>
      </w:r>
      <w:r>
        <w:rPr>
          <w:sz w:val="28"/>
          <w:szCs w:val="28"/>
        </w:rPr>
        <w:t xml:space="preserve">, </w:t>
      </w:r>
      <w:r w:rsidRPr="00330D33">
        <w:rPr>
          <w:sz w:val="28"/>
          <w:szCs w:val="28"/>
        </w:rPr>
        <w:t>V</w:t>
      </w:r>
      <w:r w:rsidRPr="00330D33">
        <w:rPr>
          <w:sz w:val="28"/>
          <w:szCs w:val="28"/>
          <w:vertAlign w:val="subscript"/>
        </w:rPr>
        <w:t>BE</w:t>
      </w:r>
      <w:r>
        <w:rPr>
          <w:sz w:val="28"/>
          <w:szCs w:val="28"/>
        </w:rPr>
        <w:t xml:space="preserve">, </w:t>
      </w:r>
      <w:r w:rsidRPr="00330D33">
        <w:rPr>
          <w:sz w:val="28"/>
          <w:szCs w:val="28"/>
        </w:rPr>
        <w:t>V</w:t>
      </w:r>
      <w:r w:rsidRPr="00330D33">
        <w:rPr>
          <w:sz w:val="28"/>
          <w:szCs w:val="28"/>
          <w:vertAlign w:val="subscript"/>
        </w:rPr>
        <w:t>CE</w:t>
      </w:r>
      <w:r>
        <w:rPr>
          <w:sz w:val="28"/>
          <w:szCs w:val="28"/>
        </w:rPr>
        <w:t xml:space="preserve">, </w:t>
      </w:r>
      <w:r w:rsidRPr="00330D33">
        <w:rPr>
          <w:sz w:val="28"/>
          <w:szCs w:val="28"/>
        </w:rPr>
        <w:t>I</w:t>
      </w:r>
      <w:r w:rsidRPr="00330D33">
        <w:rPr>
          <w:sz w:val="28"/>
          <w:szCs w:val="28"/>
          <w:vertAlign w:val="subscript"/>
        </w:rPr>
        <w:t>B</w:t>
      </w:r>
      <w:r>
        <w:rPr>
          <w:sz w:val="28"/>
          <w:szCs w:val="28"/>
        </w:rPr>
        <w:t xml:space="preserve">, </w:t>
      </w:r>
      <w:r w:rsidRPr="00330D33">
        <w:rPr>
          <w:sz w:val="28"/>
          <w:szCs w:val="28"/>
        </w:rPr>
        <w:t>I</w:t>
      </w:r>
      <w:r w:rsidRPr="00330D33">
        <w:rPr>
          <w:sz w:val="28"/>
          <w:szCs w:val="28"/>
          <w:vertAlign w:val="subscript"/>
        </w:rPr>
        <w:t>C</w:t>
      </w:r>
      <w:r>
        <w:rPr>
          <w:sz w:val="28"/>
          <w:szCs w:val="28"/>
        </w:rPr>
        <w:t xml:space="preserve">, </w:t>
      </w:r>
      <w:r w:rsidRPr="00330D33">
        <w:rPr>
          <w:sz w:val="28"/>
          <w:szCs w:val="28"/>
        </w:rPr>
        <w:t>I</w:t>
      </w:r>
      <w:r w:rsidRPr="00330D33">
        <w:rPr>
          <w:sz w:val="28"/>
          <w:szCs w:val="28"/>
          <w:vertAlign w:val="subscript"/>
        </w:rPr>
        <w:t>E</w:t>
      </w:r>
      <w:r>
        <w:rPr>
          <w:sz w:val="28"/>
          <w:szCs w:val="28"/>
        </w:rPr>
        <w:t xml:space="preserve">, and </w:t>
      </w:r>
      <w:r w:rsidRPr="00330D33">
        <w:rPr>
          <w:sz w:val="28"/>
          <w:szCs w:val="28"/>
        </w:rPr>
        <w:t>ß</w:t>
      </w:r>
      <w:r>
        <w:rPr>
          <w:sz w:val="28"/>
          <w:szCs w:val="28"/>
        </w:rPr>
        <w:t xml:space="preserve"> for transistors Q1, Q2, and Q3 can be seen in table 3 below.</w:t>
      </w:r>
    </w:p>
    <w:p w14:paraId="76C529F3" w14:textId="0E6EA264" w:rsidR="00330D33" w:rsidRDefault="00330D33" w:rsidP="00330D33">
      <w:pPr>
        <w:ind w:firstLine="360"/>
        <w:jc w:val="center"/>
        <w:rPr>
          <w:sz w:val="28"/>
          <w:szCs w:val="28"/>
        </w:rPr>
      </w:pPr>
      <w:r>
        <w:rPr>
          <w:sz w:val="28"/>
          <w:szCs w:val="28"/>
        </w:rPr>
        <w:t xml:space="preserve">Table 3: Calculated voltages, currents and </w:t>
      </w:r>
      <w:proofErr w:type="spellStart"/>
      <w:r>
        <w:rPr>
          <w:sz w:val="28"/>
          <w:szCs w:val="28"/>
        </w:rPr>
        <w:t>ßs</w:t>
      </w:r>
      <w:proofErr w:type="spellEnd"/>
      <w:r>
        <w:rPr>
          <w:sz w:val="28"/>
          <w:szCs w:val="28"/>
        </w:rPr>
        <w:t>.</w:t>
      </w:r>
    </w:p>
    <w:p w14:paraId="1C15B0D1" w14:textId="5DB7FF2C" w:rsidR="00143A65" w:rsidRDefault="00330D33" w:rsidP="00330D33">
      <w:pPr>
        <w:ind w:firstLine="360"/>
        <w:jc w:val="center"/>
        <w:rPr>
          <w:sz w:val="28"/>
          <w:szCs w:val="28"/>
        </w:rPr>
      </w:pPr>
      <w:r w:rsidRPr="00330D33">
        <w:rPr>
          <w:sz w:val="28"/>
          <w:szCs w:val="28"/>
        </w:rPr>
        <w:drawing>
          <wp:inline distT="0" distB="0" distL="0" distR="0" wp14:anchorId="2D541DD1" wp14:editId="0652D4A2">
            <wp:extent cx="5701365" cy="1196788"/>
            <wp:effectExtent l="0" t="0" r="127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5778402" cy="1212959"/>
                    </a:xfrm>
                    <a:prstGeom prst="rect">
                      <a:avLst/>
                    </a:prstGeom>
                  </pic:spPr>
                </pic:pic>
              </a:graphicData>
            </a:graphic>
          </wp:inline>
        </w:drawing>
      </w:r>
    </w:p>
    <w:p w14:paraId="16AB52BC" w14:textId="08F427D0" w:rsidR="00290606" w:rsidRDefault="00290606" w:rsidP="00B85FC1">
      <w:pPr>
        <w:ind w:firstLine="360"/>
        <w:jc w:val="both"/>
        <w:rPr>
          <w:sz w:val="28"/>
          <w:szCs w:val="28"/>
        </w:rPr>
      </w:pPr>
      <w:r w:rsidRPr="00330D33">
        <w:rPr>
          <w:sz w:val="28"/>
          <w:szCs w:val="28"/>
        </w:rPr>
        <w:t>V</w:t>
      </w:r>
      <w:r w:rsidRPr="00330D33">
        <w:rPr>
          <w:sz w:val="28"/>
          <w:szCs w:val="28"/>
          <w:vertAlign w:val="subscript"/>
        </w:rPr>
        <w:t>B</w:t>
      </w:r>
      <w:r>
        <w:rPr>
          <w:sz w:val="28"/>
          <w:szCs w:val="28"/>
        </w:rPr>
        <w:t xml:space="preserve">, </w:t>
      </w:r>
      <w:r w:rsidRPr="00330D33">
        <w:rPr>
          <w:sz w:val="28"/>
          <w:szCs w:val="28"/>
        </w:rPr>
        <w:t>V</w:t>
      </w:r>
      <w:r w:rsidRPr="00330D33">
        <w:rPr>
          <w:sz w:val="28"/>
          <w:szCs w:val="28"/>
          <w:vertAlign w:val="subscript"/>
        </w:rPr>
        <w:t>C</w:t>
      </w:r>
      <w:r>
        <w:rPr>
          <w:sz w:val="28"/>
          <w:szCs w:val="28"/>
        </w:rPr>
        <w:t xml:space="preserve">, </w:t>
      </w:r>
      <w:r w:rsidRPr="00330D33">
        <w:rPr>
          <w:sz w:val="28"/>
          <w:szCs w:val="28"/>
        </w:rPr>
        <w:t>V</w:t>
      </w:r>
      <w:r w:rsidRPr="00330D33">
        <w:rPr>
          <w:sz w:val="28"/>
          <w:szCs w:val="28"/>
          <w:vertAlign w:val="subscript"/>
        </w:rPr>
        <w:t>E</w:t>
      </w:r>
      <w:r>
        <w:rPr>
          <w:sz w:val="28"/>
          <w:szCs w:val="28"/>
        </w:rPr>
        <w:t xml:space="preserve"> for each transistor is from their respective measured node voltages. </w:t>
      </w:r>
      <w:r w:rsidRPr="00330D33">
        <w:rPr>
          <w:sz w:val="28"/>
          <w:szCs w:val="28"/>
        </w:rPr>
        <w:t>V</w:t>
      </w:r>
      <w:r w:rsidRPr="00330D33">
        <w:rPr>
          <w:sz w:val="28"/>
          <w:szCs w:val="28"/>
          <w:vertAlign w:val="subscript"/>
        </w:rPr>
        <w:t>BE</w:t>
      </w:r>
      <w:r>
        <w:rPr>
          <w:sz w:val="28"/>
          <w:szCs w:val="28"/>
          <w:vertAlign w:val="subscript"/>
        </w:rPr>
        <w:t xml:space="preserve"> </w:t>
      </w:r>
      <w:r>
        <w:rPr>
          <w:sz w:val="28"/>
          <w:szCs w:val="28"/>
        </w:rPr>
        <w:t>is calculated from equation 1 belo</w:t>
      </w:r>
      <w:r w:rsidR="00795D7D">
        <w:rPr>
          <w:sz w:val="28"/>
          <w:szCs w:val="28"/>
        </w:rPr>
        <w:t>w</w:t>
      </w:r>
      <w:r>
        <w:rPr>
          <w:sz w:val="28"/>
          <w:szCs w:val="28"/>
        </w:rPr>
        <w:t>.</w:t>
      </w:r>
    </w:p>
    <w:p w14:paraId="506FC1BC" w14:textId="08C6CCC9" w:rsidR="00290606" w:rsidRDefault="00290606" w:rsidP="00290606">
      <w:pPr>
        <w:ind w:firstLine="360"/>
        <w:jc w:val="right"/>
        <w:rPr>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BE</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E</m:t>
            </m:r>
          </m:sub>
        </m:sSub>
      </m:oMath>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 xml:space="preserve">     </w:t>
      </w:r>
      <w:r>
        <w:rPr>
          <w:sz w:val="28"/>
          <w:szCs w:val="28"/>
        </w:rPr>
        <w:t xml:space="preserve"> (</w:t>
      </w:r>
      <w:r>
        <w:rPr>
          <w:sz w:val="28"/>
          <w:szCs w:val="28"/>
        </w:rPr>
        <w:t>1</w:t>
      </w:r>
      <w:r>
        <w:rPr>
          <w:sz w:val="28"/>
          <w:szCs w:val="28"/>
        </w:rPr>
        <w:t>)</w:t>
      </w:r>
    </w:p>
    <w:p w14:paraId="0DBFADED" w14:textId="56304277" w:rsidR="00290606" w:rsidRDefault="00290606" w:rsidP="00B85FC1">
      <w:pPr>
        <w:ind w:firstLine="360"/>
        <w:jc w:val="both"/>
        <w:rPr>
          <w:sz w:val="28"/>
          <w:szCs w:val="28"/>
        </w:rPr>
      </w:pPr>
      <w:r w:rsidRPr="00330D33">
        <w:rPr>
          <w:sz w:val="28"/>
          <w:szCs w:val="28"/>
        </w:rPr>
        <w:t>V</w:t>
      </w:r>
      <w:r>
        <w:rPr>
          <w:sz w:val="28"/>
          <w:szCs w:val="28"/>
          <w:vertAlign w:val="subscript"/>
        </w:rPr>
        <w:t>C</w:t>
      </w:r>
      <w:r w:rsidRPr="00330D33">
        <w:rPr>
          <w:sz w:val="28"/>
          <w:szCs w:val="28"/>
          <w:vertAlign w:val="subscript"/>
        </w:rPr>
        <w:t>E</w:t>
      </w:r>
      <w:r>
        <w:rPr>
          <w:sz w:val="28"/>
          <w:szCs w:val="28"/>
          <w:vertAlign w:val="subscript"/>
        </w:rPr>
        <w:t xml:space="preserve"> </w:t>
      </w:r>
      <w:r>
        <w:rPr>
          <w:sz w:val="28"/>
          <w:szCs w:val="28"/>
        </w:rPr>
        <w:t xml:space="preserve">is calculated from equation </w:t>
      </w:r>
      <w:r>
        <w:rPr>
          <w:sz w:val="28"/>
          <w:szCs w:val="28"/>
        </w:rPr>
        <w:t>2</w:t>
      </w:r>
      <w:r>
        <w:rPr>
          <w:sz w:val="28"/>
          <w:szCs w:val="28"/>
        </w:rPr>
        <w:t xml:space="preserve"> below.</w:t>
      </w:r>
    </w:p>
    <w:p w14:paraId="0D8025DB" w14:textId="5F245DDF" w:rsidR="00290606" w:rsidRDefault="00290606" w:rsidP="00290606">
      <w:pPr>
        <w:ind w:firstLine="360"/>
        <w:jc w:val="right"/>
        <w:rPr>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r>
              <w:rPr>
                <w:rFonts w:ascii="Cambria Math" w:hAnsi="Cambria Math"/>
                <w:sz w:val="28"/>
                <w:szCs w:val="28"/>
              </w:rPr>
              <m:t>E</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E</m:t>
            </m:r>
          </m:sub>
        </m:sSub>
      </m:oMath>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 xml:space="preserve">     </w:t>
      </w:r>
      <w:r>
        <w:rPr>
          <w:sz w:val="28"/>
          <w:szCs w:val="28"/>
        </w:rPr>
        <w:t xml:space="preserve"> (</w:t>
      </w:r>
      <w:r>
        <w:rPr>
          <w:sz w:val="28"/>
          <w:szCs w:val="28"/>
        </w:rPr>
        <w:t>2</w:t>
      </w:r>
      <w:r>
        <w:rPr>
          <w:sz w:val="28"/>
          <w:szCs w:val="28"/>
        </w:rPr>
        <w:t>)</w:t>
      </w:r>
    </w:p>
    <w:p w14:paraId="5EB65E88" w14:textId="77777777" w:rsidR="00304E8F" w:rsidRPr="00632FE4" w:rsidRDefault="00304E8F" w:rsidP="00B85FC1">
      <w:pPr>
        <w:ind w:firstLine="360"/>
        <w:jc w:val="both"/>
        <w:rPr>
          <w:sz w:val="28"/>
          <w:szCs w:val="28"/>
        </w:rPr>
      </w:pPr>
      <w:r w:rsidRPr="00330D33">
        <w:rPr>
          <w:sz w:val="28"/>
          <w:szCs w:val="28"/>
        </w:rPr>
        <w:t>I</w:t>
      </w:r>
      <w:r w:rsidRPr="00330D33">
        <w:rPr>
          <w:sz w:val="28"/>
          <w:szCs w:val="28"/>
          <w:vertAlign w:val="subscript"/>
        </w:rPr>
        <w:t>B</w:t>
      </w:r>
      <w:r>
        <w:rPr>
          <w:sz w:val="28"/>
          <w:szCs w:val="28"/>
          <w:vertAlign w:val="subscript"/>
        </w:rPr>
        <w:t xml:space="preserve">1 </w:t>
      </w:r>
      <w:r>
        <w:rPr>
          <w:sz w:val="28"/>
          <w:szCs w:val="28"/>
        </w:rPr>
        <w:t>is calculated from equation 3 below. It is in this order to show that current is flowing towards the transistor.</w:t>
      </w:r>
    </w:p>
    <w:p w14:paraId="15555F26" w14:textId="77777777" w:rsidR="00304E8F" w:rsidRDefault="00304E8F" w:rsidP="00304E8F">
      <w:pPr>
        <w:ind w:firstLine="360"/>
        <w:jc w:val="right"/>
        <w:rPr>
          <w:sz w:val="28"/>
          <w:szCs w:val="28"/>
        </w:rPr>
      </w:pP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B1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B1</m:t>
                </m:r>
              </m:sub>
            </m:sSub>
            <m:r>
              <w:rPr>
                <w:rFonts w:ascii="Cambria Math" w:hAnsi="Cambria Math"/>
                <w:sz w:val="28"/>
                <w:szCs w:val="28"/>
              </w:rPr>
              <m:t>)</m:t>
            </m:r>
          </m:num>
          <m:den>
            <m:r>
              <w:rPr>
                <w:rFonts w:ascii="Cambria Math" w:hAnsi="Cambria Math"/>
                <w:sz w:val="28"/>
                <w:szCs w:val="28"/>
              </w:rPr>
              <m:t>10000</m:t>
            </m:r>
          </m:den>
        </m:f>
      </m:oMath>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 xml:space="preserve">     </w:t>
      </w:r>
      <w:r>
        <w:rPr>
          <w:sz w:val="28"/>
          <w:szCs w:val="28"/>
        </w:rPr>
        <w:t xml:space="preserve"> (3)</w:t>
      </w:r>
    </w:p>
    <w:p w14:paraId="0730032F" w14:textId="77777777" w:rsidR="00304E8F" w:rsidRDefault="00304E8F" w:rsidP="00304E8F">
      <w:pPr>
        <w:ind w:firstLine="360"/>
        <w:rPr>
          <w:sz w:val="28"/>
          <w:szCs w:val="28"/>
        </w:rPr>
      </w:pPr>
    </w:p>
    <w:p w14:paraId="57F6D566" w14:textId="77777777" w:rsidR="00304E8F" w:rsidRDefault="00304E8F" w:rsidP="00304E8F">
      <w:pPr>
        <w:ind w:firstLine="360"/>
        <w:rPr>
          <w:sz w:val="28"/>
          <w:szCs w:val="28"/>
        </w:rPr>
      </w:pPr>
    </w:p>
    <w:p w14:paraId="33659427" w14:textId="459FE248" w:rsidR="00304E8F" w:rsidRPr="00632FE4" w:rsidRDefault="00304E8F" w:rsidP="00B85FC1">
      <w:pPr>
        <w:ind w:firstLine="360"/>
        <w:jc w:val="both"/>
        <w:rPr>
          <w:sz w:val="28"/>
          <w:szCs w:val="28"/>
        </w:rPr>
      </w:pPr>
      <w:r w:rsidRPr="00330D33">
        <w:rPr>
          <w:sz w:val="28"/>
          <w:szCs w:val="28"/>
        </w:rPr>
        <w:lastRenderedPageBreak/>
        <w:t>I</w:t>
      </w:r>
      <w:r w:rsidRPr="00330D33">
        <w:rPr>
          <w:sz w:val="28"/>
          <w:szCs w:val="28"/>
          <w:vertAlign w:val="subscript"/>
        </w:rPr>
        <w:t>B</w:t>
      </w:r>
      <w:r>
        <w:rPr>
          <w:sz w:val="28"/>
          <w:szCs w:val="28"/>
          <w:vertAlign w:val="subscript"/>
        </w:rPr>
        <w:t xml:space="preserve">2 </w:t>
      </w:r>
      <w:r>
        <w:rPr>
          <w:sz w:val="28"/>
          <w:szCs w:val="28"/>
        </w:rPr>
        <w:t>is calculated from equation 4 below. It is in this order to show that current is flowing away</w:t>
      </w:r>
      <w:r>
        <w:rPr>
          <w:sz w:val="28"/>
          <w:szCs w:val="28"/>
        </w:rPr>
        <w:t xml:space="preserve"> from</w:t>
      </w:r>
      <w:r>
        <w:rPr>
          <w:sz w:val="28"/>
          <w:szCs w:val="28"/>
        </w:rPr>
        <w:t xml:space="preserve"> the transistor.</w:t>
      </w:r>
    </w:p>
    <w:p w14:paraId="5AF17DCC" w14:textId="77777777" w:rsidR="00304E8F" w:rsidRDefault="00304E8F" w:rsidP="00304E8F">
      <w:pPr>
        <w:ind w:firstLine="360"/>
        <w:jc w:val="right"/>
        <w:rPr>
          <w:sz w:val="28"/>
          <w:szCs w:val="28"/>
        </w:rPr>
      </w:pP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B2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C1</m:t>
                </m:r>
              </m:sub>
            </m:sSub>
            <m:r>
              <w:rPr>
                <w:rFonts w:ascii="Cambria Math" w:hAnsi="Cambria Math"/>
                <w:sz w:val="28"/>
                <w:szCs w:val="28"/>
              </w:rPr>
              <m:t>)</m:t>
            </m:r>
          </m:num>
          <m:den>
            <m:r>
              <w:rPr>
                <w:rFonts w:ascii="Cambria Math" w:hAnsi="Cambria Math"/>
                <w:sz w:val="28"/>
                <w:szCs w:val="28"/>
              </w:rPr>
              <m:t>10000</m:t>
            </m:r>
          </m:den>
        </m:f>
      </m:oMath>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 xml:space="preserve">     </w:t>
      </w:r>
      <w:r>
        <w:rPr>
          <w:sz w:val="28"/>
          <w:szCs w:val="28"/>
        </w:rPr>
        <w:t xml:space="preserve"> (4)</w:t>
      </w:r>
    </w:p>
    <w:p w14:paraId="7D73EEF2" w14:textId="77777777" w:rsidR="00304E8F" w:rsidRPr="00632FE4" w:rsidRDefault="00304E8F" w:rsidP="00B85FC1">
      <w:pPr>
        <w:ind w:firstLine="360"/>
        <w:jc w:val="both"/>
        <w:rPr>
          <w:sz w:val="28"/>
          <w:szCs w:val="28"/>
        </w:rPr>
      </w:pPr>
      <w:r w:rsidRPr="00330D33">
        <w:rPr>
          <w:sz w:val="28"/>
          <w:szCs w:val="28"/>
        </w:rPr>
        <w:t>I</w:t>
      </w:r>
      <w:r w:rsidRPr="00330D33">
        <w:rPr>
          <w:sz w:val="28"/>
          <w:szCs w:val="28"/>
          <w:vertAlign w:val="subscript"/>
        </w:rPr>
        <w:t>B</w:t>
      </w:r>
      <w:r>
        <w:rPr>
          <w:sz w:val="28"/>
          <w:szCs w:val="28"/>
          <w:vertAlign w:val="subscript"/>
        </w:rPr>
        <w:t xml:space="preserve">3 </w:t>
      </w:r>
      <w:r>
        <w:rPr>
          <w:sz w:val="28"/>
          <w:szCs w:val="28"/>
        </w:rPr>
        <w:t>is calculated from equation 5 below. It is in this order to show that current is flowing towards the transistor.</w:t>
      </w:r>
    </w:p>
    <w:p w14:paraId="73BCAECD" w14:textId="0FA8AF34" w:rsidR="00304E8F" w:rsidRDefault="00304E8F" w:rsidP="00304E8F">
      <w:pPr>
        <w:ind w:firstLine="360"/>
        <w:jc w:val="right"/>
        <w:rPr>
          <w:sz w:val="28"/>
          <w:szCs w:val="28"/>
        </w:rPr>
      </w:pP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B3</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B3</m:t>
                </m:r>
              </m:sub>
            </m:sSub>
            <m:r>
              <w:rPr>
                <w:rFonts w:ascii="Cambria Math" w:hAnsi="Cambria Math"/>
                <w:sz w:val="28"/>
                <w:szCs w:val="28"/>
              </w:rPr>
              <m:t>)</m:t>
            </m:r>
          </m:num>
          <m:den>
            <m:r>
              <w:rPr>
                <w:rFonts w:ascii="Cambria Math" w:hAnsi="Cambria Math"/>
                <w:sz w:val="28"/>
                <w:szCs w:val="28"/>
              </w:rPr>
              <m:t>10000</m:t>
            </m:r>
          </m:den>
        </m:f>
      </m:oMath>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 xml:space="preserve">     </w:t>
      </w:r>
      <w:r>
        <w:rPr>
          <w:sz w:val="28"/>
          <w:szCs w:val="28"/>
        </w:rPr>
        <w:t xml:space="preserve"> (5)</w:t>
      </w:r>
    </w:p>
    <w:p w14:paraId="288AD294" w14:textId="4ADA6C0D" w:rsidR="00304E8F" w:rsidRPr="00632FE4" w:rsidRDefault="00304E8F" w:rsidP="00B85FC1">
      <w:pPr>
        <w:ind w:firstLine="360"/>
        <w:jc w:val="both"/>
        <w:rPr>
          <w:sz w:val="28"/>
          <w:szCs w:val="28"/>
        </w:rPr>
      </w:pPr>
      <w:r w:rsidRPr="00330D33">
        <w:rPr>
          <w:sz w:val="28"/>
          <w:szCs w:val="28"/>
        </w:rPr>
        <w:t>I</w:t>
      </w:r>
      <w:r w:rsidRPr="00330D33">
        <w:rPr>
          <w:sz w:val="28"/>
          <w:szCs w:val="28"/>
          <w:vertAlign w:val="subscript"/>
        </w:rPr>
        <w:t>B</w:t>
      </w:r>
      <w:r>
        <w:rPr>
          <w:sz w:val="28"/>
          <w:szCs w:val="28"/>
          <w:vertAlign w:val="subscript"/>
        </w:rPr>
        <w:t xml:space="preserve">1 </w:t>
      </w:r>
      <w:r>
        <w:rPr>
          <w:sz w:val="28"/>
          <w:szCs w:val="28"/>
        </w:rPr>
        <w:t xml:space="preserve">is calculated from equation </w:t>
      </w:r>
      <w:r>
        <w:rPr>
          <w:sz w:val="28"/>
          <w:szCs w:val="28"/>
        </w:rPr>
        <w:t>6</w:t>
      </w:r>
      <w:r>
        <w:rPr>
          <w:sz w:val="28"/>
          <w:szCs w:val="28"/>
        </w:rPr>
        <w:t xml:space="preserve"> below. It is in this order to show that current is flowing </w:t>
      </w:r>
      <w:r>
        <w:rPr>
          <w:sz w:val="28"/>
          <w:szCs w:val="28"/>
        </w:rPr>
        <w:t>away from</w:t>
      </w:r>
      <w:r>
        <w:rPr>
          <w:sz w:val="28"/>
          <w:szCs w:val="28"/>
        </w:rPr>
        <w:t xml:space="preserve"> the transistor.</w:t>
      </w:r>
    </w:p>
    <w:p w14:paraId="2B289118" w14:textId="1DA78F0F" w:rsidR="00304E8F" w:rsidRDefault="00304E8F" w:rsidP="00304E8F">
      <w:pPr>
        <w:ind w:firstLine="360"/>
        <w:jc w:val="right"/>
        <w:rPr>
          <w:sz w:val="28"/>
          <w:szCs w:val="28"/>
        </w:rPr>
      </w:pP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E</m:t>
            </m:r>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E</m:t>
                </m:r>
                <m:r>
                  <w:rPr>
                    <w:rFonts w:ascii="Cambria Math" w:hAnsi="Cambria Math"/>
                    <w:sz w:val="28"/>
                    <w:szCs w:val="28"/>
                  </w:rPr>
                  <m:t>1</m:t>
                </m:r>
              </m:sub>
            </m:sSub>
            <m:r>
              <w:rPr>
                <w:rFonts w:ascii="Cambria Math" w:hAnsi="Cambria Math"/>
                <w:sz w:val="28"/>
                <w:szCs w:val="28"/>
              </w:rPr>
              <m:t>-</m:t>
            </m:r>
            <m:r>
              <w:rPr>
                <w:rFonts w:ascii="Cambria Math" w:hAnsi="Cambria Math"/>
                <w:sz w:val="28"/>
                <w:szCs w:val="28"/>
              </w:rPr>
              <m:t>(-15)</m:t>
            </m:r>
            <m:r>
              <w:rPr>
                <w:rFonts w:ascii="Cambria Math" w:hAnsi="Cambria Math"/>
                <w:sz w:val="28"/>
                <w:szCs w:val="28"/>
              </w:rPr>
              <m:t>)</m:t>
            </m:r>
          </m:num>
          <m:den>
            <m:r>
              <w:rPr>
                <w:rFonts w:ascii="Cambria Math" w:hAnsi="Cambria Math"/>
                <w:sz w:val="28"/>
                <w:szCs w:val="28"/>
              </w:rPr>
              <m:t>68</m:t>
            </m:r>
            <m:r>
              <w:rPr>
                <w:rFonts w:ascii="Cambria Math" w:hAnsi="Cambria Math"/>
                <w:sz w:val="28"/>
                <w:szCs w:val="28"/>
              </w:rPr>
              <m:t>00</m:t>
            </m:r>
          </m:den>
        </m:f>
      </m:oMath>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 xml:space="preserve">     </w:t>
      </w:r>
      <w:r>
        <w:rPr>
          <w:sz w:val="28"/>
          <w:szCs w:val="28"/>
        </w:rPr>
        <w:t xml:space="preserve"> (</w:t>
      </w:r>
      <w:r>
        <w:rPr>
          <w:sz w:val="28"/>
          <w:szCs w:val="28"/>
        </w:rPr>
        <w:t>6</w:t>
      </w:r>
      <w:r>
        <w:rPr>
          <w:sz w:val="28"/>
          <w:szCs w:val="28"/>
        </w:rPr>
        <w:t>)</w:t>
      </w:r>
    </w:p>
    <w:p w14:paraId="4E53094E" w14:textId="1ED09F66" w:rsidR="00304E8F" w:rsidRPr="00632FE4" w:rsidRDefault="00304E8F" w:rsidP="00B85FC1">
      <w:pPr>
        <w:ind w:firstLine="360"/>
        <w:jc w:val="both"/>
        <w:rPr>
          <w:sz w:val="28"/>
          <w:szCs w:val="28"/>
        </w:rPr>
      </w:pPr>
      <w:r w:rsidRPr="00330D33">
        <w:rPr>
          <w:sz w:val="28"/>
          <w:szCs w:val="28"/>
        </w:rPr>
        <w:t>I</w:t>
      </w:r>
      <w:r w:rsidRPr="00330D33">
        <w:rPr>
          <w:sz w:val="28"/>
          <w:szCs w:val="28"/>
          <w:vertAlign w:val="subscript"/>
        </w:rPr>
        <w:t>B</w:t>
      </w:r>
      <w:r>
        <w:rPr>
          <w:sz w:val="28"/>
          <w:szCs w:val="28"/>
          <w:vertAlign w:val="subscript"/>
        </w:rPr>
        <w:t xml:space="preserve">2 </w:t>
      </w:r>
      <w:r>
        <w:rPr>
          <w:sz w:val="28"/>
          <w:szCs w:val="28"/>
        </w:rPr>
        <w:t xml:space="preserve">is calculated from equation </w:t>
      </w:r>
      <w:r>
        <w:rPr>
          <w:sz w:val="28"/>
          <w:szCs w:val="28"/>
        </w:rPr>
        <w:t>7</w:t>
      </w:r>
      <w:r>
        <w:rPr>
          <w:sz w:val="28"/>
          <w:szCs w:val="28"/>
        </w:rPr>
        <w:t xml:space="preserve"> below. It is in this order to show that current is flowing </w:t>
      </w:r>
      <w:r>
        <w:rPr>
          <w:sz w:val="28"/>
          <w:szCs w:val="28"/>
        </w:rPr>
        <w:t>towards</w:t>
      </w:r>
      <w:r>
        <w:rPr>
          <w:sz w:val="28"/>
          <w:szCs w:val="28"/>
        </w:rPr>
        <w:t xml:space="preserve"> the transistor.</w:t>
      </w:r>
    </w:p>
    <w:p w14:paraId="6298C907" w14:textId="0C7263F6" w:rsidR="00304E8F" w:rsidRDefault="00304E8F" w:rsidP="00304E8F">
      <w:pPr>
        <w:ind w:firstLine="360"/>
        <w:jc w:val="right"/>
        <w:rPr>
          <w:sz w:val="28"/>
          <w:szCs w:val="28"/>
        </w:rPr>
      </w:pP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E</m:t>
            </m:r>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rPr>
              <m:t>15-</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E</m:t>
                </m:r>
                <m:r>
                  <w:rPr>
                    <w:rFonts w:ascii="Cambria Math" w:hAnsi="Cambria Math"/>
                    <w:sz w:val="28"/>
                    <w:szCs w:val="28"/>
                  </w:rPr>
                  <m:t>2</m:t>
                </m:r>
              </m:sub>
            </m:sSub>
            <m:r>
              <w:rPr>
                <w:rFonts w:ascii="Cambria Math" w:hAnsi="Cambria Math"/>
                <w:sz w:val="28"/>
                <w:szCs w:val="28"/>
              </w:rPr>
              <m:t>)</m:t>
            </m:r>
          </m:num>
          <m:den>
            <m:r>
              <w:rPr>
                <w:rFonts w:ascii="Cambria Math" w:hAnsi="Cambria Math"/>
                <w:sz w:val="28"/>
                <w:szCs w:val="28"/>
              </w:rPr>
              <m:t>10</m:t>
            </m:r>
            <m:r>
              <w:rPr>
                <w:rFonts w:ascii="Cambria Math" w:hAnsi="Cambria Math"/>
                <w:sz w:val="28"/>
                <w:szCs w:val="28"/>
              </w:rPr>
              <m:t>00</m:t>
            </m:r>
          </m:den>
        </m:f>
      </m:oMath>
      <w:r>
        <w:rPr>
          <w:rFonts w:eastAsiaTheme="minorEastAsia"/>
          <w:sz w:val="28"/>
          <w:szCs w:val="28"/>
        </w:rPr>
        <w:tab/>
      </w:r>
      <w:r>
        <w:rPr>
          <w:rFonts w:eastAsiaTheme="minorEastAsia"/>
          <w:sz w:val="28"/>
          <w:szCs w:val="28"/>
        </w:rPr>
        <w:tab/>
      </w:r>
      <w:r>
        <w:rPr>
          <w:rFonts w:eastAsiaTheme="minorEastAsia"/>
          <w:sz w:val="28"/>
          <w:szCs w:val="28"/>
        </w:rPr>
        <w:tab/>
      </w:r>
      <w:r w:rsidR="00AD20BA">
        <w:rPr>
          <w:rFonts w:eastAsiaTheme="minorEastAsia"/>
          <w:sz w:val="28"/>
          <w:szCs w:val="28"/>
        </w:rPr>
        <w:tab/>
      </w:r>
      <w:r>
        <w:rPr>
          <w:rFonts w:eastAsiaTheme="minorEastAsia"/>
          <w:sz w:val="28"/>
          <w:szCs w:val="28"/>
        </w:rPr>
        <w:tab/>
        <w:t xml:space="preserve">     </w:t>
      </w:r>
      <w:r>
        <w:rPr>
          <w:sz w:val="28"/>
          <w:szCs w:val="28"/>
        </w:rPr>
        <w:t xml:space="preserve"> (</w:t>
      </w:r>
      <w:r>
        <w:rPr>
          <w:sz w:val="28"/>
          <w:szCs w:val="28"/>
        </w:rPr>
        <w:t>7</w:t>
      </w:r>
      <w:r>
        <w:rPr>
          <w:sz w:val="28"/>
          <w:szCs w:val="28"/>
        </w:rPr>
        <w:t>)</w:t>
      </w:r>
    </w:p>
    <w:p w14:paraId="1A650DA0" w14:textId="36BFABC7" w:rsidR="00304E8F" w:rsidRPr="00632FE4" w:rsidRDefault="00304E8F" w:rsidP="00B85FC1">
      <w:pPr>
        <w:ind w:firstLine="360"/>
        <w:jc w:val="both"/>
        <w:rPr>
          <w:sz w:val="28"/>
          <w:szCs w:val="28"/>
        </w:rPr>
      </w:pPr>
      <w:r w:rsidRPr="00330D33">
        <w:rPr>
          <w:sz w:val="28"/>
          <w:szCs w:val="28"/>
        </w:rPr>
        <w:t>I</w:t>
      </w:r>
      <w:r w:rsidRPr="00330D33">
        <w:rPr>
          <w:sz w:val="28"/>
          <w:szCs w:val="28"/>
          <w:vertAlign w:val="subscript"/>
        </w:rPr>
        <w:t>B</w:t>
      </w:r>
      <w:r>
        <w:rPr>
          <w:sz w:val="28"/>
          <w:szCs w:val="28"/>
          <w:vertAlign w:val="subscript"/>
        </w:rPr>
        <w:t xml:space="preserve">3 </w:t>
      </w:r>
      <w:r>
        <w:rPr>
          <w:sz w:val="28"/>
          <w:szCs w:val="28"/>
        </w:rPr>
        <w:t xml:space="preserve">is calculated from equation </w:t>
      </w:r>
      <w:r>
        <w:rPr>
          <w:sz w:val="28"/>
          <w:szCs w:val="28"/>
        </w:rPr>
        <w:t>8</w:t>
      </w:r>
      <w:r>
        <w:rPr>
          <w:sz w:val="28"/>
          <w:szCs w:val="28"/>
        </w:rPr>
        <w:t xml:space="preserve"> below. It is in this order to show that current is flowing </w:t>
      </w:r>
      <w:r>
        <w:rPr>
          <w:sz w:val="28"/>
          <w:szCs w:val="28"/>
        </w:rPr>
        <w:t>away from</w:t>
      </w:r>
      <w:r>
        <w:rPr>
          <w:sz w:val="28"/>
          <w:szCs w:val="28"/>
        </w:rPr>
        <w:t xml:space="preserve"> the transistor.</w:t>
      </w:r>
    </w:p>
    <w:p w14:paraId="31C8852C" w14:textId="222BAE30" w:rsidR="00304E8F" w:rsidRDefault="00304E8F" w:rsidP="00304E8F">
      <w:pPr>
        <w:ind w:firstLine="360"/>
        <w:jc w:val="right"/>
        <w:rPr>
          <w:sz w:val="28"/>
          <w:szCs w:val="28"/>
        </w:rPr>
      </w:pP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E</m:t>
            </m:r>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E</m:t>
                </m:r>
                <m:r>
                  <w:rPr>
                    <w:rFonts w:ascii="Cambria Math" w:hAnsi="Cambria Math"/>
                    <w:sz w:val="28"/>
                    <w:szCs w:val="28"/>
                  </w:rPr>
                  <m:t>3</m:t>
                </m:r>
              </m:sub>
            </m:sSub>
            <m:r>
              <w:rPr>
                <w:rFonts w:ascii="Cambria Math" w:hAnsi="Cambria Math"/>
                <w:sz w:val="28"/>
                <w:szCs w:val="28"/>
              </w:rPr>
              <m:t>-(-15))</m:t>
            </m:r>
          </m:num>
          <m:den>
            <m:r>
              <w:rPr>
                <w:rFonts w:ascii="Cambria Math" w:hAnsi="Cambria Math"/>
                <w:sz w:val="28"/>
                <w:szCs w:val="28"/>
              </w:rPr>
              <m:t>33</m:t>
            </m:r>
            <m:r>
              <w:rPr>
                <w:rFonts w:ascii="Cambria Math" w:hAnsi="Cambria Math"/>
                <w:sz w:val="28"/>
                <w:szCs w:val="28"/>
              </w:rPr>
              <m:t>00</m:t>
            </m:r>
          </m:den>
        </m:f>
      </m:oMath>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 xml:space="preserve">     </w:t>
      </w:r>
      <w:r>
        <w:rPr>
          <w:sz w:val="28"/>
          <w:szCs w:val="28"/>
        </w:rPr>
        <w:t xml:space="preserve"> (</w:t>
      </w:r>
      <w:r>
        <w:rPr>
          <w:sz w:val="28"/>
          <w:szCs w:val="28"/>
        </w:rPr>
        <w:t>8</w:t>
      </w:r>
      <w:r>
        <w:rPr>
          <w:sz w:val="28"/>
          <w:szCs w:val="28"/>
        </w:rPr>
        <w:t>)</w:t>
      </w:r>
    </w:p>
    <w:p w14:paraId="55E93DAE" w14:textId="77777777" w:rsidR="0048595B" w:rsidRDefault="0048595B" w:rsidP="00B85FC1">
      <w:pPr>
        <w:ind w:firstLine="360"/>
        <w:jc w:val="both"/>
        <w:rPr>
          <w:sz w:val="28"/>
          <w:szCs w:val="28"/>
        </w:rPr>
      </w:pPr>
    </w:p>
    <w:p w14:paraId="74A9BED9" w14:textId="2F25BDA5" w:rsidR="00304E8F" w:rsidRDefault="00B85FC1" w:rsidP="00B85FC1">
      <w:pPr>
        <w:ind w:firstLine="360"/>
        <w:jc w:val="both"/>
        <w:rPr>
          <w:sz w:val="28"/>
          <w:szCs w:val="28"/>
        </w:rPr>
      </w:pPr>
      <w:r>
        <w:rPr>
          <w:sz w:val="28"/>
          <w:szCs w:val="28"/>
        </w:rPr>
        <w:lastRenderedPageBreak/>
        <w:t>Due to each measured transistor having a ß value greater than 100, which means they have a sufficiently high ß value,</w:t>
      </w:r>
      <w:r>
        <w:rPr>
          <w:sz w:val="28"/>
          <w:szCs w:val="28"/>
        </w:rPr>
        <w:t xml:space="preserve"> </w:t>
      </w:r>
      <w:r w:rsidRPr="00330D33">
        <w:rPr>
          <w:sz w:val="28"/>
          <w:szCs w:val="28"/>
        </w:rPr>
        <w:t>I</w:t>
      </w:r>
      <w:r w:rsidRPr="00330D33">
        <w:rPr>
          <w:sz w:val="28"/>
          <w:szCs w:val="28"/>
          <w:vertAlign w:val="subscript"/>
        </w:rPr>
        <w:t>C</w:t>
      </w:r>
      <w:r>
        <w:rPr>
          <w:sz w:val="28"/>
          <w:szCs w:val="28"/>
        </w:rPr>
        <w:t xml:space="preserve"> can be determined from equation 9 below.</w:t>
      </w:r>
    </w:p>
    <w:p w14:paraId="0FE72696" w14:textId="532C0FD6" w:rsidR="00FE4A7A" w:rsidRDefault="00FE4A7A" w:rsidP="00FE4A7A">
      <w:pPr>
        <w:ind w:firstLine="360"/>
        <w:jc w:val="right"/>
        <w:rPr>
          <w:sz w:val="28"/>
          <w:szCs w:val="28"/>
        </w:rPr>
      </w:pP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E</m:t>
            </m:r>
          </m:sub>
        </m:sSub>
      </m:oMath>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 xml:space="preserve">     </w:t>
      </w:r>
      <w:r>
        <w:rPr>
          <w:sz w:val="28"/>
          <w:szCs w:val="28"/>
        </w:rPr>
        <w:t xml:space="preserve"> (</w:t>
      </w:r>
      <w:r>
        <w:rPr>
          <w:sz w:val="28"/>
          <w:szCs w:val="28"/>
        </w:rPr>
        <w:t>9</w:t>
      </w:r>
      <w:r>
        <w:rPr>
          <w:sz w:val="28"/>
          <w:szCs w:val="28"/>
        </w:rPr>
        <w:t>)</w:t>
      </w:r>
    </w:p>
    <w:p w14:paraId="4662A390" w14:textId="415BDA71" w:rsidR="00B85FC1" w:rsidRDefault="00542A43" w:rsidP="00B85FC1">
      <w:pPr>
        <w:ind w:firstLine="360"/>
        <w:jc w:val="both"/>
        <w:rPr>
          <w:sz w:val="28"/>
          <w:szCs w:val="28"/>
        </w:rPr>
      </w:pPr>
      <w:r>
        <w:rPr>
          <w:sz w:val="28"/>
          <w:szCs w:val="28"/>
        </w:rPr>
        <w:t>ß values for each transistor can be calculated with equation 10 below.</w:t>
      </w:r>
    </w:p>
    <w:p w14:paraId="5339E85B" w14:textId="3AA6B011" w:rsidR="00542A43" w:rsidRDefault="00542A43" w:rsidP="00542A43">
      <w:pPr>
        <w:ind w:firstLine="360"/>
        <w:jc w:val="right"/>
        <w:rPr>
          <w:sz w:val="28"/>
          <w:szCs w:val="28"/>
        </w:rPr>
      </w:pPr>
      <m:oMath>
        <m:r>
          <w:rPr>
            <w:rFonts w:ascii="Cambria Math" w:hAnsi="Cambria Math"/>
            <w:sz w:val="28"/>
            <w:szCs w:val="28"/>
          </w:rPr>
          <m:t>ß</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C</m:t>
                </m:r>
              </m:sub>
            </m:sSub>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B</m:t>
                </m:r>
              </m:sub>
            </m:sSub>
          </m:den>
        </m:f>
      </m:oMath>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 xml:space="preserve">     </w:t>
      </w:r>
      <w:r>
        <w:rPr>
          <w:sz w:val="28"/>
          <w:szCs w:val="28"/>
        </w:rPr>
        <w:t xml:space="preserve"> (</w:t>
      </w:r>
      <w:r>
        <w:rPr>
          <w:sz w:val="28"/>
          <w:szCs w:val="28"/>
        </w:rPr>
        <w:t>10</w:t>
      </w:r>
      <w:r>
        <w:rPr>
          <w:sz w:val="28"/>
          <w:szCs w:val="28"/>
        </w:rPr>
        <w:t>)</w:t>
      </w:r>
    </w:p>
    <w:p w14:paraId="7BD7EB87" w14:textId="610097ED" w:rsidR="00542A43" w:rsidRDefault="00171DBC" w:rsidP="00B85FC1">
      <w:pPr>
        <w:ind w:firstLine="360"/>
        <w:jc w:val="both"/>
        <w:rPr>
          <w:sz w:val="28"/>
          <w:szCs w:val="28"/>
        </w:rPr>
      </w:pPr>
      <w:r>
        <w:rPr>
          <w:sz w:val="28"/>
          <w:szCs w:val="28"/>
        </w:rPr>
        <w:t xml:space="preserve">The calculated ß1 is </w:t>
      </w:r>
      <w:proofErr w:type="gramStart"/>
      <w:r>
        <w:rPr>
          <w:sz w:val="28"/>
          <w:szCs w:val="28"/>
        </w:rPr>
        <w:t>similar to</w:t>
      </w:r>
      <w:proofErr w:type="gramEnd"/>
      <w:r>
        <w:rPr>
          <w:sz w:val="28"/>
          <w:szCs w:val="28"/>
        </w:rPr>
        <w:t xml:space="preserve"> the measured ß value for Q1. ß2, however, is much larger than the measured ß value for Q2 and </w:t>
      </w:r>
      <w:r w:rsidR="002A04D4">
        <w:rPr>
          <w:sz w:val="28"/>
          <w:szCs w:val="28"/>
        </w:rPr>
        <w:t>ß3 is moderately larger than the measured ß value for Q3.</w:t>
      </w:r>
    </w:p>
    <w:p w14:paraId="6ED141DA" w14:textId="3AFD6243" w:rsidR="002A04D4" w:rsidRDefault="00647AF0" w:rsidP="00B85FC1">
      <w:pPr>
        <w:ind w:firstLine="360"/>
        <w:jc w:val="both"/>
        <w:rPr>
          <w:sz w:val="28"/>
          <w:szCs w:val="28"/>
        </w:rPr>
      </w:pPr>
      <w:r>
        <w:rPr>
          <w:sz w:val="28"/>
          <w:szCs w:val="28"/>
        </w:rPr>
        <w:t xml:space="preserve">A </w:t>
      </w:r>
      <w:r w:rsidR="00CE2C8D">
        <w:rPr>
          <w:sz w:val="28"/>
          <w:szCs w:val="28"/>
        </w:rPr>
        <w:t>M</w:t>
      </w:r>
      <w:r>
        <w:rPr>
          <w:sz w:val="28"/>
          <w:szCs w:val="28"/>
        </w:rPr>
        <w:t xml:space="preserve">ultisim circuit simulation of the circuit from figure 1 with the mentioned </w:t>
      </w:r>
      <w:r w:rsidR="00CE2C8D">
        <w:rPr>
          <w:sz w:val="28"/>
          <w:szCs w:val="28"/>
        </w:rPr>
        <w:t>ß values from the first paragraph of results and description can be seen below in figure 2.</w:t>
      </w:r>
    </w:p>
    <w:p w14:paraId="1A8FEB97" w14:textId="408F6925" w:rsidR="00CE2C8D" w:rsidRPr="00B85FC1" w:rsidRDefault="00CE2C8D" w:rsidP="00CE2C8D">
      <w:pPr>
        <w:ind w:firstLine="360"/>
        <w:jc w:val="center"/>
        <w:rPr>
          <w:sz w:val="28"/>
          <w:szCs w:val="28"/>
        </w:rPr>
      </w:pPr>
      <w:r>
        <w:rPr>
          <w:noProof/>
          <w:sz w:val="28"/>
          <w:szCs w:val="28"/>
        </w:rPr>
        <w:drawing>
          <wp:inline distT="0" distB="0" distL="0" distR="0" wp14:anchorId="58C19119" wp14:editId="515C1B03">
            <wp:extent cx="4474282" cy="2460812"/>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1">
                      <a:extLst>
                        <a:ext uri="{28A0092B-C50C-407E-A947-70E740481C1C}">
                          <a14:useLocalDpi xmlns:a14="http://schemas.microsoft.com/office/drawing/2010/main" val="0"/>
                        </a:ext>
                      </a:extLst>
                    </a:blip>
                    <a:srcRect l="7027" t="10629" r="10318" b="24429"/>
                    <a:stretch/>
                  </pic:blipFill>
                  <pic:spPr bwMode="auto">
                    <a:xfrm>
                      <a:off x="0" y="0"/>
                      <a:ext cx="4543354" cy="2498801"/>
                    </a:xfrm>
                    <a:prstGeom prst="rect">
                      <a:avLst/>
                    </a:prstGeom>
                    <a:ln>
                      <a:noFill/>
                    </a:ln>
                    <a:extLst>
                      <a:ext uri="{53640926-AAD7-44D8-BBD7-CCE9431645EC}">
                        <a14:shadowObscured xmlns:a14="http://schemas.microsoft.com/office/drawing/2010/main"/>
                      </a:ext>
                    </a:extLst>
                  </pic:spPr>
                </pic:pic>
              </a:graphicData>
            </a:graphic>
          </wp:inline>
        </w:drawing>
      </w:r>
    </w:p>
    <w:p w14:paraId="16BD1C86" w14:textId="2E0FAC07" w:rsidR="00861CB7" w:rsidRDefault="00CE2C8D" w:rsidP="00CE2C8D">
      <w:pPr>
        <w:ind w:firstLine="360"/>
        <w:jc w:val="center"/>
        <w:rPr>
          <w:sz w:val="28"/>
          <w:szCs w:val="28"/>
        </w:rPr>
      </w:pPr>
      <w:r>
        <w:rPr>
          <w:sz w:val="28"/>
          <w:szCs w:val="28"/>
        </w:rPr>
        <w:t>Figure 2: Multisim simulation of the circuit from figure 1.</w:t>
      </w:r>
    </w:p>
    <w:p w14:paraId="31762153" w14:textId="463D3F73" w:rsidR="00861CB7" w:rsidRDefault="00CE2C8D" w:rsidP="00861CB7">
      <w:pPr>
        <w:ind w:firstLine="360"/>
        <w:rPr>
          <w:sz w:val="28"/>
          <w:szCs w:val="28"/>
        </w:rPr>
      </w:pPr>
      <w:r>
        <w:rPr>
          <w:sz w:val="28"/>
          <w:szCs w:val="28"/>
        </w:rPr>
        <w:lastRenderedPageBreak/>
        <w:t>The simulated node voltages on Multisim show that the simulated and measured node voltages were generally similar, except for voltages 6, 7, and 8 where the simulated voltages were a fair bit lower than the experimental values.</w:t>
      </w:r>
    </w:p>
    <w:p w14:paraId="11C2577E" w14:textId="77777777" w:rsidR="008B0A6D" w:rsidRPr="00F60150" w:rsidRDefault="008B0A6D" w:rsidP="00E36F88">
      <w:pPr>
        <w:jc w:val="both"/>
        <w:rPr>
          <w:sz w:val="28"/>
          <w:szCs w:val="28"/>
        </w:rPr>
      </w:pPr>
    </w:p>
    <w:p w14:paraId="180DE099" w14:textId="1DE87BFB" w:rsidR="00874811" w:rsidRDefault="00874811" w:rsidP="005D7D3B">
      <w:pPr>
        <w:pStyle w:val="ListParagraph"/>
        <w:numPr>
          <w:ilvl w:val="0"/>
          <w:numId w:val="1"/>
        </w:numPr>
        <w:jc w:val="both"/>
        <w:rPr>
          <w:b/>
          <w:bCs/>
          <w:sz w:val="36"/>
          <w:szCs w:val="36"/>
        </w:rPr>
      </w:pPr>
      <w:r>
        <w:rPr>
          <w:b/>
          <w:bCs/>
          <w:sz w:val="36"/>
          <w:szCs w:val="36"/>
        </w:rPr>
        <w:t>Summary and Conclusions</w:t>
      </w:r>
    </w:p>
    <w:p w14:paraId="1B4A40DD" w14:textId="7E42ECBE" w:rsidR="005D7D3B" w:rsidRDefault="005D7D3B" w:rsidP="00BE16C3">
      <w:pPr>
        <w:ind w:firstLine="360"/>
        <w:jc w:val="both"/>
        <w:rPr>
          <w:sz w:val="28"/>
          <w:szCs w:val="28"/>
        </w:rPr>
      </w:pPr>
      <w:r w:rsidRPr="005D7D3B">
        <w:rPr>
          <w:sz w:val="28"/>
          <w:szCs w:val="28"/>
        </w:rPr>
        <w:t>T</w:t>
      </w:r>
      <w:r w:rsidR="009D28EE">
        <w:rPr>
          <w:sz w:val="28"/>
          <w:szCs w:val="28"/>
        </w:rPr>
        <w:t>he</w:t>
      </w:r>
      <w:r w:rsidR="00E95A04">
        <w:rPr>
          <w:sz w:val="28"/>
          <w:szCs w:val="28"/>
        </w:rPr>
        <w:t xml:space="preserve"> most of</w:t>
      </w:r>
      <w:r w:rsidR="009D28EE">
        <w:rPr>
          <w:sz w:val="28"/>
          <w:szCs w:val="28"/>
        </w:rPr>
        <w:t xml:space="preserve"> lab itself </w:t>
      </w:r>
      <w:r w:rsidR="006C6E96">
        <w:rPr>
          <w:sz w:val="28"/>
          <w:szCs w:val="28"/>
        </w:rPr>
        <w:t>is</w:t>
      </w:r>
      <w:r w:rsidR="00436FFC">
        <w:rPr>
          <w:sz w:val="28"/>
          <w:szCs w:val="28"/>
        </w:rPr>
        <w:t xml:space="preserve"> simple and</w:t>
      </w:r>
      <w:r w:rsidR="009D28EE">
        <w:rPr>
          <w:sz w:val="28"/>
          <w:szCs w:val="28"/>
        </w:rPr>
        <w:t xml:space="preserve"> </w:t>
      </w:r>
      <w:r w:rsidR="00436FFC">
        <w:rPr>
          <w:sz w:val="28"/>
          <w:szCs w:val="28"/>
        </w:rPr>
        <w:t>straightforward</w:t>
      </w:r>
      <w:r w:rsidR="009D28EE">
        <w:rPr>
          <w:sz w:val="28"/>
          <w:szCs w:val="28"/>
        </w:rPr>
        <w:t xml:space="preserve"> to complete</w:t>
      </w:r>
      <w:r w:rsidR="00436FFC">
        <w:rPr>
          <w:sz w:val="28"/>
          <w:szCs w:val="28"/>
        </w:rPr>
        <w:t xml:space="preserve"> due to the instructions given.</w:t>
      </w:r>
      <w:r w:rsidR="00E95A04">
        <w:rPr>
          <w:sz w:val="28"/>
          <w:szCs w:val="28"/>
        </w:rPr>
        <w:t xml:space="preserve"> The lab was unclear about measuring the currents of the circuit </w:t>
      </w:r>
      <w:r w:rsidR="00523723">
        <w:rPr>
          <w:sz w:val="28"/>
          <w:szCs w:val="28"/>
        </w:rPr>
        <w:t xml:space="preserve">as it was not mentioned in the procedure section and only mentioned in the </w:t>
      </w:r>
      <w:proofErr w:type="spellStart"/>
      <w:r w:rsidR="00523723">
        <w:rPr>
          <w:sz w:val="28"/>
          <w:szCs w:val="28"/>
        </w:rPr>
        <w:t>postlab</w:t>
      </w:r>
      <w:proofErr w:type="spellEnd"/>
      <w:r w:rsidR="00523723">
        <w:rPr>
          <w:sz w:val="28"/>
          <w:szCs w:val="28"/>
        </w:rPr>
        <w:t xml:space="preserve"> section</w:t>
      </w:r>
      <w:r w:rsidR="00BE16C3">
        <w:rPr>
          <w:sz w:val="28"/>
          <w:szCs w:val="28"/>
        </w:rPr>
        <w:t>.</w:t>
      </w:r>
      <w:r w:rsidR="00523723">
        <w:rPr>
          <w:sz w:val="28"/>
          <w:szCs w:val="28"/>
        </w:rPr>
        <w:t xml:space="preserve"> As such, for question 3 of the </w:t>
      </w:r>
      <w:proofErr w:type="spellStart"/>
      <w:r w:rsidR="00523723">
        <w:rPr>
          <w:sz w:val="28"/>
          <w:szCs w:val="28"/>
        </w:rPr>
        <w:t>postlab</w:t>
      </w:r>
      <w:proofErr w:type="spellEnd"/>
      <w:r w:rsidR="00523723">
        <w:rPr>
          <w:sz w:val="28"/>
          <w:szCs w:val="28"/>
        </w:rPr>
        <w:t>, ß values were calculated with the calculated currents instead of measured currents.</w:t>
      </w:r>
    </w:p>
    <w:p w14:paraId="3ECFB420" w14:textId="2C27D229" w:rsidR="004D4A5E" w:rsidRDefault="004D4A5E" w:rsidP="00925710">
      <w:pPr>
        <w:jc w:val="both"/>
        <w:rPr>
          <w:sz w:val="28"/>
          <w:szCs w:val="28"/>
        </w:rPr>
      </w:pPr>
    </w:p>
    <w:p w14:paraId="0EB635DB" w14:textId="20AA0883" w:rsidR="00704416" w:rsidRDefault="00704416" w:rsidP="00925710">
      <w:pPr>
        <w:jc w:val="both"/>
        <w:rPr>
          <w:sz w:val="28"/>
          <w:szCs w:val="28"/>
        </w:rPr>
      </w:pPr>
    </w:p>
    <w:p w14:paraId="361554AB" w14:textId="6B5DFE1C" w:rsidR="00194378" w:rsidRDefault="00194378" w:rsidP="00925710">
      <w:pPr>
        <w:jc w:val="both"/>
        <w:rPr>
          <w:sz w:val="28"/>
          <w:szCs w:val="28"/>
        </w:rPr>
      </w:pPr>
    </w:p>
    <w:p w14:paraId="7ABEB41C" w14:textId="68813E97" w:rsidR="00194378" w:rsidRDefault="00194378" w:rsidP="00925710">
      <w:pPr>
        <w:jc w:val="both"/>
        <w:rPr>
          <w:sz w:val="28"/>
          <w:szCs w:val="28"/>
        </w:rPr>
      </w:pPr>
    </w:p>
    <w:p w14:paraId="414B1394" w14:textId="77777777" w:rsidR="00523723" w:rsidRDefault="00523723" w:rsidP="00925710">
      <w:pPr>
        <w:jc w:val="both"/>
        <w:rPr>
          <w:sz w:val="28"/>
          <w:szCs w:val="28"/>
        </w:rPr>
      </w:pPr>
    </w:p>
    <w:p w14:paraId="720464F7" w14:textId="2DA245BA" w:rsidR="00194378" w:rsidRDefault="00194378" w:rsidP="00925710">
      <w:pPr>
        <w:jc w:val="both"/>
        <w:rPr>
          <w:sz w:val="28"/>
          <w:szCs w:val="28"/>
        </w:rPr>
      </w:pPr>
    </w:p>
    <w:p w14:paraId="4559C876" w14:textId="206C332E" w:rsidR="00194378" w:rsidRDefault="00194378" w:rsidP="00925710">
      <w:pPr>
        <w:jc w:val="both"/>
        <w:rPr>
          <w:sz w:val="28"/>
          <w:szCs w:val="28"/>
        </w:rPr>
      </w:pPr>
    </w:p>
    <w:p w14:paraId="71F43D28" w14:textId="41DB1261" w:rsidR="00194378" w:rsidRDefault="00194378" w:rsidP="00925710">
      <w:pPr>
        <w:jc w:val="both"/>
        <w:rPr>
          <w:sz w:val="28"/>
          <w:szCs w:val="28"/>
        </w:rPr>
      </w:pPr>
    </w:p>
    <w:p w14:paraId="0C5CEDFB" w14:textId="77777777" w:rsidR="00194378" w:rsidRDefault="00194378" w:rsidP="00925710">
      <w:pPr>
        <w:jc w:val="both"/>
        <w:rPr>
          <w:sz w:val="28"/>
          <w:szCs w:val="28"/>
        </w:rPr>
      </w:pPr>
    </w:p>
    <w:p w14:paraId="75583F03" w14:textId="413DFA41" w:rsidR="00874811" w:rsidRDefault="00874811" w:rsidP="005D7D3B">
      <w:pPr>
        <w:jc w:val="both"/>
        <w:rPr>
          <w:b/>
          <w:bCs/>
          <w:sz w:val="36"/>
          <w:szCs w:val="36"/>
        </w:rPr>
      </w:pPr>
      <w:r w:rsidRPr="00874811">
        <w:rPr>
          <w:b/>
          <w:bCs/>
          <w:sz w:val="36"/>
          <w:szCs w:val="36"/>
        </w:rPr>
        <w:lastRenderedPageBreak/>
        <w:t>Reference</w:t>
      </w:r>
    </w:p>
    <w:p w14:paraId="33710BEF" w14:textId="3077383A" w:rsidR="00602774" w:rsidRDefault="00602774" w:rsidP="00602774">
      <w:pPr>
        <w:shd w:val="clear" w:color="auto" w:fill="FFFFFF"/>
        <w:ind w:left="630" w:hanging="630"/>
        <w:rPr>
          <w:color w:val="000000"/>
          <w:bdr w:val="none" w:sz="0" w:space="0" w:color="auto" w:frame="1"/>
        </w:rPr>
      </w:pPr>
      <w:r>
        <w:t xml:space="preserve">[1] </w:t>
      </w:r>
      <w:r w:rsidRPr="003B5036">
        <w:rPr>
          <w:color w:val="000000"/>
          <w:bdr w:val="none" w:sz="0" w:space="0" w:color="auto" w:frame="1"/>
        </w:rPr>
        <w:t>Tri</w:t>
      </w:r>
      <w:r>
        <w:rPr>
          <w:color w:val="000000"/>
          <w:bdr w:val="none" w:sz="0" w:space="0" w:color="auto" w:frame="1"/>
        </w:rPr>
        <w:t>ts</w:t>
      </w:r>
      <w:r w:rsidRPr="003B5036">
        <w:rPr>
          <w:color w:val="000000"/>
          <w:bdr w:val="none" w:sz="0" w:space="0" w:color="auto" w:frame="1"/>
        </w:rPr>
        <w:t>chler, Joe. "</w:t>
      </w:r>
      <w:r w:rsidR="005704F2" w:rsidRPr="005704F2">
        <w:rPr>
          <w:color w:val="000000"/>
          <w:bdr w:val="none" w:sz="0" w:space="0" w:color="auto" w:frame="1"/>
        </w:rPr>
        <w:t>BJT Voltages and Currents</w:t>
      </w:r>
      <w:r w:rsidRPr="003B5036">
        <w:rPr>
          <w:color w:val="000000"/>
          <w:bdr w:val="none" w:sz="0" w:space="0" w:color="auto" w:frame="1"/>
        </w:rPr>
        <w:t xml:space="preserve">." </w:t>
      </w:r>
      <w:proofErr w:type="spellStart"/>
      <w:r w:rsidRPr="003B5036">
        <w:rPr>
          <w:color w:val="000000"/>
          <w:bdr w:val="none" w:sz="0" w:space="0" w:color="auto" w:frame="1"/>
        </w:rPr>
        <w:t>N.p.</w:t>
      </w:r>
      <w:proofErr w:type="spellEnd"/>
      <w:r w:rsidRPr="003B5036">
        <w:rPr>
          <w:color w:val="000000"/>
          <w:bdr w:val="none" w:sz="0" w:space="0" w:color="auto" w:frame="1"/>
        </w:rPr>
        <w:t xml:space="preserve">, n.d. Web. </w:t>
      </w:r>
      <w:r w:rsidR="005704F2">
        <w:rPr>
          <w:color w:val="000000"/>
          <w:bdr w:val="none" w:sz="0" w:space="0" w:color="auto" w:frame="1"/>
        </w:rPr>
        <w:t>03</w:t>
      </w:r>
      <w:r>
        <w:rPr>
          <w:color w:val="000000"/>
          <w:bdr w:val="none" w:sz="0" w:space="0" w:color="auto" w:frame="1"/>
        </w:rPr>
        <w:t xml:space="preserve"> </w:t>
      </w:r>
      <w:r w:rsidR="005704F2">
        <w:rPr>
          <w:color w:val="000000"/>
          <w:bdr w:val="none" w:sz="0" w:space="0" w:color="auto" w:frame="1"/>
        </w:rPr>
        <w:t>Feb</w:t>
      </w:r>
      <w:r>
        <w:rPr>
          <w:color w:val="000000"/>
          <w:bdr w:val="none" w:sz="0" w:space="0" w:color="auto" w:frame="1"/>
        </w:rPr>
        <w:t xml:space="preserve"> 2023</w:t>
      </w:r>
      <w:r w:rsidRPr="003B5036">
        <w:rPr>
          <w:color w:val="000000"/>
          <w:bdr w:val="none" w:sz="0" w:space="0" w:color="auto" w:frame="1"/>
        </w:rPr>
        <w:t>.</w:t>
      </w:r>
    </w:p>
    <w:p w14:paraId="01B66629" w14:textId="060CC869" w:rsidR="004D4A5E" w:rsidRPr="00F55494" w:rsidRDefault="004D4A5E" w:rsidP="00602774">
      <w:pPr>
        <w:ind w:left="720" w:hanging="720"/>
        <w:jc w:val="both"/>
        <w:rPr>
          <w:sz w:val="28"/>
          <w:szCs w:val="28"/>
        </w:rPr>
      </w:pPr>
    </w:p>
    <w:sectPr w:rsidR="004D4A5E" w:rsidRPr="00F55494" w:rsidSect="005D7D3B">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0929D" w14:textId="77777777" w:rsidR="00796B59" w:rsidRDefault="00796B59" w:rsidP="00874811">
      <w:pPr>
        <w:spacing w:line="240" w:lineRule="auto"/>
      </w:pPr>
      <w:r>
        <w:separator/>
      </w:r>
    </w:p>
  </w:endnote>
  <w:endnote w:type="continuationSeparator" w:id="0">
    <w:p w14:paraId="5FA69FCD" w14:textId="77777777" w:rsidR="00796B59" w:rsidRDefault="00796B59" w:rsidP="00874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1675765"/>
      <w:docPartObj>
        <w:docPartGallery w:val="Page Numbers (Bottom of Page)"/>
        <w:docPartUnique/>
      </w:docPartObj>
    </w:sdtPr>
    <w:sdtContent>
      <w:p w14:paraId="6C80502B" w14:textId="6B6A8018" w:rsidR="00874811" w:rsidRDefault="00874811" w:rsidP="00873F0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6F2E27" w14:textId="77777777" w:rsidR="00874811" w:rsidRDefault="008748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5660703"/>
      <w:docPartObj>
        <w:docPartGallery w:val="Page Numbers (Bottom of Page)"/>
        <w:docPartUnique/>
      </w:docPartObj>
    </w:sdtPr>
    <w:sdtContent>
      <w:p w14:paraId="6D79D0EF" w14:textId="64DEB249" w:rsidR="00874811" w:rsidRDefault="00874811" w:rsidP="00873F0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657354" w14:textId="77777777" w:rsidR="00874811" w:rsidRDefault="00874811" w:rsidP="00874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135A0" w14:textId="77777777" w:rsidR="00796B59" w:rsidRDefault="00796B59" w:rsidP="00874811">
      <w:pPr>
        <w:spacing w:line="240" w:lineRule="auto"/>
      </w:pPr>
      <w:r>
        <w:separator/>
      </w:r>
    </w:p>
  </w:footnote>
  <w:footnote w:type="continuationSeparator" w:id="0">
    <w:p w14:paraId="0EC1C87B" w14:textId="77777777" w:rsidR="00796B59" w:rsidRDefault="00796B59" w:rsidP="008748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2506"/>
    <w:multiLevelType w:val="hybridMultilevel"/>
    <w:tmpl w:val="0FE895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64120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31E"/>
    <w:rsid w:val="00044BF4"/>
    <w:rsid w:val="0005610B"/>
    <w:rsid w:val="000631C6"/>
    <w:rsid w:val="00070C6A"/>
    <w:rsid w:val="000B1E63"/>
    <w:rsid w:val="00113806"/>
    <w:rsid w:val="00136FB0"/>
    <w:rsid w:val="00143A65"/>
    <w:rsid w:val="00154E89"/>
    <w:rsid w:val="00171DBC"/>
    <w:rsid w:val="00187ACC"/>
    <w:rsid w:val="00194378"/>
    <w:rsid w:val="001B7623"/>
    <w:rsid w:val="00210C28"/>
    <w:rsid w:val="00221AFA"/>
    <w:rsid w:val="00290606"/>
    <w:rsid w:val="002A04D4"/>
    <w:rsid w:val="00304E8F"/>
    <w:rsid w:val="00330D33"/>
    <w:rsid w:val="0033103D"/>
    <w:rsid w:val="00332A0A"/>
    <w:rsid w:val="00350235"/>
    <w:rsid w:val="0038537E"/>
    <w:rsid w:val="0040123B"/>
    <w:rsid w:val="00436FFC"/>
    <w:rsid w:val="00440456"/>
    <w:rsid w:val="0048595B"/>
    <w:rsid w:val="004B7E11"/>
    <w:rsid w:val="004C6BE3"/>
    <w:rsid w:val="004D4A5E"/>
    <w:rsid w:val="004F6717"/>
    <w:rsid w:val="00523723"/>
    <w:rsid w:val="00542A43"/>
    <w:rsid w:val="005704F2"/>
    <w:rsid w:val="005904BD"/>
    <w:rsid w:val="005B5B06"/>
    <w:rsid w:val="005D7D3B"/>
    <w:rsid w:val="005E04C1"/>
    <w:rsid w:val="00600722"/>
    <w:rsid w:val="00602774"/>
    <w:rsid w:val="006135FE"/>
    <w:rsid w:val="00632FE4"/>
    <w:rsid w:val="00647AF0"/>
    <w:rsid w:val="006867D3"/>
    <w:rsid w:val="006C232D"/>
    <w:rsid w:val="006C4BBB"/>
    <w:rsid w:val="006C6E96"/>
    <w:rsid w:val="00704416"/>
    <w:rsid w:val="007333F2"/>
    <w:rsid w:val="00746A54"/>
    <w:rsid w:val="00762AD7"/>
    <w:rsid w:val="007808E9"/>
    <w:rsid w:val="007914EB"/>
    <w:rsid w:val="00795D7D"/>
    <w:rsid w:val="00796B59"/>
    <w:rsid w:val="00836DC8"/>
    <w:rsid w:val="00861CB7"/>
    <w:rsid w:val="00871452"/>
    <w:rsid w:val="00874811"/>
    <w:rsid w:val="0087565C"/>
    <w:rsid w:val="00896739"/>
    <w:rsid w:val="008B0A6D"/>
    <w:rsid w:val="00925710"/>
    <w:rsid w:val="0098633F"/>
    <w:rsid w:val="009C4D8E"/>
    <w:rsid w:val="009D28EE"/>
    <w:rsid w:val="009D58BD"/>
    <w:rsid w:val="009F36A3"/>
    <w:rsid w:val="00A00985"/>
    <w:rsid w:val="00A03F7B"/>
    <w:rsid w:val="00A067A7"/>
    <w:rsid w:val="00A84731"/>
    <w:rsid w:val="00A926DC"/>
    <w:rsid w:val="00A95A02"/>
    <w:rsid w:val="00AD20BA"/>
    <w:rsid w:val="00B30138"/>
    <w:rsid w:val="00B800B4"/>
    <w:rsid w:val="00B8559E"/>
    <w:rsid w:val="00B85FC1"/>
    <w:rsid w:val="00BE16C3"/>
    <w:rsid w:val="00BF0EAC"/>
    <w:rsid w:val="00C5362F"/>
    <w:rsid w:val="00CA2366"/>
    <w:rsid w:val="00CE2C8D"/>
    <w:rsid w:val="00CE4D93"/>
    <w:rsid w:val="00CE78D2"/>
    <w:rsid w:val="00CE7C2F"/>
    <w:rsid w:val="00D20887"/>
    <w:rsid w:val="00D57456"/>
    <w:rsid w:val="00D8631E"/>
    <w:rsid w:val="00DB146E"/>
    <w:rsid w:val="00E36F88"/>
    <w:rsid w:val="00E6102F"/>
    <w:rsid w:val="00E95A04"/>
    <w:rsid w:val="00EE0E0C"/>
    <w:rsid w:val="00F36EAC"/>
    <w:rsid w:val="00F43306"/>
    <w:rsid w:val="00F51469"/>
    <w:rsid w:val="00F55494"/>
    <w:rsid w:val="00F60150"/>
    <w:rsid w:val="00F61BC0"/>
    <w:rsid w:val="00F841E5"/>
    <w:rsid w:val="00F95654"/>
    <w:rsid w:val="00FE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69F8"/>
  <w14:defaultImageDpi w14:val="32767"/>
  <w15:chartTrackingRefBased/>
  <w15:docId w15:val="{24393E31-6974-6849-A457-268192FD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31E"/>
    <w:pPr>
      <w:ind w:left="720"/>
      <w:contextualSpacing/>
    </w:pPr>
  </w:style>
  <w:style w:type="paragraph" w:styleId="Header">
    <w:name w:val="header"/>
    <w:basedOn w:val="Normal"/>
    <w:link w:val="HeaderChar"/>
    <w:uiPriority w:val="99"/>
    <w:unhideWhenUsed/>
    <w:rsid w:val="00874811"/>
    <w:pPr>
      <w:tabs>
        <w:tab w:val="center" w:pos="4680"/>
        <w:tab w:val="right" w:pos="9360"/>
      </w:tabs>
      <w:spacing w:line="240" w:lineRule="auto"/>
    </w:pPr>
  </w:style>
  <w:style w:type="character" w:customStyle="1" w:styleId="HeaderChar">
    <w:name w:val="Header Char"/>
    <w:basedOn w:val="DefaultParagraphFont"/>
    <w:link w:val="Header"/>
    <w:uiPriority w:val="99"/>
    <w:rsid w:val="00874811"/>
  </w:style>
  <w:style w:type="paragraph" w:styleId="Footer">
    <w:name w:val="footer"/>
    <w:basedOn w:val="Normal"/>
    <w:link w:val="FooterChar"/>
    <w:uiPriority w:val="99"/>
    <w:unhideWhenUsed/>
    <w:rsid w:val="00874811"/>
    <w:pPr>
      <w:tabs>
        <w:tab w:val="center" w:pos="4680"/>
        <w:tab w:val="right" w:pos="9360"/>
      </w:tabs>
      <w:spacing w:line="240" w:lineRule="auto"/>
    </w:pPr>
  </w:style>
  <w:style w:type="character" w:customStyle="1" w:styleId="FooterChar">
    <w:name w:val="Footer Char"/>
    <w:basedOn w:val="DefaultParagraphFont"/>
    <w:link w:val="Footer"/>
    <w:uiPriority w:val="99"/>
    <w:rsid w:val="00874811"/>
  </w:style>
  <w:style w:type="character" w:styleId="PageNumber">
    <w:name w:val="page number"/>
    <w:basedOn w:val="DefaultParagraphFont"/>
    <w:uiPriority w:val="99"/>
    <w:semiHidden/>
    <w:unhideWhenUsed/>
    <w:rsid w:val="00874811"/>
  </w:style>
  <w:style w:type="character" w:styleId="PlaceholderText">
    <w:name w:val="Placeholder Text"/>
    <w:basedOn w:val="DefaultParagraphFont"/>
    <w:uiPriority w:val="99"/>
    <w:semiHidden/>
    <w:rsid w:val="005B5B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4429">
      <w:bodyDiv w:val="1"/>
      <w:marLeft w:val="0"/>
      <w:marRight w:val="0"/>
      <w:marTop w:val="0"/>
      <w:marBottom w:val="0"/>
      <w:divBdr>
        <w:top w:val="none" w:sz="0" w:space="0" w:color="auto"/>
        <w:left w:val="none" w:sz="0" w:space="0" w:color="auto"/>
        <w:bottom w:val="none" w:sz="0" w:space="0" w:color="auto"/>
        <w:right w:val="none" w:sz="0" w:space="0" w:color="auto"/>
      </w:divBdr>
      <w:divsChild>
        <w:div w:id="1940868555">
          <w:marLeft w:val="0"/>
          <w:marRight w:val="0"/>
          <w:marTop w:val="0"/>
          <w:marBottom w:val="0"/>
          <w:divBdr>
            <w:top w:val="none" w:sz="0" w:space="0" w:color="auto"/>
            <w:left w:val="none" w:sz="0" w:space="0" w:color="auto"/>
            <w:bottom w:val="none" w:sz="0" w:space="0" w:color="auto"/>
            <w:right w:val="none" w:sz="0" w:space="0" w:color="auto"/>
          </w:divBdr>
        </w:div>
      </w:divsChild>
    </w:div>
    <w:div w:id="63573790">
      <w:bodyDiv w:val="1"/>
      <w:marLeft w:val="0"/>
      <w:marRight w:val="0"/>
      <w:marTop w:val="0"/>
      <w:marBottom w:val="0"/>
      <w:divBdr>
        <w:top w:val="none" w:sz="0" w:space="0" w:color="auto"/>
        <w:left w:val="none" w:sz="0" w:space="0" w:color="auto"/>
        <w:bottom w:val="none" w:sz="0" w:space="0" w:color="auto"/>
        <w:right w:val="none" w:sz="0" w:space="0" w:color="auto"/>
      </w:divBdr>
      <w:divsChild>
        <w:div w:id="558176140">
          <w:marLeft w:val="0"/>
          <w:marRight w:val="0"/>
          <w:marTop w:val="0"/>
          <w:marBottom w:val="0"/>
          <w:divBdr>
            <w:top w:val="none" w:sz="0" w:space="0" w:color="auto"/>
            <w:left w:val="none" w:sz="0" w:space="0" w:color="auto"/>
            <w:bottom w:val="none" w:sz="0" w:space="0" w:color="auto"/>
            <w:right w:val="none" w:sz="0" w:space="0" w:color="auto"/>
          </w:divBdr>
        </w:div>
        <w:div w:id="1735817094">
          <w:marLeft w:val="0"/>
          <w:marRight w:val="0"/>
          <w:marTop w:val="0"/>
          <w:marBottom w:val="0"/>
          <w:divBdr>
            <w:top w:val="none" w:sz="0" w:space="0" w:color="auto"/>
            <w:left w:val="none" w:sz="0" w:space="0" w:color="auto"/>
            <w:bottom w:val="none" w:sz="0" w:space="0" w:color="auto"/>
            <w:right w:val="none" w:sz="0" w:space="0" w:color="auto"/>
          </w:divBdr>
        </w:div>
        <w:div w:id="1902449242">
          <w:marLeft w:val="0"/>
          <w:marRight w:val="0"/>
          <w:marTop w:val="0"/>
          <w:marBottom w:val="0"/>
          <w:divBdr>
            <w:top w:val="none" w:sz="0" w:space="0" w:color="auto"/>
            <w:left w:val="none" w:sz="0" w:space="0" w:color="auto"/>
            <w:bottom w:val="none" w:sz="0" w:space="0" w:color="auto"/>
            <w:right w:val="none" w:sz="0" w:space="0" w:color="auto"/>
          </w:divBdr>
        </w:div>
        <w:div w:id="545991478">
          <w:marLeft w:val="0"/>
          <w:marRight w:val="0"/>
          <w:marTop w:val="0"/>
          <w:marBottom w:val="0"/>
          <w:divBdr>
            <w:top w:val="none" w:sz="0" w:space="0" w:color="auto"/>
            <w:left w:val="none" w:sz="0" w:space="0" w:color="auto"/>
            <w:bottom w:val="none" w:sz="0" w:space="0" w:color="auto"/>
            <w:right w:val="none" w:sz="0" w:space="0" w:color="auto"/>
          </w:divBdr>
        </w:div>
        <w:div w:id="1032150606">
          <w:marLeft w:val="0"/>
          <w:marRight w:val="0"/>
          <w:marTop w:val="0"/>
          <w:marBottom w:val="0"/>
          <w:divBdr>
            <w:top w:val="none" w:sz="0" w:space="0" w:color="auto"/>
            <w:left w:val="none" w:sz="0" w:space="0" w:color="auto"/>
            <w:bottom w:val="none" w:sz="0" w:space="0" w:color="auto"/>
            <w:right w:val="none" w:sz="0" w:space="0" w:color="auto"/>
          </w:divBdr>
        </w:div>
        <w:div w:id="121580151">
          <w:marLeft w:val="0"/>
          <w:marRight w:val="0"/>
          <w:marTop w:val="0"/>
          <w:marBottom w:val="0"/>
          <w:divBdr>
            <w:top w:val="none" w:sz="0" w:space="0" w:color="auto"/>
            <w:left w:val="none" w:sz="0" w:space="0" w:color="auto"/>
            <w:bottom w:val="none" w:sz="0" w:space="0" w:color="auto"/>
            <w:right w:val="none" w:sz="0" w:space="0" w:color="auto"/>
          </w:divBdr>
        </w:div>
        <w:div w:id="885066949">
          <w:marLeft w:val="0"/>
          <w:marRight w:val="0"/>
          <w:marTop w:val="0"/>
          <w:marBottom w:val="0"/>
          <w:divBdr>
            <w:top w:val="none" w:sz="0" w:space="0" w:color="auto"/>
            <w:left w:val="none" w:sz="0" w:space="0" w:color="auto"/>
            <w:bottom w:val="none" w:sz="0" w:space="0" w:color="auto"/>
            <w:right w:val="none" w:sz="0" w:space="0" w:color="auto"/>
          </w:divBdr>
        </w:div>
        <w:div w:id="1637567122">
          <w:marLeft w:val="0"/>
          <w:marRight w:val="0"/>
          <w:marTop w:val="0"/>
          <w:marBottom w:val="0"/>
          <w:divBdr>
            <w:top w:val="none" w:sz="0" w:space="0" w:color="auto"/>
            <w:left w:val="none" w:sz="0" w:space="0" w:color="auto"/>
            <w:bottom w:val="none" w:sz="0" w:space="0" w:color="auto"/>
            <w:right w:val="none" w:sz="0" w:space="0" w:color="auto"/>
          </w:divBdr>
        </w:div>
      </w:divsChild>
    </w:div>
    <w:div w:id="154535133">
      <w:bodyDiv w:val="1"/>
      <w:marLeft w:val="0"/>
      <w:marRight w:val="0"/>
      <w:marTop w:val="0"/>
      <w:marBottom w:val="0"/>
      <w:divBdr>
        <w:top w:val="none" w:sz="0" w:space="0" w:color="auto"/>
        <w:left w:val="none" w:sz="0" w:space="0" w:color="auto"/>
        <w:bottom w:val="none" w:sz="0" w:space="0" w:color="auto"/>
        <w:right w:val="none" w:sz="0" w:space="0" w:color="auto"/>
      </w:divBdr>
      <w:divsChild>
        <w:div w:id="1224484607">
          <w:marLeft w:val="0"/>
          <w:marRight w:val="0"/>
          <w:marTop w:val="0"/>
          <w:marBottom w:val="0"/>
          <w:divBdr>
            <w:top w:val="none" w:sz="0" w:space="0" w:color="auto"/>
            <w:left w:val="none" w:sz="0" w:space="0" w:color="auto"/>
            <w:bottom w:val="none" w:sz="0" w:space="0" w:color="auto"/>
            <w:right w:val="none" w:sz="0" w:space="0" w:color="auto"/>
          </w:divBdr>
        </w:div>
      </w:divsChild>
    </w:div>
    <w:div w:id="161430938">
      <w:bodyDiv w:val="1"/>
      <w:marLeft w:val="0"/>
      <w:marRight w:val="0"/>
      <w:marTop w:val="0"/>
      <w:marBottom w:val="0"/>
      <w:divBdr>
        <w:top w:val="none" w:sz="0" w:space="0" w:color="auto"/>
        <w:left w:val="none" w:sz="0" w:space="0" w:color="auto"/>
        <w:bottom w:val="none" w:sz="0" w:space="0" w:color="auto"/>
        <w:right w:val="none" w:sz="0" w:space="0" w:color="auto"/>
      </w:divBdr>
      <w:divsChild>
        <w:div w:id="1779568651">
          <w:marLeft w:val="0"/>
          <w:marRight w:val="0"/>
          <w:marTop w:val="0"/>
          <w:marBottom w:val="0"/>
          <w:divBdr>
            <w:top w:val="none" w:sz="0" w:space="0" w:color="auto"/>
            <w:left w:val="none" w:sz="0" w:space="0" w:color="auto"/>
            <w:bottom w:val="none" w:sz="0" w:space="0" w:color="auto"/>
            <w:right w:val="none" w:sz="0" w:space="0" w:color="auto"/>
          </w:divBdr>
          <w:divsChild>
            <w:div w:id="2106612427">
              <w:marLeft w:val="0"/>
              <w:marRight w:val="0"/>
              <w:marTop w:val="0"/>
              <w:marBottom w:val="0"/>
              <w:divBdr>
                <w:top w:val="none" w:sz="0" w:space="0" w:color="auto"/>
                <w:left w:val="none" w:sz="0" w:space="0" w:color="auto"/>
                <w:bottom w:val="none" w:sz="0" w:space="0" w:color="auto"/>
                <w:right w:val="none" w:sz="0" w:space="0" w:color="auto"/>
              </w:divBdr>
              <w:divsChild>
                <w:div w:id="763767294">
                  <w:marLeft w:val="0"/>
                  <w:marRight w:val="0"/>
                  <w:marTop w:val="0"/>
                  <w:marBottom w:val="0"/>
                  <w:divBdr>
                    <w:top w:val="none" w:sz="0" w:space="0" w:color="auto"/>
                    <w:left w:val="none" w:sz="0" w:space="0" w:color="auto"/>
                    <w:bottom w:val="none" w:sz="0" w:space="0" w:color="auto"/>
                    <w:right w:val="none" w:sz="0" w:space="0" w:color="auto"/>
                  </w:divBdr>
                </w:div>
              </w:divsChild>
            </w:div>
            <w:div w:id="979575482">
              <w:marLeft w:val="0"/>
              <w:marRight w:val="0"/>
              <w:marTop w:val="0"/>
              <w:marBottom w:val="0"/>
              <w:divBdr>
                <w:top w:val="none" w:sz="0" w:space="0" w:color="auto"/>
                <w:left w:val="none" w:sz="0" w:space="0" w:color="auto"/>
                <w:bottom w:val="none" w:sz="0" w:space="0" w:color="auto"/>
                <w:right w:val="none" w:sz="0" w:space="0" w:color="auto"/>
              </w:divBdr>
              <w:divsChild>
                <w:div w:id="843277000">
                  <w:marLeft w:val="0"/>
                  <w:marRight w:val="0"/>
                  <w:marTop w:val="0"/>
                  <w:marBottom w:val="0"/>
                  <w:divBdr>
                    <w:top w:val="none" w:sz="0" w:space="0" w:color="auto"/>
                    <w:left w:val="none" w:sz="0" w:space="0" w:color="auto"/>
                    <w:bottom w:val="none" w:sz="0" w:space="0" w:color="auto"/>
                    <w:right w:val="none" w:sz="0" w:space="0" w:color="auto"/>
                  </w:divBdr>
                </w:div>
              </w:divsChild>
            </w:div>
            <w:div w:id="517932011">
              <w:marLeft w:val="0"/>
              <w:marRight w:val="0"/>
              <w:marTop w:val="0"/>
              <w:marBottom w:val="0"/>
              <w:divBdr>
                <w:top w:val="none" w:sz="0" w:space="0" w:color="auto"/>
                <w:left w:val="none" w:sz="0" w:space="0" w:color="auto"/>
                <w:bottom w:val="none" w:sz="0" w:space="0" w:color="auto"/>
                <w:right w:val="none" w:sz="0" w:space="0" w:color="auto"/>
              </w:divBdr>
              <w:divsChild>
                <w:div w:id="10048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5728">
          <w:marLeft w:val="0"/>
          <w:marRight w:val="0"/>
          <w:marTop w:val="0"/>
          <w:marBottom w:val="0"/>
          <w:divBdr>
            <w:top w:val="none" w:sz="0" w:space="0" w:color="auto"/>
            <w:left w:val="none" w:sz="0" w:space="0" w:color="auto"/>
            <w:bottom w:val="none" w:sz="0" w:space="0" w:color="auto"/>
            <w:right w:val="none" w:sz="0" w:space="0" w:color="auto"/>
          </w:divBdr>
          <w:divsChild>
            <w:div w:id="1491285188">
              <w:marLeft w:val="0"/>
              <w:marRight w:val="0"/>
              <w:marTop w:val="0"/>
              <w:marBottom w:val="0"/>
              <w:divBdr>
                <w:top w:val="none" w:sz="0" w:space="0" w:color="auto"/>
                <w:left w:val="none" w:sz="0" w:space="0" w:color="auto"/>
                <w:bottom w:val="none" w:sz="0" w:space="0" w:color="auto"/>
                <w:right w:val="none" w:sz="0" w:space="0" w:color="auto"/>
              </w:divBdr>
              <w:divsChild>
                <w:div w:id="11080197">
                  <w:marLeft w:val="0"/>
                  <w:marRight w:val="0"/>
                  <w:marTop w:val="0"/>
                  <w:marBottom w:val="0"/>
                  <w:divBdr>
                    <w:top w:val="none" w:sz="0" w:space="0" w:color="auto"/>
                    <w:left w:val="none" w:sz="0" w:space="0" w:color="auto"/>
                    <w:bottom w:val="none" w:sz="0" w:space="0" w:color="auto"/>
                    <w:right w:val="none" w:sz="0" w:space="0" w:color="auto"/>
                  </w:divBdr>
                </w:div>
              </w:divsChild>
            </w:div>
            <w:div w:id="1993825999">
              <w:marLeft w:val="0"/>
              <w:marRight w:val="0"/>
              <w:marTop w:val="0"/>
              <w:marBottom w:val="0"/>
              <w:divBdr>
                <w:top w:val="none" w:sz="0" w:space="0" w:color="auto"/>
                <w:left w:val="none" w:sz="0" w:space="0" w:color="auto"/>
                <w:bottom w:val="none" w:sz="0" w:space="0" w:color="auto"/>
                <w:right w:val="none" w:sz="0" w:space="0" w:color="auto"/>
              </w:divBdr>
              <w:divsChild>
                <w:div w:id="14811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0723">
          <w:marLeft w:val="0"/>
          <w:marRight w:val="0"/>
          <w:marTop w:val="0"/>
          <w:marBottom w:val="0"/>
          <w:divBdr>
            <w:top w:val="none" w:sz="0" w:space="0" w:color="auto"/>
            <w:left w:val="none" w:sz="0" w:space="0" w:color="auto"/>
            <w:bottom w:val="none" w:sz="0" w:space="0" w:color="auto"/>
            <w:right w:val="none" w:sz="0" w:space="0" w:color="auto"/>
          </w:divBdr>
          <w:divsChild>
            <w:div w:id="2034109895">
              <w:marLeft w:val="0"/>
              <w:marRight w:val="0"/>
              <w:marTop w:val="0"/>
              <w:marBottom w:val="0"/>
              <w:divBdr>
                <w:top w:val="none" w:sz="0" w:space="0" w:color="auto"/>
                <w:left w:val="none" w:sz="0" w:space="0" w:color="auto"/>
                <w:bottom w:val="none" w:sz="0" w:space="0" w:color="auto"/>
                <w:right w:val="none" w:sz="0" w:space="0" w:color="auto"/>
              </w:divBdr>
              <w:divsChild>
                <w:div w:id="526992348">
                  <w:marLeft w:val="0"/>
                  <w:marRight w:val="0"/>
                  <w:marTop w:val="0"/>
                  <w:marBottom w:val="0"/>
                  <w:divBdr>
                    <w:top w:val="none" w:sz="0" w:space="0" w:color="auto"/>
                    <w:left w:val="none" w:sz="0" w:space="0" w:color="auto"/>
                    <w:bottom w:val="none" w:sz="0" w:space="0" w:color="auto"/>
                    <w:right w:val="none" w:sz="0" w:space="0" w:color="auto"/>
                  </w:divBdr>
                </w:div>
              </w:divsChild>
            </w:div>
            <w:div w:id="527958661">
              <w:marLeft w:val="0"/>
              <w:marRight w:val="0"/>
              <w:marTop w:val="0"/>
              <w:marBottom w:val="0"/>
              <w:divBdr>
                <w:top w:val="none" w:sz="0" w:space="0" w:color="auto"/>
                <w:left w:val="none" w:sz="0" w:space="0" w:color="auto"/>
                <w:bottom w:val="none" w:sz="0" w:space="0" w:color="auto"/>
                <w:right w:val="none" w:sz="0" w:space="0" w:color="auto"/>
              </w:divBdr>
              <w:divsChild>
                <w:div w:id="2529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60833">
          <w:marLeft w:val="0"/>
          <w:marRight w:val="0"/>
          <w:marTop w:val="0"/>
          <w:marBottom w:val="0"/>
          <w:divBdr>
            <w:top w:val="none" w:sz="0" w:space="0" w:color="auto"/>
            <w:left w:val="none" w:sz="0" w:space="0" w:color="auto"/>
            <w:bottom w:val="none" w:sz="0" w:space="0" w:color="auto"/>
            <w:right w:val="none" w:sz="0" w:space="0" w:color="auto"/>
          </w:divBdr>
          <w:divsChild>
            <w:div w:id="1571844843">
              <w:marLeft w:val="0"/>
              <w:marRight w:val="0"/>
              <w:marTop w:val="0"/>
              <w:marBottom w:val="0"/>
              <w:divBdr>
                <w:top w:val="none" w:sz="0" w:space="0" w:color="auto"/>
                <w:left w:val="none" w:sz="0" w:space="0" w:color="auto"/>
                <w:bottom w:val="none" w:sz="0" w:space="0" w:color="auto"/>
                <w:right w:val="none" w:sz="0" w:space="0" w:color="auto"/>
              </w:divBdr>
              <w:divsChild>
                <w:div w:id="1903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9043">
      <w:bodyDiv w:val="1"/>
      <w:marLeft w:val="0"/>
      <w:marRight w:val="0"/>
      <w:marTop w:val="0"/>
      <w:marBottom w:val="0"/>
      <w:divBdr>
        <w:top w:val="none" w:sz="0" w:space="0" w:color="auto"/>
        <w:left w:val="none" w:sz="0" w:space="0" w:color="auto"/>
        <w:bottom w:val="none" w:sz="0" w:space="0" w:color="auto"/>
        <w:right w:val="none" w:sz="0" w:space="0" w:color="auto"/>
      </w:divBdr>
      <w:divsChild>
        <w:div w:id="726222363">
          <w:marLeft w:val="0"/>
          <w:marRight w:val="0"/>
          <w:marTop w:val="0"/>
          <w:marBottom w:val="0"/>
          <w:divBdr>
            <w:top w:val="none" w:sz="0" w:space="0" w:color="auto"/>
            <w:left w:val="none" w:sz="0" w:space="0" w:color="auto"/>
            <w:bottom w:val="none" w:sz="0" w:space="0" w:color="auto"/>
            <w:right w:val="none" w:sz="0" w:space="0" w:color="auto"/>
          </w:divBdr>
        </w:div>
      </w:divsChild>
    </w:div>
    <w:div w:id="223684458">
      <w:bodyDiv w:val="1"/>
      <w:marLeft w:val="0"/>
      <w:marRight w:val="0"/>
      <w:marTop w:val="0"/>
      <w:marBottom w:val="0"/>
      <w:divBdr>
        <w:top w:val="none" w:sz="0" w:space="0" w:color="auto"/>
        <w:left w:val="none" w:sz="0" w:space="0" w:color="auto"/>
        <w:bottom w:val="none" w:sz="0" w:space="0" w:color="auto"/>
        <w:right w:val="none" w:sz="0" w:space="0" w:color="auto"/>
      </w:divBdr>
      <w:divsChild>
        <w:div w:id="121000509">
          <w:marLeft w:val="0"/>
          <w:marRight w:val="0"/>
          <w:marTop w:val="0"/>
          <w:marBottom w:val="0"/>
          <w:divBdr>
            <w:top w:val="none" w:sz="0" w:space="0" w:color="auto"/>
            <w:left w:val="none" w:sz="0" w:space="0" w:color="auto"/>
            <w:bottom w:val="none" w:sz="0" w:space="0" w:color="auto"/>
            <w:right w:val="none" w:sz="0" w:space="0" w:color="auto"/>
          </w:divBdr>
        </w:div>
      </w:divsChild>
    </w:div>
    <w:div w:id="231543341">
      <w:bodyDiv w:val="1"/>
      <w:marLeft w:val="0"/>
      <w:marRight w:val="0"/>
      <w:marTop w:val="0"/>
      <w:marBottom w:val="0"/>
      <w:divBdr>
        <w:top w:val="none" w:sz="0" w:space="0" w:color="auto"/>
        <w:left w:val="none" w:sz="0" w:space="0" w:color="auto"/>
        <w:bottom w:val="none" w:sz="0" w:space="0" w:color="auto"/>
        <w:right w:val="none" w:sz="0" w:space="0" w:color="auto"/>
      </w:divBdr>
      <w:divsChild>
        <w:div w:id="887961557">
          <w:marLeft w:val="0"/>
          <w:marRight w:val="0"/>
          <w:marTop w:val="0"/>
          <w:marBottom w:val="0"/>
          <w:divBdr>
            <w:top w:val="none" w:sz="0" w:space="0" w:color="auto"/>
            <w:left w:val="none" w:sz="0" w:space="0" w:color="auto"/>
            <w:bottom w:val="none" w:sz="0" w:space="0" w:color="auto"/>
            <w:right w:val="none" w:sz="0" w:space="0" w:color="auto"/>
          </w:divBdr>
        </w:div>
      </w:divsChild>
    </w:div>
    <w:div w:id="233273895">
      <w:bodyDiv w:val="1"/>
      <w:marLeft w:val="0"/>
      <w:marRight w:val="0"/>
      <w:marTop w:val="0"/>
      <w:marBottom w:val="0"/>
      <w:divBdr>
        <w:top w:val="none" w:sz="0" w:space="0" w:color="auto"/>
        <w:left w:val="none" w:sz="0" w:space="0" w:color="auto"/>
        <w:bottom w:val="none" w:sz="0" w:space="0" w:color="auto"/>
        <w:right w:val="none" w:sz="0" w:space="0" w:color="auto"/>
      </w:divBdr>
      <w:divsChild>
        <w:div w:id="790517499">
          <w:marLeft w:val="0"/>
          <w:marRight w:val="0"/>
          <w:marTop w:val="0"/>
          <w:marBottom w:val="0"/>
          <w:divBdr>
            <w:top w:val="none" w:sz="0" w:space="0" w:color="auto"/>
            <w:left w:val="none" w:sz="0" w:space="0" w:color="auto"/>
            <w:bottom w:val="none" w:sz="0" w:space="0" w:color="auto"/>
            <w:right w:val="none" w:sz="0" w:space="0" w:color="auto"/>
          </w:divBdr>
        </w:div>
      </w:divsChild>
    </w:div>
    <w:div w:id="643463811">
      <w:bodyDiv w:val="1"/>
      <w:marLeft w:val="0"/>
      <w:marRight w:val="0"/>
      <w:marTop w:val="0"/>
      <w:marBottom w:val="0"/>
      <w:divBdr>
        <w:top w:val="none" w:sz="0" w:space="0" w:color="auto"/>
        <w:left w:val="none" w:sz="0" w:space="0" w:color="auto"/>
        <w:bottom w:val="none" w:sz="0" w:space="0" w:color="auto"/>
        <w:right w:val="none" w:sz="0" w:space="0" w:color="auto"/>
      </w:divBdr>
      <w:divsChild>
        <w:div w:id="745110284">
          <w:marLeft w:val="0"/>
          <w:marRight w:val="0"/>
          <w:marTop w:val="0"/>
          <w:marBottom w:val="0"/>
          <w:divBdr>
            <w:top w:val="none" w:sz="0" w:space="0" w:color="auto"/>
            <w:left w:val="none" w:sz="0" w:space="0" w:color="auto"/>
            <w:bottom w:val="none" w:sz="0" w:space="0" w:color="auto"/>
            <w:right w:val="none" w:sz="0" w:space="0" w:color="auto"/>
          </w:divBdr>
        </w:div>
      </w:divsChild>
    </w:div>
    <w:div w:id="731005254">
      <w:bodyDiv w:val="1"/>
      <w:marLeft w:val="0"/>
      <w:marRight w:val="0"/>
      <w:marTop w:val="0"/>
      <w:marBottom w:val="0"/>
      <w:divBdr>
        <w:top w:val="none" w:sz="0" w:space="0" w:color="auto"/>
        <w:left w:val="none" w:sz="0" w:space="0" w:color="auto"/>
        <w:bottom w:val="none" w:sz="0" w:space="0" w:color="auto"/>
        <w:right w:val="none" w:sz="0" w:space="0" w:color="auto"/>
      </w:divBdr>
      <w:divsChild>
        <w:div w:id="215356719">
          <w:marLeft w:val="0"/>
          <w:marRight w:val="0"/>
          <w:marTop w:val="0"/>
          <w:marBottom w:val="0"/>
          <w:divBdr>
            <w:top w:val="none" w:sz="0" w:space="0" w:color="auto"/>
            <w:left w:val="none" w:sz="0" w:space="0" w:color="auto"/>
            <w:bottom w:val="none" w:sz="0" w:space="0" w:color="auto"/>
            <w:right w:val="none" w:sz="0" w:space="0" w:color="auto"/>
          </w:divBdr>
        </w:div>
      </w:divsChild>
    </w:div>
    <w:div w:id="830679283">
      <w:bodyDiv w:val="1"/>
      <w:marLeft w:val="0"/>
      <w:marRight w:val="0"/>
      <w:marTop w:val="0"/>
      <w:marBottom w:val="0"/>
      <w:divBdr>
        <w:top w:val="none" w:sz="0" w:space="0" w:color="auto"/>
        <w:left w:val="none" w:sz="0" w:space="0" w:color="auto"/>
        <w:bottom w:val="none" w:sz="0" w:space="0" w:color="auto"/>
        <w:right w:val="none" w:sz="0" w:space="0" w:color="auto"/>
      </w:divBdr>
      <w:divsChild>
        <w:div w:id="1255750975">
          <w:marLeft w:val="0"/>
          <w:marRight w:val="0"/>
          <w:marTop w:val="0"/>
          <w:marBottom w:val="0"/>
          <w:divBdr>
            <w:top w:val="none" w:sz="0" w:space="0" w:color="auto"/>
            <w:left w:val="none" w:sz="0" w:space="0" w:color="auto"/>
            <w:bottom w:val="none" w:sz="0" w:space="0" w:color="auto"/>
            <w:right w:val="none" w:sz="0" w:space="0" w:color="auto"/>
          </w:divBdr>
          <w:divsChild>
            <w:div w:id="572474248">
              <w:marLeft w:val="0"/>
              <w:marRight w:val="0"/>
              <w:marTop w:val="0"/>
              <w:marBottom w:val="0"/>
              <w:divBdr>
                <w:top w:val="none" w:sz="0" w:space="0" w:color="auto"/>
                <w:left w:val="none" w:sz="0" w:space="0" w:color="auto"/>
                <w:bottom w:val="none" w:sz="0" w:space="0" w:color="auto"/>
                <w:right w:val="none" w:sz="0" w:space="0" w:color="auto"/>
              </w:divBdr>
              <w:divsChild>
                <w:div w:id="11074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57008">
      <w:bodyDiv w:val="1"/>
      <w:marLeft w:val="0"/>
      <w:marRight w:val="0"/>
      <w:marTop w:val="0"/>
      <w:marBottom w:val="0"/>
      <w:divBdr>
        <w:top w:val="none" w:sz="0" w:space="0" w:color="auto"/>
        <w:left w:val="none" w:sz="0" w:space="0" w:color="auto"/>
        <w:bottom w:val="none" w:sz="0" w:space="0" w:color="auto"/>
        <w:right w:val="none" w:sz="0" w:space="0" w:color="auto"/>
      </w:divBdr>
      <w:divsChild>
        <w:div w:id="200289858">
          <w:marLeft w:val="0"/>
          <w:marRight w:val="0"/>
          <w:marTop w:val="0"/>
          <w:marBottom w:val="0"/>
          <w:divBdr>
            <w:top w:val="none" w:sz="0" w:space="0" w:color="auto"/>
            <w:left w:val="none" w:sz="0" w:space="0" w:color="auto"/>
            <w:bottom w:val="none" w:sz="0" w:space="0" w:color="auto"/>
            <w:right w:val="none" w:sz="0" w:space="0" w:color="auto"/>
          </w:divBdr>
        </w:div>
      </w:divsChild>
    </w:div>
    <w:div w:id="882987248">
      <w:bodyDiv w:val="1"/>
      <w:marLeft w:val="0"/>
      <w:marRight w:val="0"/>
      <w:marTop w:val="0"/>
      <w:marBottom w:val="0"/>
      <w:divBdr>
        <w:top w:val="none" w:sz="0" w:space="0" w:color="auto"/>
        <w:left w:val="none" w:sz="0" w:space="0" w:color="auto"/>
        <w:bottom w:val="none" w:sz="0" w:space="0" w:color="auto"/>
        <w:right w:val="none" w:sz="0" w:space="0" w:color="auto"/>
      </w:divBdr>
      <w:divsChild>
        <w:div w:id="1495994213">
          <w:marLeft w:val="0"/>
          <w:marRight w:val="0"/>
          <w:marTop w:val="0"/>
          <w:marBottom w:val="0"/>
          <w:divBdr>
            <w:top w:val="none" w:sz="0" w:space="0" w:color="auto"/>
            <w:left w:val="none" w:sz="0" w:space="0" w:color="auto"/>
            <w:bottom w:val="none" w:sz="0" w:space="0" w:color="auto"/>
            <w:right w:val="none" w:sz="0" w:space="0" w:color="auto"/>
          </w:divBdr>
        </w:div>
      </w:divsChild>
    </w:div>
    <w:div w:id="920139477">
      <w:bodyDiv w:val="1"/>
      <w:marLeft w:val="0"/>
      <w:marRight w:val="0"/>
      <w:marTop w:val="0"/>
      <w:marBottom w:val="0"/>
      <w:divBdr>
        <w:top w:val="none" w:sz="0" w:space="0" w:color="auto"/>
        <w:left w:val="none" w:sz="0" w:space="0" w:color="auto"/>
        <w:bottom w:val="none" w:sz="0" w:space="0" w:color="auto"/>
        <w:right w:val="none" w:sz="0" w:space="0" w:color="auto"/>
      </w:divBdr>
      <w:divsChild>
        <w:div w:id="421802299">
          <w:marLeft w:val="0"/>
          <w:marRight w:val="0"/>
          <w:marTop w:val="0"/>
          <w:marBottom w:val="0"/>
          <w:divBdr>
            <w:top w:val="none" w:sz="0" w:space="0" w:color="auto"/>
            <w:left w:val="none" w:sz="0" w:space="0" w:color="auto"/>
            <w:bottom w:val="none" w:sz="0" w:space="0" w:color="auto"/>
            <w:right w:val="none" w:sz="0" w:space="0" w:color="auto"/>
          </w:divBdr>
        </w:div>
      </w:divsChild>
    </w:div>
    <w:div w:id="955797576">
      <w:bodyDiv w:val="1"/>
      <w:marLeft w:val="0"/>
      <w:marRight w:val="0"/>
      <w:marTop w:val="0"/>
      <w:marBottom w:val="0"/>
      <w:divBdr>
        <w:top w:val="none" w:sz="0" w:space="0" w:color="auto"/>
        <w:left w:val="none" w:sz="0" w:space="0" w:color="auto"/>
        <w:bottom w:val="none" w:sz="0" w:space="0" w:color="auto"/>
        <w:right w:val="none" w:sz="0" w:space="0" w:color="auto"/>
      </w:divBdr>
      <w:divsChild>
        <w:div w:id="260190700">
          <w:marLeft w:val="0"/>
          <w:marRight w:val="0"/>
          <w:marTop w:val="0"/>
          <w:marBottom w:val="0"/>
          <w:divBdr>
            <w:top w:val="none" w:sz="0" w:space="0" w:color="auto"/>
            <w:left w:val="none" w:sz="0" w:space="0" w:color="auto"/>
            <w:bottom w:val="none" w:sz="0" w:space="0" w:color="auto"/>
            <w:right w:val="none" w:sz="0" w:space="0" w:color="auto"/>
          </w:divBdr>
          <w:divsChild>
            <w:div w:id="306126270">
              <w:marLeft w:val="0"/>
              <w:marRight w:val="0"/>
              <w:marTop w:val="0"/>
              <w:marBottom w:val="0"/>
              <w:divBdr>
                <w:top w:val="none" w:sz="0" w:space="0" w:color="auto"/>
                <w:left w:val="none" w:sz="0" w:space="0" w:color="auto"/>
                <w:bottom w:val="none" w:sz="0" w:space="0" w:color="auto"/>
                <w:right w:val="none" w:sz="0" w:space="0" w:color="auto"/>
              </w:divBdr>
              <w:divsChild>
                <w:div w:id="161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70904">
      <w:bodyDiv w:val="1"/>
      <w:marLeft w:val="0"/>
      <w:marRight w:val="0"/>
      <w:marTop w:val="0"/>
      <w:marBottom w:val="0"/>
      <w:divBdr>
        <w:top w:val="none" w:sz="0" w:space="0" w:color="auto"/>
        <w:left w:val="none" w:sz="0" w:space="0" w:color="auto"/>
        <w:bottom w:val="none" w:sz="0" w:space="0" w:color="auto"/>
        <w:right w:val="none" w:sz="0" w:space="0" w:color="auto"/>
      </w:divBdr>
      <w:divsChild>
        <w:div w:id="1768620751">
          <w:marLeft w:val="0"/>
          <w:marRight w:val="0"/>
          <w:marTop w:val="0"/>
          <w:marBottom w:val="0"/>
          <w:divBdr>
            <w:top w:val="none" w:sz="0" w:space="0" w:color="auto"/>
            <w:left w:val="none" w:sz="0" w:space="0" w:color="auto"/>
            <w:bottom w:val="none" w:sz="0" w:space="0" w:color="auto"/>
            <w:right w:val="none" w:sz="0" w:space="0" w:color="auto"/>
          </w:divBdr>
        </w:div>
      </w:divsChild>
    </w:div>
    <w:div w:id="1005403150">
      <w:bodyDiv w:val="1"/>
      <w:marLeft w:val="0"/>
      <w:marRight w:val="0"/>
      <w:marTop w:val="0"/>
      <w:marBottom w:val="0"/>
      <w:divBdr>
        <w:top w:val="none" w:sz="0" w:space="0" w:color="auto"/>
        <w:left w:val="none" w:sz="0" w:space="0" w:color="auto"/>
        <w:bottom w:val="none" w:sz="0" w:space="0" w:color="auto"/>
        <w:right w:val="none" w:sz="0" w:space="0" w:color="auto"/>
      </w:divBdr>
      <w:divsChild>
        <w:div w:id="1859461419">
          <w:marLeft w:val="0"/>
          <w:marRight w:val="0"/>
          <w:marTop w:val="0"/>
          <w:marBottom w:val="0"/>
          <w:divBdr>
            <w:top w:val="none" w:sz="0" w:space="0" w:color="auto"/>
            <w:left w:val="none" w:sz="0" w:space="0" w:color="auto"/>
            <w:bottom w:val="none" w:sz="0" w:space="0" w:color="auto"/>
            <w:right w:val="none" w:sz="0" w:space="0" w:color="auto"/>
          </w:divBdr>
        </w:div>
        <w:div w:id="1883055306">
          <w:marLeft w:val="0"/>
          <w:marRight w:val="0"/>
          <w:marTop w:val="0"/>
          <w:marBottom w:val="0"/>
          <w:divBdr>
            <w:top w:val="none" w:sz="0" w:space="0" w:color="auto"/>
            <w:left w:val="none" w:sz="0" w:space="0" w:color="auto"/>
            <w:bottom w:val="none" w:sz="0" w:space="0" w:color="auto"/>
            <w:right w:val="none" w:sz="0" w:space="0" w:color="auto"/>
          </w:divBdr>
        </w:div>
        <w:div w:id="1733194468">
          <w:marLeft w:val="0"/>
          <w:marRight w:val="0"/>
          <w:marTop w:val="0"/>
          <w:marBottom w:val="0"/>
          <w:divBdr>
            <w:top w:val="none" w:sz="0" w:space="0" w:color="auto"/>
            <w:left w:val="none" w:sz="0" w:space="0" w:color="auto"/>
            <w:bottom w:val="none" w:sz="0" w:space="0" w:color="auto"/>
            <w:right w:val="none" w:sz="0" w:space="0" w:color="auto"/>
          </w:divBdr>
        </w:div>
        <w:div w:id="778178203">
          <w:marLeft w:val="0"/>
          <w:marRight w:val="0"/>
          <w:marTop w:val="0"/>
          <w:marBottom w:val="0"/>
          <w:divBdr>
            <w:top w:val="none" w:sz="0" w:space="0" w:color="auto"/>
            <w:left w:val="none" w:sz="0" w:space="0" w:color="auto"/>
            <w:bottom w:val="none" w:sz="0" w:space="0" w:color="auto"/>
            <w:right w:val="none" w:sz="0" w:space="0" w:color="auto"/>
          </w:divBdr>
        </w:div>
        <w:div w:id="1667049201">
          <w:marLeft w:val="0"/>
          <w:marRight w:val="0"/>
          <w:marTop w:val="0"/>
          <w:marBottom w:val="0"/>
          <w:divBdr>
            <w:top w:val="none" w:sz="0" w:space="0" w:color="auto"/>
            <w:left w:val="none" w:sz="0" w:space="0" w:color="auto"/>
            <w:bottom w:val="none" w:sz="0" w:space="0" w:color="auto"/>
            <w:right w:val="none" w:sz="0" w:space="0" w:color="auto"/>
          </w:divBdr>
        </w:div>
        <w:div w:id="66269084">
          <w:marLeft w:val="0"/>
          <w:marRight w:val="0"/>
          <w:marTop w:val="0"/>
          <w:marBottom w:val="0"/>
          <w:divBdr>
            <w:top w:val="none" w:sz="0" w:space="0" w:color="auto"/>
            <w:left w:val="none" w:sz="0" w:space="0" w:color="auto"/>
            <w:bottom w:val="none" w:sz="0" w:space="0" w:color="auto"/>
            <w:right w:val="none" w:sz="0" w:space="0" w:color="auto"/>
          </w:divBdr>
        </w:div>
        <w:div w:id="453712740">
          <w:marLeft w:val="0"/>
          <w:marRight w:val="0"/>
          <w:marTop w:val="0"/>
          <w:marBottom w:val="0"/>
          <w:divBdr>
            <w:top w:val="none" w:sz="0" w:space="0" w:color="auto"/>
            <w:left w:val="none" w:sz="0" w:space="0" w:color="auto"/>
            <w:bottom w:val="none" w:sz="0" w:space="0" w:color="auto"/>
            <w:right w:val="none" w:sz="0" w:space="0" w:color="auto"/>
          </w:divBdr>
        </w:div>
        <w:div w:id="1516964381">
          <w:marLeft w:val="0"/>
          <w:marRight w:val="0"/>
          <w:marTop w:val="0"/>
          <w:marBottom w:val="0"/>
          <w:divBdr>
            <w:top w:val="none" w:sz="0" w:space="0" w:color="auto"/>
            <w:left w:val="none" w:sz="0" w:space="0" w:color="auto"/>
            <w:bottom w:val="none" w:sz="0" w:space="0" w:color="auto"/>
            <w:right w:val="none" w:sz="0" w:space="0" w:color="auto"/>
          </w:divBdr>
        </w:div>
        <w:div w:id="2115325808">
          <w:marLeft w:val="0"/>
          <w:marRight w:val="0"/>
          <w:marTop w:val="0"/>
          <w:marBottom w:val="0"/>
          <w:divBdr>
            <w:top w:val="none" w:sz="0" w:space="0" w:color="auto"/>
            <w:left w:val="none" w:sz="0" w:space="0" w:color="auto"/>
            <w:bottom w:val="none" w:sz="0" w:space="0" w:color="auto"/>
            <w:right w:val="none" w:sz="0" w:space="0" w:color="auto"/>
          </w:divBdr>
        </w:div>
        <w:div w:id="721372685">
          <w:marLeft w:val="0"/>
          <w:marRight w:val="0"/>
          <w:marTop w:val="0"/>
          <w:marBottom w:val="0"/>
          <w:divBdr>
            <w:top w:val="none" w:sz="0" w:space="0" w:color="auto"/>
            <w:left w:val="none" w:sz="0" w:space="0" w:color="auto"/>
            <w:bottom w:val="none" w:sz="0" w:space="0" w:color="auto"/>
            <w:right w:val="none" w:sz="0" w:space="0" w:color="auto"/>
          </w:divBdr>
        </w:div>
        <w:div w:id="1970477957">
          <w:marLeft w:val="0"/>
          <w:marRight w:val="0"/>
          <w:marTop w:val="0"/>
          <w:marBottom w:val="0"/>
          <w:divBdr>
            <w:top w:val="none" w:sz="0" w:space="0" w:color="auto"/>
            <w:left w:val="none" w:sz="0" w:space="0" w:color="auto"/>
            <w:bottom w:val="none" w:sz="0" w:space="0" w:color="auto"/>
            <w:right w:val="none" w:sz="0" w:space="0" w:color="auto"/>
          </w:divBdr>
        </w:div>
      </w:divsChild>
    </w:div>
    <w:div w:id="1154222479">
      <w:bodyDiv w:val="1"/>
      <w:marLeft w:val="0"/>
      <w:marRight w:val="0"/>
      <w:marTop w:val="0"/>
      <w:marBottom w:val="0"/>
      <w:divBdr>
        <w:top w:val="none" w:sz="0" w:space="0" w:color="auto"/>
        <w:left w:val="none" w:sz="0" w:space="0" w:color="auto"/>
        <w:bottom w:val="none" w:sz="0" w:space="0" w:color="auto"/>
        <w:right w:val="none" w:sz="0" w:space="0" w:color="auto"/>
      </w:divBdr>
      <w:divsChild>
        <w:div w:id="1286085269">
          <w:marLeft w:val="0"/>
          <w:marRight w:val="0"/>
          <w:marTop w:val="0"/>
          <w:marBottom w:val="0"/>
          <w:divBdr>
            <w:top w:val="none" w:sz="0" w:space="0" w:color="auto"/>
            <w:left w:val="none" w:sz="0" w:space="0" w:color="auto"/>
            <w:bottom w:val="none" w:sz="0" w:space="0" w:color="auto"/>
            <w:right w:val="none" w:sz="0" w:space="0" w:color="auto"/>
          </w:divBdr>
          <w:divsChild>
            <w:div w:id="1986228974">
              <w:marLeft w:val="0"/>
              <w:marRight w:val="0"/>
              <w:marTop w:val="0"/>
              <w:marBottom w:val="0"/>
              <w:divBdr>
                <w:top w:val="none" w:sz="0" w:space="0" w:color="auto"/>
                <w:left w:val="none" w:sz="0" w:space="0" w:color="auto"/>
                <w:bottom w:val="none" w:sz="0" w:space="0" w:color="auto"/>
                <w:right w:val="none" w:sz="0" w:space="0" w:color="auto"/>
              </w:divBdr>
              <w:divsChild>
                <w:div w:id="6524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68977">
      <w:bodyDiv w:val="1"/>
      <w:marLeft w:val="0"/>
      <w:marRight w:val="0"/>
      <w:marTop w:val="0"/>
      <w:marBottom w:val="0"/>
      <w:divBdr>
        <w:top w:val="none" w:sz="0" w:space="0" w:color="auto"/>
        <w:left w:val="none" w:sz="0" w:space="0" w:color="auto"/>
        <w:bottom w:val="none" w:sz="0" w:space="0" w:color="auto"/>
        <w:right w:val="none" w:sz="0" w:space="0" w:color="auto"/>
      </w:divBdr>
      <w:divsChild>
        <w:div w:id="986087191">
          <w:marLeft w:val="0"/>
          <w:marRight w:val="0"/>
          <w:marTop w:val="0"/>
          <w:marBottom w:val="0"/>
          <w:divBdr>
            <w:top w:val="none" w:sz="0" w:space="0" w:color="auto"/>
            <w:left w:val="none" w:sz="0" w:space="0" w:color="auto"/>
            <w:bottom w:val="none" w:sz="0" w:space="0" w:color="auto"/>
            <w:right w:val="none" w:sz="0" w:space="0" w:color="auto"/>
          </w:divBdr>
          <w:divsChild>
            <w:div w:id="742216121">
              <w:marLeft w:val="0"/>
              <w:marRight w:val="0"/>
              <w:marTop w:val="0"/>
              <w:marBottom w:val="0"/>
              <w:divBdr>
                <w:top w:val="none" w:sz="0" w:space="0" w:color="auto"/>
                <w:left w:val="none" w:sz="0" w:space="0" w:color="auto"/>
                <w:bottom w:val="none" w:sz="0" w:space="0" w:color="auto"/>
                <w:right w:val="none" w:sz="0" w:space="0" w:color="auto"/>
              </w:divBdr>
              <w:divsChild>
                <w:div w:id="1849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93936">
      <w:bodyDiv w:val="1"/>
      <w:marLeft w:val="0"/>
      <w:marRight w:val="0"/>
      <w:marTop w:val="0"/>
      <w:marBottom w:val="0"/>
      <w:divBdr>
        <w:top w:val="none" w:sz="0" w:space="0" w:color="auto"/>
        <w:left w:val="none" w:sz="0" w:space="0" w:color="auto"/>
        <w:bottom w:val="none" w:sz="0" w:space="0" w:color="auto"/>
        <w:right w:val="none" w:sz="0" w:space="0" w:color="auto"/>
      </w:divBdr>
      <w:divsChild>
        <w:div w:id="995568925">
          <w:marLeft w:val="0"/>
          <w:marRight w:val="0"/>
          <w:marTop w:val="0"/>
          <w:marBottom w:val="0"/>
          <w:divBdr>
            <w:top w:val="none" w:sz="0" w:space="0" w:color="auto"/>
            <w:left w:val="none" w:sz="0" w:space="0" w:color="auto"/>
            <w:bottom w:val="none" w:sz="0" w:space="0" w:color="auto"/>
            <w:right w:val="none" w:sz="0" w:space="0" w:color="auto"/>
          </w:divBdr>
          <w:divsChild>
            <w:div w:id="196160333">
              <w:marLeft w:val="0"/>
              <w:marRight w:val="0"/>
              <w:marTop w:val="0"/>
              <w:marBottom w:val="0"/>
              <w:divBdr>
                <w:top w:val="none" w:sz="0" w:space="0" w:color="auto"/>
                <w:left w:val="none" w:sz="0" w:space="0" w:color="auto"/>
                <w:bottom w:val="none" w:sz="0" w:space="0" w:color="auto"/>
                <w:right w:val="none" w:sz="0" w:space="0" w:color="auto"/>
              </w:divBdr>
              <w:divsChild>
                <w:div w:id="19352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59715">
      <w:bodyDiv w:val="1"/>
      <w:marLeft w:val="0"/>
      <w:marRight w:val="0"/>
      <w:marTop w:val="0"/>
      <w:marBottom w:val="0"/>
      <w:divBdr>
        <w:top w:val="none" w:sz="0" w:space="0" w:color="auto"/>
        <w:left w:val="none" w:sz="0" w:space="0" w:color="auto"/>
        <w:bottom w:val="none" w:sz="0" w:space="0" w:color="auto"/>
        <w:right w:val="none" w:sz="0" w:space="0" w:color="auto"/>
      </w:divBdr>
      <w:divsChild>
        <w:div w:id="958536581">
          <w:marLeft w:val="0"/>
          <w:marRight w:val="0"/>
          <w:marTop w:val="0"/>
          <w:marBottom w:val="0"/>
          <w:divBdr>
            <w:top w:val="none" w:sz="0" w:space="0" w:color="auto"/>
            <w:left w:val="none" w:sz="0" w:space="0" w:color="auto"/>
            <w:bottom w:val="none" w:sz="0" w:space="0" w:color="auto"/>
            <w:right w:val="none" w:sz="0" w:space="0" w:color="auto"/>
          </w:divBdr>
        </w:div>
      </w:divsChild>
    </w:div>
    <w:div w:id="1496385689">
      <w:bodyDiv w:val="1"/>
      <w:marLeft w:val="0"/>
      <w:marRight w:val="0"/>
      <w:marTop w:val="0"/>
      <w:marBottom w:val="0"/>
      <w:divBdr>
        <w:top w:val="none" w:sz="0" w:space="0" w:color="auto"/>
        <w:left w:val="none" w:sz="0" w:space="0" w:color="auto"/>
        <w:bottom w:val="none" w:sz="0" w:space="0" w:color="auto"/>
        <w:right w:val="none" w:sz="0" w:space="0" w:color="auto"/>
      </w:divBdr>
      <w:divsChild>
        <w:div w:id="896358949">
          <w:marLeft w:val="0"/>
          <w:marRight w:val="0"/>
          <w:marTop w:val="0"/>
          <w:marBottom w:val="0"/>
          <w:divBdr>
            <w:top w:val="none" w:sz="0" w:space="0" w:color="auto"/>
            <w:left w:val="none" w:sz="0" w:space="0" w:color="auto"/>
            <w:bottom w:val="none" w:sz="0" w:space="0" w:color="auto"/>
            <w:right w:val="none" w:sz="0" w:space="0" w:color="auto"/>
          </w:divBdr>
          <w:divsChild>
            <w:div w:id="1164736004">
              <w:marLeft w:val="0"/>
              <w:marRight w:val="0"/>
              <w:marTop w:val="0"/>
              <w:marBottom w:val="0"/>
              <w:divBdr>
                <w:top w:val="none" w:sz="0" w:space="0" w:color="auto"/>
                <w:left w:val="none" w:sz="0" w:space="0" w:color="auto"/>
                <w:bottom w:val="none" w:sz="0" w:space="0" w:color="auto"/>
                <w:right w:val="none" w:sz="0" w:space="0" w:color="auto"/>
              </w:divBdr>
              <w:divsChild>
                <w:div w:id="20336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6842">
      <w:bodyDiv w:val="1"/>
      <w:marLeft w:val="0"/>
      <w:marRight w:val="0"/>
      <w:marTop w:val="0"/>
      <w:marBottom w:val="0"/>
      <w:divBdr>
        <w:top w:val="none" w:sz="0" w:space="0" w:color="auto"/>
        <w:left w:val="none" w:sz="0" w:space="0" w:color="auto"/>
        <w:bottom w:val="none" w:sz="0" w:space="0" w:color="auto"/>
        <w:right w:val="none" w:sz="0" w:space="0" w:color="auto"/>
      </w:divBdr>
      <w:divsChild>
        <w:div w:id="2015955948">
          <w:marLeft w:val="0"/>
          <w:marRight w:val="0"/>
          <w:marTop w:val="0"/>
          <w:marBottom w:val="0"/>
          <w:divBdr>
            <w:top w:val="none" w:sz="0" w:space="0" w:color="auto"/>
            <w:left w:val="none" w:sz="0" w:space="0" w:color="auto"/>
            <w:bottom w:val="none" w:sz="0" w:space="0" w:color="auto"/>
            <w:right w:val="none" w:sz="0" w:space="0" w:color="auto"/>
          </w:divBdr>
          <w:divsChild>
            <w:div w:id="1442337951">
              <w:marLeft w:val="0"/>
              <w:marRight w:val="0"/>
              <w:marTop w:val="0"/>
              <w:marBottom w:val="0"/>
              <w:divBdr>
                <w:top w:val="none" w:sz="0" w:space="0" w:color="auto"/>
                <w:left w:val="none" w:sz="0" w:space="0" w:color="auto"/>
                <w:bottom w:val="none" w:sz="0" w:space="0" w:color="auto"/>
                <w:right w:val="none" w:sz="0" w:space="0" w:color="auto"/>
              </w:divBdr>
              <w:divsChild>
                <w:div w:id="906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8</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57</cp:revision>
  <cp:lastPrinted>2023-01-20T06:20:00Z</cp:lastPrinted>
  <dcterms:created xsi:type="dcterms:W3CDTF">2023-01-20T04:31:00Z</dcterms:created>
  <dcterms:modified xsi:type="dcterms:W3CDTF">2023-02-10T13:26:00Z</dcterms:modified>
</cp:coreProperties>
</file>