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580" w:rsidRPr="00283F5B" w:rsidRDefault="00D65580" w:rsidP="00D65580">
      <w:pPr>
        <w:widowControl w:val="0"/>
        <w:spacing w:after="120" w:line="240" w:lineRule="auto"/>
        <w:ind w:hanging="181"/>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Министерство</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науки</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высшего</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образования</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Российской</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Федерации</w:t>
      </w:r>
    </w:p>
    <w:p w:rsidR="00D65580" w:rsidRPr="00283F5B" w:rsidRDefault="00D65580" w:rsidP="00D65580">
      <w:pPr>
        <w:widowControl w:val="0"/>
        <w:spacing w:after="0" w:line="240" w:lineRule="auto"/>
        <w:ind w:hanging="180"/>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Федеральное</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государственное</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бюджетное</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образовательное</w:t>
      </w:r>
    </w:p>
    <w:p w:rsidR="00D65580" w:rsidRPr="00283F5B" w:rsidRDefault="00D65580" w:rsidP="00D65580">
      <w:pPr>
        <w:widowControl w:val="0"/>
        <w:spacing w:after="120" w:line="240" w:lineRule="auto"/>
        <w:ind w:hanging="181"/>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учреждение</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высшего</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образования</w:t>
      </w:r>
    </w:p>
    <w:p w:rsidR="00D65580" w:rsidRPr="00283F5B" w:rsidRDefault="00D65580" w:rsidP="00D65580">
      <w:pPr>
        <w:widowControl w:val="0"/>
        <w:spacing w:after="0" w:line="240" w:lineRule="auto"/>
        <w:ind w:hanging="180"/>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«Воронежский</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государственный</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лесотехнический</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университет</w:t>
      </w:r>
    </w:p>
    <w:p w:rsidR="00D65580" w:rsidRPr="00283F5B" w:rsidRDefault="00D65580" w:rsidP="00D65580">
      <w:pPr>
        <w:widowControl w:val="0"/>
        <w:spacing w:after="0" w:line="240" w:lineRule="auto"/>
        <w:ind w:hanging="180"/>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имени</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Г.Ф.Морозова»</w:t>
      </w:r>
    </w:p>
    <w:p w:rsidR="00D65580" w:rsidRPr="00283F5B" w:rsidRDefault="00D65580" w:rsidP="00D65580">
      <w:pPr>
        <w:widowControl w:val="0"/>
        <w:spacing w:after="0" w:line="228" w:lineRule="auto"/>
        <w:jc w:val="center"/>
        <w:rPr>
          <w:rFonts w:ascii="Times New Roman" w:eastAsia="Times New Roman" w:hAnsi="Times New Roman" w:cs="Times New Roman"/>
          <w:sz w:val="28"/>
          <w:szCs w:val="28"/>
        </w:rPr>
      </w:pPr>
    </w:p>
    <w:p w:rsidR="00D65580" w:rsidRPr="00283F5B" w:rsidRDefault="00D65580" w:rsidP="00D65580">
      <w:pPr>
        <w:widowControl w:val="0"/>
        <w:spacing w:after="0" w:line="228" w:lineRule="auto"/>
        <w:jc w:val="center"/>
        <w:rPr>
          <w:rFonts w:ascii="Times New Roman" w:eastAsia="Times New Roman" w:hAnsi="Times New Roman" w:cs="Times New Roman"/>
          <w:sz w:val="28"/>
          <w:szCs w:val="28"/>
          <w:u w:val="single"/>
        </w:rPr>
      </w:pPr>
      <w:r w:rsidRPr="00283F5B">
        <w:rPr>
          <w:rFonts w:ascii="Times New Roman" w:eastAsia="Times New Roman" w:hAnsi="Times New Roman" w:cs="Times New Roman"/>
          <w:sz w:val="28"/>
          <w:szCs w:val="28"/>
        </w:rPr>
        <w:t>Кафедра</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u w:val="single"/>
        </w:rPr>
        <w:t>Вычислительной</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техники</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и</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информационных</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систем</w:t>
      </w:r>
    </w:p>
    <w:p w:rsidR="00D65580" w:rsidRPr="00283F5B" w:rsidRDefault="00D65580" w:rsidP="00D65580">
      <w:pPr>
        <w:widowControl w:val="0"/>
        <w:spacing w:after="0" w:line="228" w:lineRule="auto"/>
        <w:jc w:val="center"/>
        <w:rPr>
          <w:rFonts w:ascii="Times New Roman" w:eastAsia="Times New Roman" w:hAnsi="Times New Roman" w:cs="Times New Roman"/>
          <w:sz w:val="20"/>
          <w:szCs w:val="20"/>
        </w:rPr>
      </w:pPr>
      <w:r w:rsidRPr="00283F5B">
        <w:rPr>
          <w:rFonts w:ascii="Times New Roman" w:eastAsia="Times New Roman" w:hAnsi="Times New Roman" w:cs="Times New Roman"/>
          <w:sz w:val="20"/>
          <w:szCs w:val="20"/>
        </w:rPr>
        <w:t>(название</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кафедры)</w:t>
      </w:r>
    </w:p>
    <w:p w:rsidR="00D65580" w:rsidRPr="00283F5B" w:rsidRDefault="00D65580" w:rsidP="00D65580">
      <w:pPr>
        <w:widowControl w:val="0"/>
        <w:spacing w:after="0" w:line="228" w:lineRule="auto"/>
        <w:jc w:val="center"/>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b/>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b/>
          <w:caps/>
          <w:sz w:val="32"/>
          <w:szCs w:val="32"/>
        </w:rPr>
      </w:pPr>
      <w:r w:rsidRPr="00283F5B">
        <w:rPr>
          <w:rFonts w:ascii="Times New Roman" w:eastAsia="Times New Roman" w:hAnsi="Times New Roman" w:cs="Times New Roman"/>
          <w:b/>
          <w:caps/>
          <w:sz w:val="32"/>
          <w:szCs w:val="32"/>
        </w:rPr>
        <w:t>Пояснительная</w:t>
      </w:r>
      <w:r>
        <w:rPr>
          <w:rFonts w:ascii="Times New Roman" w:eastAsia="Times New Roman" w:hAnsi="Times New Roman" w:cs="Times New Roman"/>
          <w:b/>
          <w:caps/>
          <w:sz w:val="32"/>
          <w:szCs w:val="32"/>
        </w:rPr>
        <w:t xml:space="preserve"> </w:t>
      </w:r>
      <w:r w:rsidRPr="00283F5B">
        <w:rPr>
          <w:rFonts w:ascii="Times New Roman" w:eastAsia="Times New Roman" w:hAnsi="Times New Roman" w:cs="Times New Roman"/>
          <w:b/>
          <w:caps/>
          <w:sz w:val="32"/>
          <w:szCs w:val="32"/>
        </w:rPr>
        <w:t>записка</w:t>
      </w:r>
    </w:p>
    <w:p w:rsidR="00D65580" w:rsidRPr="00283F5B" w:rsidRDefault="00D65580" w:rsidP="00D65580">
      <w:pPr>
        <w:widowControl w:val="0"/>
        <w:spacing w:after="0" w:line="240" w:lineRule="auto"/>
        <w:jc w:val="center"/>
        <w:rPr>
          <w:rFonts w:ascii="Times New Roman" w:eastAsia="Times New Roman" w:hAnsi="Times New Roman" w:cs="Times New Roman"/>
          <w:b/>
          <w:caps/>
          <w:sz w:val="32"/>
          <w:szCs w:val="32"/>
        </w:rPr>
      </w:pPr>
    </w:p>
    <w:p w:rsidR="00D65580" w:rsidRPr="00283F5B" w:rsidRDefault="00D65580" w:rsidP="00D65580">
      <w:pPr>
        <w:widowControl w:val="0"/>
        <w:spacing w:after="0" w:line="240" w:lineRule="auto"/>
        <w:jc w:val="center"/>
        <w:rPr>
          <w:rFonts w:ascii="Times New Roman" w:eastAsia="Times New Roman" w:hAnsi="Times New Roman" w:cs="Times New Roman"/>
          <w:b/>
          <w:sz w:val="32"/>
          <w:szCs w:val="32"/>
        </w:rPr>
      </w:pPr>
      <w:r w:rsidRPr="00283F5B">
        <w:rPr>
          <w:rFonts w:ascii="Times New Roman" w:eastAsia="Times New Roman" w:hAnsi="Times New Roman" w:cs="Times New Roman"/>
          <w:b/>
          <w:sz w:val="32"/>
          <w:szCs w:val="32"/>
        </w:rPr>
        <w:t>к</w:t>
      </w:r>
      <w:r w:rsidRPr="00251092">
        <w:rPr>
          <w:rFonts w:ascii="Times New Roman" w:eastAsia="Times New Roman" w:hAnsi="Times New Roman" w:cs="Times New Roman"/>
          <w:b/>
          <w:sz w:val="32"/>
          <w:szCs w:val="32"/>
        </w:rPr>
        <w:t xml:space="preserve"> </w:t>
      </w:r>
      <w:r w:rsidRPr="00283F5B">
        <w:rPr>
          <w:rFonts w:ascii="Times New Roman" w:eastAsia="Times New Roman" w:hAnsi="Times New Roman" w:cs="Times New Roman"/>
          <w:b/>
          <w:sz w:val="32"/>
          <w:szCs w:val="32"/>
        </w:rPr>
        <w:t>Расчётно-графической</w:t>
      </w:r>
      <w:r>
        <w:rPr>
          <w:rFonts w:ascii="Times New Roman" w:eastAsia="Times New Roman" w:hAnsi="Times New Roman" w:cs="Times New Roman"/>
          <w:b/>
          <w:sz w:val="32"/>
          <w:szCs w:val="32"/>
        </w:rPr>
        <w:t xml:space="preserve"> </w:t>
      </w:r>
      <w:r w:rsidRPr="00283F5B">
        <w:rPr>
          <w:rFonts w:ascii="Times New Roman" w:eastAsia="Times New Roman" w:hAnsi="Times New Roman" w:cs="Times New Roman"/>
          <w:b/>
          <w:sz w:val="32"/>
          <w:szCs w:val="32"/>
        </w:rPr>
        <w:t>работе(РГР)</w:t>
      </w:r>
    </w:p>
    <w:p w:rsidR="00D65580" w:rsidRPr="00283F5B" w:rsidRDefault="00D65580" w:rsidP="00D65580">
      <w:pPr>
        <w:widowControl w:val="0"/>
        <w:spacing w:after="0" w:line="240" w:lineRule="auto"/>
        <w:jc w:val="center"/>
        <w:rPr>
          <w:rFonts w:ascii="Times New Roman" w:eastAsia="Times New Roman" w:hAnsi="Times New Roman" w:cs="Times New Roman"/>
          <w:b/>
          <w:sz w:val="32"/>
          <w:szCs w:val="32"/>
          <w:u w:val="single"/>
        </w:rPr>
      </w:pPr>
    </w:p>
    <w:p w:rsidR="00D65580" w:rsidRPr="00283F5B" w:rsidRDefault="00D65580" w:rsidP="00D65580">
      <w:pPr>
        <w:widowControl w:val="0"/>
        <w:spacing w:after="0" w:line="240" w:lineRule="auto"/>
        <w:jc w:val="center"/>
        <w:rPr>
          <w:rFonts w:ascii="Times New Roman" w:eastAsia="Times New Roman" w:hAnsi="Times New Roman" w:cs="Times New Roman"/>
          <w:sz w:val="20"/>
          <w:szCs w:val="20"/>
        </w:rPr>
      </w:pPr>
      <w:r w:rsidRPr="00283F5B">
        <w:rPr>
          <w:rFonts w:ascii="Times New Roman" w:eastAsia="Times New Roman" w:hAnsi="Times New Roman" w:cs="Times New Roman"/>
          <w:sz w:val="20"/>
          <w:szCs w:val="20"/>
        </w:rPr>
        <w:t>(вид</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работы)</w:t>
      </w:r>
    </w:p>
    <w:p w:rsidR="00D65580" w:rsidRPr="00283F5B" w:rsidRDefault="00D65580" w:rsidP="00D65580">
      <w:pPr>
        <w:widowControl w:val="0"/>
        <w:spacing w:after="0" w:line="240" w:lineRule="auto"/>
        <w:jc w:val="center"/>
        <w:rPr>
          <w:rFonts w:ascii="Times New Roman" w:eastAsia="Times New Roman" w:hAnsi="Times New Roman" w:cs="Times New Roman"/>
          <w:sz w:val="20"/>
          <w:szCs w:val="20"/>
        </w:rPr>
      </w:pP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«Проектирование</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архитектуры</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информационной</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системы»</w:t>
      </w:r>
    </w:p>
    <w:p w:rsidR="00D65580" w:rsidRPr="00283F5B" w:rsidRDefault="00D65580" w:rsidP="00D65580">
      <w:pPr>
        <w:widowControl w:val="0"/>
        <w:spacing w:after="0" w:line="240" w:lineRule="auto"/>
        <w:jc w:val="center"/>
        <w:rPr>
          <w:rFonts w:ascii="Times New Roman" w:eastAsia="Times New Roman" w:hAnsi="Times New Roman" w:cs="Times New Roman"/>
          <w:sz w:val="20"/>
          <w:szCs w:val="20"/>
        </w:rPr>
      </w:pPr>
      <w:r w:rsidRPr="00283F5B">
        <w:rPr>
          <w:rFonts w:ascii="Times New Roman" w:eastAsia="Times New Roman" w:hAnsi="Times New Roman" w:cs="Times New Roman"/>
          <w:sz w:val="20"/>
          <w:szCs w:val="20"/>
        </w:rPr>
        <w:t>(тема)</w:t>
      </w:r>
    </w:p>
    <w:p w:rsidR="00D65580" w:rsidRPr="00283F5B" w:rsidRDefault="00D65580" w:rsidP="00D65580">
      <w:pPr>
        <w:widowControl w:val="0"/>
        <w:shd w:val="clear" w:color="auto" w:fill="FFFFFF"/>
        <w:autoSpaceDE w:val="0"/>
        <w:autoSpaceDN w:val="0"/>
        <w:adjustRightInd w:val="0"/>
        <w:spacing w:before="120" w:after="0" w:line="240" w:lineRule="auto"/>
        <w:jc w:val="center"/>
        <w:rPr>
          <w:rFonts w:ascii="Times New Roman" w:eastAsia="Times New Roman" w:hAnsi="Times New Roman" w:cs="Times New Roman"/>
          <w:sz w:val="28"/>
          <w:szCs w:val="28"/>
          <w:u w:val="single"/>
        </w:rPr>
      </w:pPr>
      <w:r w:rsidRPr="00283F5B">
        <w:rPr>
          <w:rFonts w:ascii="Times New Roman" w:eastAsia="Times New Roman" w:hAnsi="Times New Roman" w:cs="Times New Roman"/>
          <w:sz w:val="28"/>
          <w:szCs w:val="28"/>
          <w:u w:val="single"/>
        </w:rPr>
        <w:t>09.03.02Информационные</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системы</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и</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технологии</w:t>
      </w:r>
    </w:p>
    <w:p w:rsidR="00D65580" w:rsidRPr="00283F5B" w:rsidRDefault="00D65580" w:rsidP="00D65580">
      <w:pPr>
        <w:widowControl w:val="0"/>
        <w:spacing w:after="0" w:line="228" w:lineRule="auto"/>
        <w:jc w:val="center"/>
        <w:rPr>
          <w:rFonts w:ascii="Times New Roman" w:eastAsia="Times New Roman" w:hAnsi="Times New Roman" w:cs="Times New Roman"/>
          <w:sz w:val="20"/>
          <w:szCs w:val="20"/>
        </w:rPr>
      </w:pPr>
      <w:r w:rsidRPr="00283F5B">
        <w:rPr>
          <w:rFonts w:ascii="Times New Roman" w:eastAsia="Times New Roman" w:hAnsi="Times New Roman" w:cs="Times New Roman"/>
          <w:sz w:val="20"/>
          <w:szCs w:val="20"/>
        </w:rPr>
        <w:t>(код</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и</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наименование</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направления</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подготовки)</w:t>
      </w:r>
    </w:p>
    <w:p w:rsidR="00D65580" w:rsidRPr="00283F5B" w:rsidRDefault="00D65580" w:rsidP="00D65580">
      <w:pPr>
        <w:widowControl w:val="0"/>
        <w:spacing w:after="0" w:line="240" w:lineRule="auto"/>
        <w:jc w:val="center"/>
        <w:rPr>
          <w:rFonts w:ascii="Times New Roman" w:eastAsia="Times New Roman" w:hAnsi="Times New Roman" w:cs="Times New Roman"/>
          <w:sz w:val="20"/>
          <w:szCs w:val="20"/>
        </w:rPr>
      </w:pP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По</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дисциплине:</w:t>
      </w:r>
      <w:r w:rsidRPr="00283F5B">
        <w:rPr>
          <w:rFonts w:ascii="Times New Roman" w:eastAsia="Times New Roman" w:hAnsi="Times New Roman" w:cs="Times New Roman"/>
          <w:sz w:val="28"/>
          <w:szCs w:val="28"/>
          <w:u w:val="single"/>
        </w:rPr>
        <w:t>Архитектура</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информационных</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систем</w:t>
      </w:r>
    </w:p>
    <w:p w:rsidR="00D65580" w:rsidRPr="00283F5B" w:rsidRDefault="00D65580" w:rsidP="00D65580">
      <w:pPr>
        <w:widowControl w:val="0"/>
        <w:spacing w:after="0" w:line="240" w:lineRule="auto"/>
        <w:jc w:val="both"/>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b/>
          <w:bCs/>
          <w:sz w:val="28"/>
          <w:szCs w:val="28"/>
        </w:rPr>
      </w:pPr>
      <w:r w:rsidRPr="00283F5B">
        <w:rPr>
          <w:rFonts w:ascii="Times New Roman" w:eastAsia="Times New Roman" w:hAnsi="Times New Roman" w:cs="Times New Roman"/>
          <w:b/>
          <w:bCs/>
          <w:sz w:val="28"/>
          <w:szCs w:val="28"/>
        </w:rPr>
        <w:t>Вариант</w:t>
      </w:r>
      <w:r>
        <w:rPr>
          <w:rFonts w:ascii="Times New Roman" w:eastAsia="Times New Roman" w:hAnsi="Times New Roman" w:cs="Times New Roman"/>
          <w:b/>
          <w:bCs/>
          <w:sz w:val="28"/>
          <w:szCs w:val="28"/>
        </w:rPr>
        <w:t xml:space="preserve"> 9</w:t>
      </w: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both"/>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p>
    <w:p w:rsidR="00D65580" w:rsidRPr="00283F5B" w:rsidRDefault="00D65580" w:rsidP="00D65580">
      <w:pPr>
        <w:widowControl w:val="0"/>
        <w:spacing w:before="120" w:after="0" w:line="240" w:lineRule="auto"/>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rPr>
        <w:t xml:space="preserve"> </w:t>
      </w:r>
      <w:r w:rsidRPr="00283F5B">
        <w:rPr>
          <w:rFonts w:ascii="Times New Roman" w:eastAsia="Times New Roman" w:hAnsi="Times New Roman" w:cs="Times New Roman"/>
          <w:sz w:val="28"/>
          <w:szCs w:val="28"/>
        </w:rPr>
        <w:t>группы</w:t>
      </w:r>
      <w:r w:rsidRPr="00283F5B">
        <w:rPr>
          <w:rFonts w:ascii="Times New Roman" w:eastAsia="Times New Roman" w:hAnsi="Times New Roman" w:cs="Times New Roman"/>
          <w:sz w:val="28"/>
          <w:szCs w:val="28"/>
        </w:rPr>
        <w:tab/>
        <w:t>ИС2–191–ОБ</w:t>
      </w:r>
      <w:r w:rsidRPr="00283F5B">
        <w:rPr>
          <w:rFonts w:ascii="Times New Roman" w:eastAsia="Times New Roman" w:hAnsi="Times New Roman" w:cs="Times New Roman"/>
          <w:sz w:val="28"/>
          <w:szCs w:val="28"/>
        </w:rPr>
        <w:tab/>
        <w:t>______________</w:t>
      </w:r>
      <w:r w:rsidRPr="00283F5B">
        <w:rPr>
          <w:rFonts w:ascii="Times New Roman" w:eastAsia="Times New Roman" w:hAnsi="Times New Roman" w:cs="Times New Roman"/>
          <w:sz w:val="28"/>
          <w:szCs w:val="28"/>
        </w:rPr>
        <w:tab/>
      </w:r>
      <w:r>
        <w:rPr>
          <w:rFonts w:ascii="Times New Roman" w:eastAsia="Times New Roman" w:hAnsi="Times New Roman" w:cs="Times New Roman"/>
          <w:sz w:val="28"/>
          <w:szCs w:val="28"/>
          <w:u w:val="single"/>
        </w:rPr>
        <w:t>Величко В.А.</w:t>
      </w:r>
    </w:p>
    <w:p w:rsidR="00D65580" w:rsidRPr="00283F5B" w:rsidRDefault="00D65580" w:rsidP="00D65580">
      <w:pPr>
        <w:widowControl w:val="0"/>
        <w:spacing w:after="0" w:line="240" w:lineRule="auto"/>
        <w:jc w:val="both"/>
        <w:rPr>
          <w:rFonts w:ascii="Times New Roman" w:eastAsia="Times New Roman" w:hAnsi="Times New Roman" w:cs="Times New Roman"/>
          <w:sz w:val="20"/>
          <w:szCs w:val="20"/>
        </w:rPr>
      </w:pPr>
      <w:r w:rsidRPr="00283F5B">
        <w:rPr>
          <w:rFonts w:ascii="Times New Roman" w:eastAsia="Times New Roman" w:hAnsi="Times New Roman" w:cs="Times New Roman"/>
          <w:sz w:val="20"/>
          <w:szCs w:val="20"/>
        </w:rPr>
        <w:t>(номер</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группы)</w:t>
      </w:r>
      <w:r w:rsidRPr="00283F5B">
        <w:rPr>
          <w:rFonts w:ascii="Times New Roman" w:eastAsia="Times New Roman" w:hAnsi="Times New Roman" w:cs="Times New Roman"/>
          <w:sz w:val="20"/>
          <w:szCs w:val="20"/>
        </w:rPr>
        <w:tab/>
        <w:t>(подпись)</w:t>
      </w:r>
      <w:r w:rsidRPr="00283F5B">
        <w:rPr>
          <w:rFonts w:ascii="Times New Roman" w:eastAsia="Times New Roman" w:hAnsi="Times New Roman" w:cs="Times New Roman"/>
          <w:sz w:val="20"/>
          <w:szCs w:val="20"/>
        </w:rPr>
        <w:tab/>
        <w:t>(инициалы</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и</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фамилия)</w:t>
      </w:r>
    </w:p>
    <w:p w:rsidR="00D65580" w:rsidRPr="00283F5B" w:rsidRDefault="00D65580" w:rsidP="00D65580">
      <w:pPr>
        <w:widowControl w:val="0"/>
        <w:spacing w:after="0" w:line="240" w:lineRule="auto"/>
        <w:jc w:val="both"/>
        <w:rPr>
          <w:rFonts w:ascii="Times New Roman" w:eastAsia="Times New Roman" w:hAnsi="Times New Roman" w:cs="Times New Roman"/>
          <w:sz w:val="20"/>
          <w:szCs w:val="20"/>
        </w:rPr>
      </w:pPr>
    </w:p>
    <w:p w:rsidR="00D65580" w:rsidRPr="00283F5B" w:rsidRDefault="00D65580" w:rsidP="00D65580">
      <w:pPr>
        <w:widowControl w:val="0"/>
        <w:spacing w:after="0" w:line="228" w:lineRule="auto"/>
        <w:jc w:val="both"/>
        <w:rPr>
          <w:rFonts w:ascii="Times New Roman" w:eastAsia="Times New Roman" w:hAnsi="Times New Roman" w:cs="Times New Roman"/>
          <w:sz w:val="20"/>
          <w:szCs w:val="20"/>
          <w:u w:val="single"/>
        </w:rPr>
      </w:pPr>
      <w:r w:rsidRPr="00283F5B">
        <w:rPr>
          <w:rFonts w:ascii="Times New Roman" w:eastAsia="Times New Roman" w:hAnsi="Times New Roman" w:cs="Times New Roman"/>
          <w:sz w:val="28"/>
          <w:szCs w:val="28"/>
        </w:rPr>
        <w:t>Руководитель</w:t>
      </w:r>
      <w:r w:rsidRPr="00283F5B">
        <w:rPr>
          <w:rFonts w:ascii="Times New Roman" w:eastAsia="Times New Roman" w:hAnsi="Times New Roman" w:cs="Times New Roman"/>
          <w:sz w:val="28"/>
          <w:szCs w:val="28"/>
        </w:rPr>
        <w:tab/>
      </w:r>
      <w:r w:rsidRPr="00283F5B">
        <w:rPr>
          <w:rFonts w:ascii="Times New Roman" w:eastAsia="Times New Roman" w:hAnsi="Times New Roman" w:cs="Times New Roman"/>
          <w:sz w:val="28"/>
          <w:szCs w:val="28"/>
          <w:u w:val="single"/>
        </w:rPr>
        <w:t>к.т.н.доцент</w:t>
      </w:r>
      <w:r w:rsidRPr="00283F5B">
        <w:rPr>
          <w:rFonts w:ascii="Times New Roman" w:eastAsia="Times New Roman" w:hAnsi="Times New Roman" w:cs="Times New Roman"/>
          <w:sz w:val="28"/>
          <w:szCs w:val="28"/>
        </w:rPr>
        <w:tab/>
      </w:r>
      <w:r w:rsidRPr="00283F5B">
        <w:rPr>
          <w:rFonts w:ascii="Times New Roman" w:eastAsia="Times New Roman" w:hAnsi="Times New Roman" w:cs="Times New Roman"/>
          <w:sz w:val="28"/>
          <w:szCs w:val="28"/>
        </w:rPr>
        <w:tab/>
        <w:t>_____________</w:t>
      </w:r>
      <w:r w:rsidRPr="00283F5B">
        <w:rPr>
          <w:rFonts w:ascii="Times New Roman" w:eastAsia="Times New Roman" w:hAnsi="Times New Roman" w:cs="Times New Roman"/>
          <w:sz w:val="28"/>
          <w:szCs w:val="28"/>
          <w:u w:val="single"/>
        </w:rPr>
        <w:t>Ачкасов</w:t>
      </w:r>
      <w:r>
        <w:rPr>
          <w:rFonts w:ascii="Times New Roman" w:eastAsia="Times New Roman" w:hAnsi="Times New Roman" w:cs="Times New Roman"/>
          <w:sz w:val="28"/>
          <w:szCs w:val="28"/>
          <w:u w:val="single"/>
        </w:rPr>
        <w:t xml:space="preserve"> </w:t>
      </w:r>
      <w:r w:rsidRPr="00283F5B">
        <w:rPr>
          <w:rFonts w:ascii="Times New Roman" w:eastAsia="Times New Roman" w:hAnsi="Times New Roman" w:cs="Times New Roman"/>
          <w:sz w:val="28"/>
          <w:szCs w:val="28"/>
          <w:u w:val="single"/>
        </w:rPr>
        <w:t>А.В.</w:t>
      </w:r>
    </w:p>
    <w:p w:rsidR="00D65580" w:rsidRPr="00283F5B" w:rsidRDefault="00D65580" w:rsidP="00D65580">
      <w:pPr>
        <w:widowControl w:val="0"/>
        <w:spacing w:after="0" w:line="228" w:lineRule="auto"/>
        <w:ind w:left="613" w:firstLine="96"/>
        <w:jc w:val="both"/>
        <w:rPr>
          <w:rFonts w:ascii="Times New Roman" w:eastAsia="Times New Roman" w:hAnsi="Times New Roman" w:cs="Times New Roman"/>
          <w:sz w:val="28"/>
          <w:szCs w:val="28"/>
        </w:rPr>
      </w:pPr>
      <w:r w:rsidRPr="00283F5B">
        <w:rPr>
          <w:rFonts w:ascii="Times New Roman" w:eastAsia="Times New Roman" w:hAnsi="Times New Roman" w:cs="Times New Roman"/>
          <w:sz w:val="20"/>
          <w:szCs w:val="20"/>
        </w:rPr>
        <w:t>(ученая</w:t>
      </w:r>
      <w:r>
        <w:rPr>
          <w:rFonts w:ascii="Times New Roman" w:eastAsia="Times New Roman" w:hAnsi="Times New Roman" w:cs="Times New Roman"/>
          <w:sz w:val="20"/>
          <w:szCs w:val="20"/>
        </w:rPr>
        <w:t xml:space="preserve"> </w:t>
      </w:r>
      <w:r w:rsidRPr="00283F5B">
        <w:rPr>
          <w:rFonts w:ascii="Times New Roman" w:eastAsia="Times New Roman" w:hAnsi="Times New Roman" w:cs="Times New Roman"/>
          <w:sz w:val="20"/>
          <w:szCs w:val="20"/>
        </w:rPr>
        <w:t>степень,ученоезвание)(подпись)(инициалыифамилия)</w:t>
      </w:r>
    </w:p>
    <w:p w:rsidR="00D65580" w:rsidRPr="00283F5B" w:rsidRDefault="00D65580" w:rsidP="00D65580">
      <w:pPr>
        <w:widowControl w:val="0"/>
        <w:spacing w:after="0" w:line="240" w:lineRule="auto"/>
        <w:jc w:val="both"/>
        <w:rPr>
          <w:rFonts w:ascii="Times New Roman" w:eastAsia="Times New Roman" w:hAnsi="Times New Roman" w:cs="Times New Roman"/>
          <w:sz w:val="20"/>
          <w:szCs w:val="20"/>
        </w:rPr>
      </w:pPr>
    </w:p>
    <w:p w:rsidR="00D65580" w:rsidRPr="00283F5B" w:rsidRDefault="00D65580" w:rsidP="00D65580">
      <w:pPr>
        <w:rPr>
          <w:rFonts w:ascii="Times New Roman" w:eastAsia="Times New Roman" w:hAnsi="Times New Roman" w:cs="Times New Roman"/>
          <w:sz w:val="28"/>
          <w:szCs w:val="20"/>
        </w:rPr>
      </w:pPr>
    </w:p>
    <w:p w:rsidR="00D65580" w:rsidRPr="00283F5B" w:rsidRDefault="00D65580" w:rsidP="00D65580">
      <w:pPr>
        <w:widowControl w:val="0"/>
        <w:spacing w:after="0" w:line="240" w:lineRule="auto"/>
        <w:jc w:val="both"/>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both"/>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both"/>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both"/>
        <w:rPr>
          <w:rFonts w:ascii="Times New Roman" w:eastAsia="Times New Roman" w:hAnsi="Times New Roman" w:cs="Times New Roman"/>
          <w:sz w:val="28"/>
          <w:szCs w:val="28"/>
        </w:rPr>
      </w:pPr>
    </w:p>
    <w:p w:rsidR="00D65580" w:rsidRPr="00283F5B" w:rsidRDefault="00D65580" w:rsidP="00D65580">
      <w:pPr>
        <w:widowControl w:val="0"/>
        <w:spacing w:after="0" w:line="240" w:lineRule="auto"/>
        <w:jc w:val="center"/>
        <w:rPr>
          <w:rFonts w:ascii="Times New Roman" w:eastAsia="Times New Roman" w:hAnsi="Times New Roman" w:cs="Times New Roman"/>
          <w:sz w:val="28"/>
          <w:szCs w:val="28"/>
        </w:rPr>
      </w:pPr>
      <w:r w:rsidRPr="00283F5B">
        <w:rPr>
          <w:rFonts w:ascii="Times New Roman" w:eastAsia="Times New Roman" w:hAnsi="Times New Roman" w:cs="Times New Roman"/>
          <w:sz w:val="28"/>
          <w:szCs w:val="28"/>
        </w:rPr>
        <w:t>Воронеж2020г.</w:t>
      </w:r>
    </w:p>
    <w:p w:rsidR="002D635E" w:rsidRDefault="002D635E">
      <w:pPr>
        <w:rPr>
          <w:rFonts w:ascii="Times New Roman" w:hAnsi="Times New Roman"/>
          <w:sz w:val="28"/>
          <w:szCs w:val="28"/>
        </w:rPr>
      </w:pPr>
      <w:r>
        <w:rPr>
          <w:rFonts w:ascii="Times New Roman" w:hAnsi="Times New Roman"/>
          <w:sz w:val="28"/>
          <w:szCs w:val="28"/>
        </w:rPr>
        <w:br w:type="page"/>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r w:rsidRPr="00283F5B">
        <w:rPr>
          <w:rFonts w:ascii="Times New Roman" w:eastAsia="Times New Roman" w:hAnsi="Times New Roman" w:cs="Times New Roman"/>
          <w:w w:val="102"/>
          <w:sz w:val="26"/>
          <w:szCs w:val="26"/>
        </w:rPr>
        <w:lastRenderedPageBreak/>
        <w:t>МИНИСТЕРСТВОНАУКИИВЫСШЕГООБРАЗОВАНИЯРФ</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r w:rsidRPr="00283F5B">
        <w:rPr>
          <w:rFonts w:ascii="Times New Roman" w:eastAsia="Times New Roman" w:hAnsi="Times New Roman" w:cs="Times New Roman"/>
          <w:w w:val="102"/>
          <w:sz w:val="26"/>
          <w:szCs w:val="26"/>
        </w:rPr>
        <w:t>ФЕДЕРАЛЬНОЕГОСУДАРСТВЕННОЕБЮДЖЕТНОЕОБРАЗОВАТЕЛЬНОЕУЧРЕЖДЕНИЕВЫСШЕГООБРАЗОВАНИЯ</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r w:rsidRPr="00283F5B">
        <w:rPr>
          <w:rFonts w:ascii="Times New Roman" w:eastAsia="Times New Roman" w:hAnsi="Times New Roman" w:cs="Times New Roman"/>
          <w:w w:val="102"/>
          <w:sz w:val="26"/>
          <w:szCs w:val="26"/>
        </w:rPr>
        <w:t>ВОРОНЕЖСКИЙГОСУДАРСТВЕННЫЙЛЕСОТЕХНИЧЕСКИЙ</w:t>
      </w:r>
      <w:r w:rsidRPr="00283F5B">
        <w:rPr>
          <w:rFonts w:ascii="Times New Roman" w:eastAsia="Times New Roman" w:hAnsi="Times New Roman" w:cs="Times New Roman"/>
          <w:w w:val="102"/>
          <w:sz w:val="26"/>
          <w:szCs w:val="26"/>
        </w:rPr>
        <w:br/>
        <w:t>УНИВЕРСИТЕТИМЕНИГ.Ф.МОРОЗОВА</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КафедраВычислительнойтехникииинформационныхсистем</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ind w:firstLine="709"/>
        <w:jc w:val="center"/>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ЗАДАНИЕ</w:t>
      </w:r>
    </w:p>
    <w:p w:rsidR="00D65580" w:rsidRPr="00283F5B" w:rsidRDefault="00D65580" w:rsidP="00D65580">
      <w:pPr>
        <w:spacing w:after="0" w:line="240" w:lineRule="auto"/>
        <w:ind w:firstLine="709"/>
        <w:jc w:val="center"/>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нарасчетно-графическуюработуподисциплине</w:t>
      </w:r>
    </w:p>
    <w:p w:rsidR="00D65580" w:rsidRPr="00283F5B" w:rsidRDefault="00D65580" w:rsidP="00D65580">
      <w:pPr>
        <w:spacing w:after="0" w:line="240" w:lineRule="auto"/>
        <w:ind w:firstLine="709"/>
        <w:jc w:val="center"/>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«Информационныесистемы:этапыразвитияивведения</w:t>
      </w:r>
    </w:p>
    <w:p w:rsidR="00D65580" w:rsidRPr="00283F5B" w:rsidRDefault="00D65580" w:rsidP="00D65580">
      <w:pPr>
        <w:spacing w:after="0" w:line="240" w:lineRule="auto"/>
        <w:ind w:firstLine="709"/>
        <w:jc w:val="center"/>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вспециальность»</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ind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Студенту2курсагр.ИС2-191-ОБГолубятниковуИ.С.</w:t>
      </w:r>
    </w:p>
    <w:p w:rsidR="00D65580" w:rsidRPr="00283F5B" w:rsidRDefault="00D65580" w:rsidP="00D65580">
      <w:pPr>
        <w:spacing w:after="0" w:line="240" w:lineRule="auto"/>
        <w:jc w:val="center"/>
        <w:rPr>
          <w:rFonts w:ascii="Times New Roman" w:eastAsia="Times New Roman" w:hAnsi="Times New Roman" w:cs="Times New Roman"/>
          <w:w w:val="102"/>
          <w:sz w:val="20"/>
          <w:szCs w:val="20"/>
        </w:rPr>
      </w:pPr>
      <w:r w:rsidRPr="00283F5B">
        <w:rPr>
          <w:rFonts w:ascii="Times New Roman" w:eastAsia="Times New Roman" w:hAnsi="Times New Roman" w:cs="Times New Roman"/>
          <w:w w:val="102"/>
          <w:sz w:val="20"/>
          <w:szCs w:val="20"/>
        </w:rPr>
        <w:t>(ФамилияИ.О.)</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pStyle w:val="a3"/>
        <w:numPr>
          <w:ilvl w:val="0"/>
          <w:numId w:val="3"/>
        </w:numPr>
        <w:spacing w:after="0" w:line="240" w:lineRule="auto"/>
        <w:jc w:val="center"/>
        <w:rPr>
          <w:rFonts w:ascii="Times New Roman" w:eastAsia="Times New Roman" w:hAnsi="Times New Roman" w:cs="Times New Roman"/>
          <w:w w:val="102"/>
          <w:sz w:val="26"/>
          <w:szCs w:val="26"/>
        </w:rPr>
      </w:pPr>
      <w:r w:rsidRPr="00283F5B">
        <w:rPr>
          <w:rFonts w:ascii="Times New Roman" w:eastAsia="Times New Roman" w:hAnsi="Times New Roman" w:cs="Times New Roman"/>
          <w:w w:val="102"/>
          <w:sz w:val="26"/>
          <w:szCs w:val="26"/>
        </w:rPr>
        <w:t>ТЕМАРАБОТЫ</w:t>
      </w:r>
    </w:p>
    <w:p w:rsidR="00D65580" w:rsidRPr="00283F5B" w:rsidRDefault="00D65580" w:rsidP="00D65580">
      <w:pPr>
        <w:spacing w:after="0" w:line="240" w:lineRule="auto"/>
        <w:ind w:left="720"/>
        <w:contextualSpacing/>
        <w:jc w:val="center"/>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«Архитектурыфайл-сервериклиент-сервер».</w:t>
      </w:r>
    </w:p>
    <w:p w:rsidR="00D65580" w:rsidRPr="00283F5B" w:rsidRDefault="00D65580" w:rsidP="00D65580">
      <w:pPr>
        <w:pStyle w:val="a3"/>
        <w:numPr>
          <w:ilvl w:val="0"/>
          <w:numId w:val="3"/>
        </w:numPr>
        <w:spacing w:after="0" w:line="240" w:lineRule="auto"/>
        <w:jc w:val="center"/>
        <w:rPr>
          <w:rFonts w:ascii="Times New Roman" w:eastAsia="Times New Roman" w:hAnsi="Times New Roman" w:cs="Times New Roman"/>
          <w:w w:val="102"/>
          <w:sz w:val="26"/>
          <w:szCs w:val="26"/>
        </w:rPr>
      </w:pPr>
      <w:r w:rsidRPr="00283F5B">
        <w:rPr>
          <w:rFonts w:ascii="Times New Roman" w:eastAsia="Times New Roman" w:hAnsi="Times New Roman" w:cs="Times New Roman"/>
          <w:w w:val="102"/>
          <w:sz w:val="26"/>
          <w:szCs w:val="26"/>
        </w:rPr>
        <w:t>ПОСТАНОВКАЗАДАЧИ</w:t>
      </w:r>
    </w:p>
    <w:p w:rsidR="00D65580" w:rsidRPr="00283F5B" w:rsidRDefault="00D65580" w:rsidP="00D65580">
      <w:pPr>
        <w:spacing w:after="0" w:line="240" w:lineRule="auto"/>
        <w:ind w:left="709"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Длявыполнениянеобходимодлясвоейпредметнойобластиразработатьиописать:</w:t>
      </w:r>
    </w:p>
    <w:p w:rsidR="00D65580" w:rsidRPr="00283F5B" w:rsidRDefault="00D65580" w:rsidP="00D65580">
      <w:pPr>
        <w:spacing w:after="0" w:line="240" w:lineRule="auto"/>
        <w:ind w:left="709"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-первоначальнаяпостановказад</w:t>
      </w:r>
      <w:r w:rsidRPr="00283F5B">
        <w:rPr>
          <w:rFonts w:ascii="Times New Roman" w:eastAsia="Times New Roman" w:hAnsi="Times New Roman" w:cs="Times New Roman"/>
          <w:w w:val="102"/>
          <w:sz w:val="28"/>
          <w:szCs w:val="28"/>
        </w:rPr>
        <w:t>а</w:t>
      </w:r>
      <w:r w:rsidRPr="00283F5B">
        <w:rPr>
          <w:rFonts w:ascii="Times New Roman" w:eastAsia="Times New Roman" w:hAnsi="Times New Roman" w:cs="Times New Roman"/>
          <w:w w:val="102"/>
          <w:sz w:val="28"/>
          <w:szCs w:val="28"/>
        </w:rPr>
        <w:t>чи:диаграммупрецедентов,диаграммудеятельности,диаграммуклассов;</w:t>
      </w:r>
    </w:p>
    <w:p w:rsidR="00D65580" w:rsidRPr="00283F5B" w:rsidRDefault="00D65580" w:rsidP="00D65580">
      <w:pPr>
        <w:spacing w:after="0" w:line="240" w:lineRule="auto"/>
        <w:ind w:left="709"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-развитиепостановкизад</w:t>
      </w:r>
      <w:r w:rsidRPr="00283F5B">
        <w:rPr>
          <w:rFonts w:ascii="Times New Roman" w:eastAsia="Times New Roman" w:hAnsi="Times New Roman" w:cs="Times New Roman"/>
          <w:w w:val="102"/>
          <w:sz w:val="28"/>
          <w:szCs w:val="28"/>
        </w:rPr>
        <w:t>а</w:t>
      </w:r>
      <w:r w:rsidRPr="00283F5B">
        <w:rPr>
          <w:rFonts w:ascii="Times New Roman" w:eastAsia="Times New Roman" w:hAnsi="Times New Roman" w:cs="Times New Roman"/>
          <w:w w:val="102"/>
          <w:sz w:val="28"/>
          <w:szCs w:val="28"/>
        </w:rPr>
        <w:t>чи:диаграммупрецедентов,диаграммудеятельности,диаграммуклассов.</w:t>
      </w:r>
    </w:p>
    <w:p w:rsidR="00D65580" w:rsidRPr="00283F5B" w:rsidRDefault="00D65580" w:rsidP="00D65580">
      <w:pPr>
        <w:spacing w:after="0" w:line="240" w:lineRule="auto"/>
        <w:ind w:left="720"/>
        <w:contextualSpacing/>
        <w:jc w:val="center"/>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Вариант№</w:t>
      </w:r>
      <w:r>
        <w:rPr>
          <w:rFonts w:ascii="Times New Roman" w:eastAsia="Times New Roman" w:hAnsi="Times New Roman" w:cs="Times New Roman"/>
          <w:w w:val="102"/>
          <w:sz w:val="28"/>
          <w:szCs w:val="28"/>
        </w:rPr>
        <w:t>9</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ind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Заданиевыдано«</w:t>
      </w:r>
      <w:r>
        <w:rPr>
          <w:rFonts w:ascii="Times New Roman" w:eastAsia="Times New Roman" w:hAnsi="Times New Roman" w:cs="Times New Roman"/>
          <w:w w:val="102"/>
          <w:sz w:val="28"/>
          <w:szCs w:val="28"/>
        </w:rPr>
        <w:t>__</w:t>
      </w:r>
      <w:r w:rsidRPr="00283F5B">
        <w:rPr>
          <w:rFonts w:ascii="Times New Roman" w:eastAsia="Times New Roman" w:hAnsi="Times New Roman" w:cs="Times New Roman"/>
          <w:w w:val="102"/>
          <w:sz w:val="28"/>
          <w:szCs w:val="28"/>
        </w:rPr>
        <w:t>»_______2020__г.</w:t>
      </w:r>
    </w:p>
    <w:p w:rsidR="00D65580" w:rsidRPr="00283F5B" w:rsidRDefault="00D65580" w:rsidP="00D65580">
      <w:pPr>
        <w:spacing w:after="0" w:line="240" w:lineRule="auto"/>
        <w:ind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Сроквыполнения«</w:t>
      </w:r>
      <w:r>
        <w:rPr>
          <w:rFonts w:ascii="Times New Roman" w:eastAsia="Times New Roman" w:hAnsi="Times New Roman" w:cs="Times New Roman"/>
          <w:w w:val="102"/>
          <w:sz w:val="28"/>
          <w:szCs w:val="28"/>
        </w:rPr>
        <w:t>__</w:t>
      </w:r>
      <w:r w:rsidRPr="00283F5B">
        <w:rPr>
          <w:rFonts w:ascii="Times New Roman" w:eastAsia="Times New Roman" w:hAnsi="Times New Roman" w:cs="Times New Roman"/>
          <w:w w:val="102"/>
          <w:sz w:val="28"/>
          <w:szCs w:val="28"/>
        </w:rPr>
        <w:t>»______2020__г.</w:t>
      </w:r>
    </w:p>
    <w:p w:rsidR="00D65580" w:rsidRPr="00283F5B" w:rsidRDefault="00D65580" w:rsidP="00D65580">
      <w:pPr>
        <w:spacing w:after="0" w:line="240" w:lineRule="auto"/>
        <w:jc w:val="center"/>
        <w:rPr>
          <w:rFonts w:ascii="Times New Roman" w:eastAsia="Times New Roman" w:hAnsi="Times New Roman" w:cs="Times New Roman"/>
          <w:w w:val="102"/>
          <w:sz w:val="26"/>
          <w:szCs w:val="26"/>
        </w:rPr>
      </w:pPr>
    </w:p>
    <w:p w:rsidR="00D65580" w:rsidRPr="00283F5B" w:rsidRDefault="00D65580" w:rsidP="00D65580">
      <w:pPr>
        <w:spacing w:after="0" w:line="240" w:lineRule="auto"/>
        <w:ind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Заданиевыдал,к.т.н.,доц._____________________А.В.Ачкасов</w:t>
      </w:r>
    </w:p>
    <w:p w:rsidR="00D65580" w:rsidRPr="00283F5B" w:rsidRDefault="00D65580" w:rsidP="00D65580">
      <w:pPr>
        <w:spacing w:after="0" w:line="240" w:lineRule="auto"/>
        <w:ind w:firstLine="709"/>
        <w:jc w:val="both"/>
        <w:rPr>
          <w:rFonts w:ascii="Times New Roman" w:eastAsia="Times New Roman" w:hAnsi="Times New Roman" w:cs="Times New Roman"/>
          <w:w w:val="102"/>
          <w:sz w:val="28"/>
          <w:szCs w:val="28"/>
        </w:rPr>
      </w:pPr>
    </w:p>
    <w:p w:rsidR="00D65580" w:rsidRPr="00283F5B" w:rsidRDefault="00D65580" w:rsidP="00D65580">
      <w:pPr>
        <w:spacing w:after="0" w:line="240" w:lineRule="auto"/>
        <w:ind w:firstLine="709"/>
        <w:jc w:val="both"/>
        <w:rPr>
          <w:rFonts w:ascii="Times New Roman" w:eastAsia="Times New Roman" w:hAnsi="Times New Roman" w:cs="Times New Roman"/>
          <w:w w:val="102"/>
          <w:sz w:val="28"/>
          <w:szCs w:val="28"/>
        </w:rPr>
      </w:pPr>
      <w:r w:rsidRPr="00283F5B">
        <w:rPr>
          <w:rFonts w:ascii="Times New Roman" w:eastAsia="Times New Roman" w:hAnsi="Times New Roman" w:cs="Times New Roman"/>
          <w:w w:val="102"/>
          <w:sz w:val="28"/>
          <w:szCs w:val="28"/>
        </w:rPr>
        <w:t>Зав.кафедрой,д.т.н.,проф._____________________В.К.Зольников</w:t>
      </w:r>
    </w:p>
    <w:p w:rsidR="00D65580" w:rsidRDefault="00D65580">
      <w:pPr>
        <w:rPr>
          <w:rFonts w:ascii="Times New Roman" w:hAnsi="Times New Roman"/>
          <w:sz w:val="28"/>
          <w:szCs w:val="28"/>
        </w:rPr>
      </w:pPr>
    </w:p>
    <w:p w:rsidR="002D635E" w:rsidRPr="002D635E" w:rsidRDefault="002D635E" w:rsidP="002D635E">
      <w:pPr>
        <w:spacing w:after="0" w:line="360" w:lineRule="auto"/>
        <w:ind w:firstLine="709"/>
        <w:jc w:val="center"/>
        <w:rPr>
          <w:rFonts w:ascii="Times New Roman" w:hAnsi="Times New Roman"/>
          <w:sz w:val="28"/>
          <w:szCs w:val="28"/>
        </w:rPr>
      </w:pPr>
    </w:p>
    <w:p w:rsidR="006F0BCB" w:rsidRPr="00CC58CC" w:rsidRDefault="006F0BCB" w:rsidP="00CC58CC">
      <w:pPr>
        <w:jc w:val="center"/>
        <w:rPr>
          <w:rFonts w:ascii="Times New Roman" w:hAnsi="Times New Roman" w:cs="Times New Roman"/>
          <w:sz w:val="28"/>
          <w:szCs w:val="28"/>
        </w:rPr>
      </w:pPr>
      <w:r w:rsidRPr="006F0BCB">
        <w:rPr>
          <w:rFonts w:ascii="Times New Roman" w:hAnsi="Times New Roman" w:cs="Times New Roman"/>
          <w:sz w:val="28"/>
          <w:szCs w:val="28"/>
        </w:rPr>
        <w:t>ВВЕДЕНИЕ</w:t>
      </w:r>
    </w:p>
    <w:p w:rsidR="006F0BCB" w:rsidRP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 xml:space="preserve">В современном обществе своевременная обработка информации способствует совершенствованию организации производства, оперативному и долгосрочному планированию, прогнозированию и анализу хозяйственной деятельности. </w:t>
      </w:r>
    </w:p>
    <w:p w:rsid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Для правильного координирования процессов протекающих в моделированной системе управления необходимо создать структуру, т.е. упорядочить процессы. Моделирование работы информационной системы особенно важно на первых этапах её создания. Так как исправление допущенных на этом этапе ошибок обходится наиболее дорого, то и польза на этапе анализа задачи и разработки логической модели её решения значительна</w:t>
      </w:r>
    </w:p>
    <w:p w:rsidR="006F0BCB" w:rsidRDefault="006F0BCB">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6F0BCB" w:rsidRPr="006F0BCB" w:rsidRDefault="006F0BCB" w:rsidP="006F0BCB">
      <w:pPr>
        <w:spacing w:line="240" w:lineRule="auto"/>
        <w:rPr>
          <w:rFonts w:ascii="Times New Roman" w:hAnsi="Times New Roman" w:cs="Times New Roman"/>
          <w:sz w:val="28"/>
          <w:szCs w:val="28"/>
        </w:rPr>
      </w:pPr>
      <w:r w:rsidRPr="006F0BCB">
        <w:rPr>
          <w:rFonts w:ascii="Times New Roman" w:hAnsi="Times New Roman" w:cs="Times New Roman"/>
          <w:sz w:val="28"/>
          <w:szCs w:val="28"/>
        </w:rPr>
        <w:lastRenderedPageBreak/>
        <w:t xml:space="preserve">1. АНАЛИЗ ПРЕДМЕТНОЙ ОБЛАСТИ </w:t>
      </w:r>
    </w:p>
    <w:p w:rsidR="006F0BCB" w:rsidRPr="006F0BCB" w:rsidRDefault="006F0BCB" w:rsidP="006F0BCB">
      <w:pPr>
        <w:spacing w:line="240" w:lineRule="auto"/>
        <w:rPr>
          <w:rFonts w:ascii="Times New Roman" w:hAnsi="Times New Roman" w:cs="Times New Roman"/>
          <w:sz w:val="28"/>
          <w:szCs w:val="28"/>
        </w:rPr>
      </w:pPr>
      <w:r w:rsidRPr="006F0BCB">
        <w:rPr>
          <w:rFonts w:ascii="Times New Roman" w:hAnsi="Times New Roman" w:cs="Times New Roman"/>
          <w:sz w:val="28"/>
          <w:szCs w:val="28"/>
        </w:rPr>
        <w:t>1.1. Характеристика организации</w:t>
      </w:r>
    </w:p>
    <w:p w:rsidR="004A7A85" w:rsidRP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Разрабатываемая модель информационной системы реализует работу ломбарда, где осуществляется выдача наличных под залог, покупка и продажа товара</w:t>
      </w:r>
    </w:p>
    <w:p w:rsidR="006F0BCB" w:rsidRPr="00CC58CC"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Ломбард работает с различного рода клиентами, осуществляя услуги по выдачи денег под залог, а также покупка и продажа различного рода товара. Работа с самими клиентами организована следующим образом: клиент, пришедший в ломбард, оставляет свой товар у приёмщика товара, например, телефон, телевизор. После этого сотрудник оценивает себестоимость товара и даёт клиенту деньги. Наряду с этим, обсуждается срок залога, по истечении которого, клиент обязуется вернуть деньги</w:t>
      </w:r>
    </w:p>
    <w:p w:rsidR="00DD188B" w:rsidRPr="00CC58CC"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 xml:space="preserve">База данных должна в полной мере осуществлять все задуманные процессы: регистрация приходящих клиентов, запись даты выдачи денег под залог, поиск товара и поиск клиентов. </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Необходимо, чтобы база данных по мере внесения новых записей в систему вовремя обновлялась, включая в себя следующую информацию:</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1. Информация, которая будет хар</w:t>
      </w:r>
      <w:r>
        <w:rPr>
          <w:rFonts w:ascii="Times New Roman" w:eastAsia="SimSun" w:hAnsi="Times New Roman" w:cs="Times New Roman"/>
          <w:sz w:val="28"/>
          <w:szCs w:val="28"/>
          <w:lang w:eastAsia="ar-SA"/>
        </w:rPr>
        <w:t>актеризовать</w:t>
      </w:r>
      <w:r w:rsidRPr="00DD188B">
        <w:rPr>
          <w:rFonts w:ascii="Times New Roman" w:eastAsia="SimSun" w:hAnsi="Times New Roman" w:cs="Times New Roman"/>
          <w:sz w:val="28"/>
          <w:szCs w:val="28"/>
          <w:lang w:eastAsia="ar-SA"/>
        </w:rPr>
        <w:t xml:space="preserve"> товары: </w:t>
      </w:r>
      <w:r>
        <w:rPr>
          <w:rFonts w:ascii="Times New Roman" w:eastAsia="SimSun" w:hAnsi="Times New Roman" w:cs="Times New Roman"/>
          <w:sz w:val="28"/>
          <w:szCs w:val="28"/>
          <w:lang w:eastAsia="ar-SA"/>
        </w:rPr>
        <w:t>категория товаров, клиент, описание товара, дата сдачи, дата возврата, сумма, к</w:t>
      </w:r>
      <w:r w:rsidRPr="00DD188B">
        <w:rPr>
          <w:rFonts w:ascii="Times New Roman" w:eastAsia="SimSun" w:hAnsi="Times New Roman" w:cs="Times New Roman"/>
          <w:sz w:val="28"/>
          <w:szCs w:val="28"/>
          <w:lang w:eastAsia="ar-SA"/>
        </w:rPr>
        <w:t>омиссионные;</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 xml:space="preserve">2. Информация, характеризующая поступающих клиентов – </w:t>
      </w:r>
      <w:r>
        <w:rPr>
          <w:rFonts w:ascii="Times New Roman" w:eastAsia="SimSun" w:hAnsi="Times New Roman" w:cs="Times New Roman"/>
          <w:sz w:val="28"/>
          <w:szCs w:val="28"/>
          <w:lang w:eastAsia="ar-SA"/>
        </w:rPr>
        <w:t>фамилия, имя, отчество, номер паспорта, серия паспорта, д</w:t>
      </w:r>
      <w:r w:rsidRPr="00DD188B">
        <w:rPr>
          <w:rFonts w:ascii="Times New Roman" w:eastAsia="SimSun" w:hAnsi="Times New Roman" w:cs="Times New Roman"/>
          <w:sz w:val="28"/>
          <w:szCs w:val="28"/>
          <w:lang w:eastAsia="ar-SA"/>
        </w:rPr>
        <w:t>ата выдачи паспорта;</w:t>
      </w:r>
    </w:p>
    <w:p w:rsidR="00D977D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3. Информация о продажах и</w:t>
      </w:r>
      <w:r w:rsidRPr="00DD188B">
        <w:rPr>
          <w:rFonts w:ascii="Times New Roman" w:eastAsia="SimSun" w:hAnsi="Times New Roman" w:cs="Times New Roman"/>
          <w:sz w:val="28"/>
          <w:szCs w:val="28"/>
          <w:lang w:eastAsia="ar-SA"/>
        </w:rPr>
        <w:t xml:space="preserve"> покупках товара;</w:t>
      </w:r>
    </w:p>
    <w:p w:rsidR="00D977DB" w:rsidRDefault="00D977DB">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D977DB" w:rsidRPr="00D977DB" w:rsidRDefault="00D977DB" w:rsidP="00D977DB">
      <w:pPr>
        <w:suppressAutoHyphens/>
        <w:spacing w:after="0" w:line="360" w:lineRule="auto"/>
        <w:ind w:left="-426" w:right="-427" w:firstLine="709"/>
        <w:rPr>
          <w:rFonts w:ascii="Times New Roman" w:hAnsi="Times New Roman" w:cs="Times New Roman"/>
          <w:sz w:val="28"/>
          <w:szCs w:val="28"/>
        </w:rPr>
      </w:pPr>
      <w:r w:rsidRPr="00D977DB">
        <w:rPr>
          <w:rFonts w:ascii="Times New Roman" w:hAnsi="Times New Roman" w:cs="Times New Roman"/>
          <w:sz w:val="28"/>
          <w:szCs w:val="28"/>
        </w:rPr>
        <w:lastRenderedPageBreak/>
        <w:t xml:space="preserve">2. РАЗРАБОТКА МОДЕЛИ ИС </w:t>
      </w:r>
    </w:p>
    <w:p w:rsidR="00DD188B" w:rsidRPr="00CC58CC" w:rsidRDefault="00D977DB" w:rsidP="00D977DB">
      <w:pPr>
        <w:suppressAutoHyphens/>
        <w:spacing w:after="0" w:line="360" w:lineRule="auto"/>
        <w:ind w:left="-426" w:right="-427" w:firstLine="709"/>
        <w:rPr>
          <w:rFonts w:ascii="Times New Roman" w:hAnsi="Times New Roman" w:cs="Times New Roman"/>
          <w:sz w:val="28"/>
          <w:szCs w:val="28"/>
        </w:rPr>
      </w:pPr>
      <w:r w:rsidRPr="00D977DB">
        <w:rPr>
          <w:rFonts w:ascii="Times New Roman" w:hAnsi="Times New Roman" w:cs="Times New Roman"/>
          <w:sz w:val="28"/>
          <w:szCs w:val="28"/>
        </w:rPr>
        <w:t>2.1. Моделирование бизнес-процессов в организации (IDEF0)</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Бизнес-процесс – это логичный, последовательный, взаимосвязанный набор мероприятий, который потребляет ресурсы производителя, создает ценность и выдает результат потребителю. Среди основных причин, побуждающих организацию оптимизировать бизнес-процессы, выделяют необходимость снижения затрат или длительности производственного цикла, требования, предъявляемые потребителями и государством, внедрение программ управления качеством, слияние компаний, внутриорганизационные противоречия и др. </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Моделирование бизнес-процессов позволяет не только определить, как компания работает в целом, как взаимодействует с внешними организациями, заказчиками и поставщиками, но и как организована деятельность на каждом рабочем месте. Моделирование бизнес-процессов – это эффективное средство поиска путей оптимизации деятельности компании, средство прогнозирования и минимизации рисков, возникающих на различных этапах реорганизации предприятия. Этот метод позволяет дать стоимостную оценку каждому отдельному процессу и всем бизнес-процессам организации в совокупности. </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Наиболее широко используемая методология описания бизнес-процессов – IDEF0-методология – это методология функционального моделирования, согласно которой система представляется как совокупность взаимодействующих процессов, работ и функций. Такая чисто функциональная ориентация является принципиальной - функции системы анализируются независимо от объектов, которыми они оперируют. Это позволяет более четко смоделировать логику и взаимодействие процессов организации. Поэтому исследование или разработка любой сложной системы начинается с функционального анализа и моделирования как системы в целом, так и всех ее подсистем. </w:t>
      </w:r>
    </w:p>
    <w:p w:rsidR="00D977DB" w:rsidRPr="00CC58CC"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Методология IDEF0 предназначена для моделирования выполнения функций объекта, путем создания описательной графической модели, 13 показывающей что, как и кем делается в рамках функционирования любого предприятия. Разработанные IDEF0 модели предназначены для документирования процессов </w:t>
      </w:r>
      <w:r w:rsidRPr="00512EF0">
        <w:rPr>
          <w:rFonts w:ascii="Times New Roman" w:eastAsia="SimSun" w:hAnsi="Times New Roman" w:cs="Times New Roman"/>
          <w:sz w:val="28"/>
          <w:szCs w:val="28"/>
          <w:lang w:eastAsia="ar-SA"/>
        </w:rPr>
        <w:lastRenderedPageBreak/>
        <w:t>производства, отображения какая информация и ресурсы используются на каждом этапе.</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Каждая IDEF0-диаграмма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 Место соединения дуги с блоком определяет тип интерфейса: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Управляющая информация входит в блок сверху.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Входная информация входит в блок слева.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Результаты выходят из блока справа. </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Механизм (человек или автоматизированная система), который осуществляет операцию, входит в блок снизу.</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Построение модели ИС начинается с представления всей системы в виде одного блока и дуг, изображающих интерфейсы с </w:t>
      </w:r>
      <w:r>
        <w:rPr>
          <w:rFonts w:ascii="Times New Roman" w:eastAsia="SimSun" w:hAnsi="Times New Roman" w:cs="Times New Roman"/>
          <w:sz w:val="28"/>
          <w:szCs w:val="28"/>
          <w:lang w:eastAsia="ar-SA"/>
        </w:rPr>
        <w:t xml:space="preserve">функциями вне системы (рисунок </w:t>
      </w:r>
      <w:r w:rsidRPr="00512EF0">
        <w:rPr>
          <w:rFonts w:ascii="Times New Roman" w:eastAsia="SimSun" w:hAnsi="Times New Roman" w:cs="Times New Roman"/>
          <w:sz w:val="28"/>
          <w:szCs w:val="28"/>
          <w:lang w:eastAsia="ar-SA"/>
        </w:rPr>
        <w:t>1). Затем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w:t>
      </w:r>
      <w:r w:rsidR="00B97410">
        <w:rPr>
          <w:rFonts w:ascii="Times New Roman" w:eastAsia="SimSun" w:hAnsi="Times New Roman" w:cs="Times New Roman"/>
          <w:sz w:val="28"/>
          <w:szCs w:val="28"/>
          <w:lang w:eastAsia="ar-SA"/>
        </w:rPr>
        <w:t xml:space="preserve"> (рисунок 2)</w:t>
      </w:r>
      <w:r w:rsidRPr="00512EF0">
        <w:rPr>
          <w:rFonts w:ascii="Times New Roman" w:eastAsia="SimSun" w:hAnsi="Times New Roman" w:cs="Times New Roman"/>
          <w:sz w:val="28"/>
          <w:szCs w:val="28"/>
          <w:lang w:eastAsia="ar-SA"/>
        </w:rPr>
        <w:t xml:space="preserve">.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Метод обладает рядом недостатков: сложность восприятия (большое количество дуг на диаграммах и большое количество уровней декомпозиции), трудность увязки нескольких процессов. </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Диаграмма работы информационной системы ломбарда отображает весь поток входных и выходных данных, которые обрабатываются в информационной системе.</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После предоставления документов и товара, оценивается товар под залог, после чего с клиентом заключается Договор</w:t>
      </w:r>
      <w:r>
        <w:rPr>
          <w:rFonts w:ascii="Times New Roman" w:eastAsia="SimSun" w:hAnsi="Times New Roman" w:cs="Times New Roman"/>
          <w:sz w:val="28"/>
          <w:szCs w:val="28"/>
          <w:lang w:eastAsia="ar-SA"/>
        </w:rPr>
        <w:t xml:space="preserve"> и производится выдача денег.</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По окончании времени залога, при отсутствии возврата денег, товар, который был заложен клиентом переходит в собственность ломбарда. Также клиент может купить любой товар, который есть в ломбарде.</w:t>
      </w:r>
    </w:p>
    <w:p w:rsidR="00512EF0" w:rsidRPr="00CC58CC"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p>
    <w:p w:rsidR="00512EF0" w:rsidRDefault="00774F23" w:rsidP="00D743A0">
      <w:pPr>
        <w:suppressAutoHyphens/>
        <w:spacing w:after="0" w:line="360" w:lineRule="auto"/>
        <w:ind w:left="-1560" w:right="-427" w:firstLine="709"/>
        <w:jc w:val="center"/>
        <w:rPr>
          <w:rFonts w:ascii="Times New Roman" w:eastAsia="SimSun" w:hAnsi="Times New Roman" w:cs="Times New Roman"/>
          <w:sz w:val="28"/>
          <w:szCs w:val="28"/>
          <w:lang w:val="en-US" w:eastAsia="ar-SA"/>
        </w:rPr>
      </w:pPr>
      <w:r>
        <w:rPr>
          <w:rFonts w:ascii="Times New Roman" w:eastAsia="SimSun" w:hAnsi="Times New Roman" w:cs="Times New Roman"/>
          <w:noProof/>
          <w:sz w:val="28"/>
          <w:szCs w:val="28"/>
        </w:rPr>
        <w:lastRenderedPageBreak/>
        <w:drawing>
          <wp:inline distT="0" distB="0" distL="0" distR="0">
            <wp:extent cx="6746714" cy="3627846"/>
            <wp:effectExtent l="19050" t="0" r="0" b="0"/>
            <wp:docPr id="1" name="Рисунок 1" descr="C:\Users\Vlad\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Безымянный.png"/>
                    <pic:cNvPicPr>
                      <a:picLocks noChangeAspect="1" noChangeArrowheads="1"/>
                    </pic:cNvPicPr>
                  </pic:nvPicPr>
                  <pic:blipFill>
                    <a:blip r:embed="rId8"/>
                    <a:srcRect/>
                    <a:stretch>
                      <a:fillRect/>
                    </a:stretch>
                  </pic:blipFill>
                  <pic:spPr bwMode="auto">
                    <a:xfrm>
                      <a:off x="0" y="0"/>
                      <a:ext cx="6746714" cy="3627846"/>
                    </a:xfrm>
                    <a:prstGeom prst="rect">
                      <a:avLst/>
                    </a:prstGeom>
                    <a:noFill/>
                    <a:ln w="9525">
                      <a:noFill/>
                      <a:miter lim="800000"/>
                      <a:headEnd/>
                      <a:tailEnd/>
                    </a:ln>
                  </pic:spPr>
                </pic:pic>
              </a:graphicData>
            </a:graphic>
          </wp:inline>
        </w:drawing>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 xml:space="preserve">Рисунок </w:t>
      </w:r>
      <w:r w:rsidRPr="00D743A0">
        <w:rPr>
          <w:rFonts w:ascii="Times New Roman" w:eastAsia="SimSun" w:hAnsi="Times New Roman" w:cs="Times New Roman"/>
          <w:sz w:val="28"/>
          <w:szCs w:val="28"/>
          <w:lang w:eastAsia="ar-SA"/>
        </w:rPr>
        <w:t>1 – Контекстная диаграмма информационной системы ломбарда</w:t>
      </w:r>
    </w:p>
    <w:p w:rsidR="00D743A0" w:rsidRPr="00CC58CC"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p>
    <w:p w:rsidR="00D93879" w:rsidRDefault="00D93879" w:rsidP="00D93879">
      <w:pPr>
        <w:suppressAutoHyphens/>
        <w:spacing w:after="0" w:line="360" w:lineRule="auto"/>
        <w:ind w:left="-1560" w:right="-427" w:firstLine="709"/>
        <w:jc w:val="both"/>
        <w:rPr>
          <w:rFonts w:ascii="Times New Roman" w:eastAsia="SimSun" w:hAnsi="Times New Roman" w:cs="Times New Roman"/>
          <w:sz w:val="28"/>
          <w:szCs w:val="28"/>
          <w:lang w:val="en-US" w:eastAsia="ar-SA"/>
        </w:rPr>
      </w:pPr>
      <w:r>
        <w:rPr>
          <w:rFonts w:ascii="Times New Roman" w:eastAsia="SimSun" w:hAnsi="Times New Roman" w:cs="Times New Roman"/>
          <w:noProof/>
          <w:sz w:val="28"/>
          <w:szCs w:val="28"/>
        </w:rPr>
        <w:drawing>
          <wp:inline distT="0" distB="0" distL="0" distR="0">
            <wp:extent cx="6527484" cy="3562350"/>
            <wp:effectExtent l="19050" t="0" r="6666" b="0"/>
            <wp:docPr id="2" name="Рисунок 2" descr="C:\Users\Vlad\Desktop\декомпози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декомпозиция.png"/>
                    <pic:cNvPicPr>
                      <a:picLocks noChangeAspect="1" noChangeArrowheads="1"/>
                    </pic:cNvPicPr>
                  </pic:nvPicPr>
                  <pic:blipFill>
                    <a:blip r:embed="rId9"/>
                    <a:srcRect/>
                    <a:stretch>
                      <a:fillRect/>
                    </a:stretch>
                  </pic:blipFill>
                  <pic:spPr bwMode="auto">
                    <a:xfrm>
                      <a:off x="0" y="0"/>
                      <a:ext cx="6527484" cy="3562350"/>
                    </a:xfrm>
                    <a:prstGeom prst="rect">
                      <a:avLst/>
                    </a:prstGeom>
                    <a:noFill/>
                    <a:ln w="9525">
                      <a:noFill/>
                      <a:miter lim="800000"/>
                      <a:headEnd/>
                      <a:tailEnd/>
                    </a:ln>
                  </pic:spPr>
                </pic:pic>
              </a:graphicData>
            </a:graphic>
          </wp:inline>
        </w:drawing>
      </w:r>
    </w:p>
    <w:p w:rsidR="00B97410" w:rsidRPr="002D635E" w:rsidRDefault="00D93879" w:rsidP="002D635E">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 xml:space="preserve">Рисунок </w:t>
      </w:r>
      <w:r w:rsidR="00B97410">
        <w:rPr>
          <w:rFonts w:ascii="Times New Roman" w:eastAsia="SimSun" w:hAnsi="Times New Roman" w:cs="Times New Roman"/>
          <w:sz w:val="28"/>
          <w:szCs w:val="28"/>
          <w:lang w:eastAsia="ar-SA"/>
        </w:rPr>
        <w:t xml:space="preserve"> 2 </w:t>
      </w:r>
      <w:r>
        <w:rPr>
          <w:rFonts w:ascii="Times New Roman" w:eastAsia="SimSun" w:hAnsi="Times New Roman" w:cs="Times New Roman"/>
          <w:sz w:val="28"/>
          <w:szCs w:val="28"/>
          <w:lang w:eastAsia="ar-SA"/>
        </w:rPr>
        <w:t xml:space="preserve">– Декомпозиция </w:t>
      </w:r>
      <w:r w:rsidR="00B97410">
        <w:rPr>
          <w:rFonts w:ascii="Times New Roman" w:eastAsia="SimSun" w:hAnsi="Times New Roman" w:cs="Times New Roman"/>
          <w:sz w:val="28"/>
          <w:szCs w:val="28"/>
          <w:lang w:eastAsia="ar-SA"/>
        </w:rPr>
        <w:t>контекстной диаграммы</w:t>
      </w:r>
      <w:r w:rsidR="00B97410" w:rsidRPr="00D743A0">
        <w:rPr>
          <w:rFonts w:ascii="Times New Roman" w:eastAsia="SimSun" w:hAnsi="Times New Roman" w:cs="Times New Roman"/>
          <w:sz w:val="28"/>
          <w:szCs w:val="28"/>
          <w:lang w:eastAsia="ar-SA"/>
        </w:rPr>
        <w:t xml:space="preserve"> информационной системы ломбарда</w:t>
      </w:r>
    </w:p>
    <w:p w:rsidR="002D635E" w:rsidRPr="00D65580" w:rsidRDefault="002D635E" w:rsidP="002D635E">
      <w:pPr>
        <w:suppressAutoHyphens/>
        <w:spacing w:after="0" w:line="360" w:lineRule="auto"/>
        <w:ind w:left="-426" w:right="-427" w:firstLine="709"/>
        <w:jc w:val="both"/>
        <w:rPr>
          <w:rFonts w:ascii="Times New Roman" w:eastAsia="SimSun" w:hAnsi="Times New Roman" w:cs="Times New Roman"/>
          <w:sz w:val="28"/>
          <w:szCs w:val="28"/>
          <w:lang w:eastAsia="ar-SA"/>
        </w:rPr>
      </w:pPr>
    </w:p>
    <w:p w:rsidR="002D635E" w:rsidRPr="00D65580" w:rsidRDefault="002D635E" w:rsidP="002D635E">
      <w:pPr>
        <w:suppressAutoHyphens/>
        <w:spacing w:after="0" w:line="360" w:lineRule="auto"/>
        <w:ind w:left="-426" w:right="-427" w:firstLine="709"/>
        <w:jc w:val="both"/>
        <w:rPr>
          <w:rFonts w:ascii="Times New Roman" w:eastAsia="SimSun" w:hAnsi="Times New Roman" w:cs="Times New Roman"/>
          <w:sz w:val="28"/>
          <w:szCs w:val="28"/>
          <w:lang w:eastAsia="ar-SA"/>
        </w:rPr>
      </w:pP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lastRenderedPageBreak/>
        <w:t>2.2 Моделирование потоков данных (DFD)</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 Диаграммы потоков данных (DFD) являются основным средством моделирования функциональных требований к проектируемой системе. С их помощью эти требования представляются в виде иерархии функциональных компонентов (процессов), связанных потоками данных. </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Главная цель такого представления – продемонстрировать, как каждый процесс преобразует входные данные в выходные, а также выявить отношения между этими процессами.</w:t>
      </w:r>
    </w:p>
    <w:p w:rsidR="00D743A0" w:rsidRPr="00CC58CC"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 Модель DFD, как и большинство других структурных моделей – иерархическая модель. Каждый процесс может быть подвергнут декомпозиции, то есть разбиению на структурные составляющие, отношения между которыми в той же нотации могут быть показаны на отдельной диаграмме</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Для построения DFD используются две различные нотации, 15 соответствующие методам Йордана-ДеМарко и Гейна-Сэрсона. </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Эти нотации незначительно отличаются друг от друга графическим изображением символов.</w:t>
      </w:r>
    </w:p>
    <w:p w:rsidR="00B856F8" w:rsidRDefault="00D743A0" w:rsidP="004A7A85">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 В основе методологии Гейна-Сэрсона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(DFD), описывающих асинхронный процесс преобразования информации от ее ввода в систему до выдачи пользователю. Диаграммы верхних уровней иерархии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B856F8" w:rsidRDefault="00B856F8">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D743A0" w:rsidRPr="004A7A85" w:rsidRDefault="00C61964" w:rsidP="004A7A85">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noProof/>
          <w:sz w:val="28"/>
          <w:szCs w:val="28"/>
        </w:rPr>
        <w:lastRenderedPageBreak/>
        <w:drawing>
          <wp:inline distT="0" distB="0" distL="0" distR="0">
            <wp:extent cx="5934075" cy="3943350"/>
            <wp:effectExtent l="19050" t="0" r="9525" b="0"/>
            <wp:docPr id="6" name="Рисунок 1" descr="C:\Users\Vlad\Desktop\прецедент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прецеденты.png"/>
                    <pic:cNvPicPr>
                      <a:picLocks noChangeAspect="1" noChangeArrowheads="1"/>
                    </pic:cNvPicPr>
                  </pic:nvPicPr>
                  <pic:blipFill>
                    <a:blip r:embed="rId10"/>
                    <a:srcRect/>
                    <a:stretch>
                      <a:fillRect/>
                    </a:stretch>
                  </pic:blipFill>
                  <pic:spPr bwMode="auto">
                    <a:xfrm>
                      <a:off x="0" y="0"/>
                      <a:ext cx="5934075" cy="3943350"/>
                    </a:xfrm>
                    <a:prstGeom prst="rect">
                      <a:avLst/>
                    </a:prstGeom>
                    <a:noFill/>
                    <a:ln w="9525">
                      <a:noFill/>
                      <a:miter lim="800000"/>
                      <a:headEnd/>
                      <a:tailEnd/>
                    </a:ln>
                  </pic:spPr>
                </pic:pic>
              </a:graphicData>
            </a:graphic>
          </wp:inline>
        </w:drawing>
      </w:r>
      <w:r>
        <w:rPr>
          <w:rFonts w:ascii="Times New Roman" w:eastAsia="SimSun" w:hAnsi="Times New Roman" w:cs="Times New Roman"/>
          <w:noProof/>
          <w:sz w:val="28"/>
          <w:szCs w:val="28"/>
        </w:rPr>
        <w:lastRenderedPageBreak/>
        <w:drawing>
          <wp:inline distT="0" distB="0" distL="0" distR="0">
            <wp:extent cx="5934075" cy="6019800"/>
            <wp:effectExtent l="0" t="0" r="0" b="0"/>
            <wp:docPr id="5" name="Рисунок 2" descr="C:\Users\Vlad\Downloads\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wnloads\Untitled Document.png"/>
                    <pic:cNvPicPr>
                      <a:picLocks noChangeAspect="1" noChangeArrowheads="1"/>
                    </pic:cNvPicPr>
                  </pic:nvPicPr>
                  <pic:blipFill>
                    <a:blip r:embed="rId11"/>
                    <a:srcRect/>
                    <a:stretch>
                      <a:fillRect/>
                    </a:stretch>
                  </pic:blipFill>
                  <pic:spPr bwMode="auto">
                    <a:xfrm>
                      <a:off x="0" y="0"/>
                      <a:ext cx="5934075" cy="6019800"/>
                    </a:xfrm>
                    <a:prstGeom prst="rect">
                      <a:avLst/>
                    </a:prstGeom>
                    <a:noFill/>
                    <a:ln w="9525">
                      <a:noFill/>
                      <a:miter lim="800000"/>
                      <a:headEnd/>
                      <a:tailEnd/>
                    </a:ln>
                  </pic:spPr>
                </pic:pic>
              </a:graphicData>
            </a:graphic>
          </wp:inline>
        </w:drawing>
      </w:r>
    </w:p>
    <w:sectPr w:rsidR="00D743A0" w:rsidRPr="004A7A85" w:rsidSect="00407D51">
      <w:headerReference w:type="firs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4CC" w:rsidRDefault="009424CC" w:rsidP="00706843">
      <w:pPr>
        <w:spacing w:after="0" w:line="240" w:lineRule="auto"/>
      </w:pPr>
      <w:r>
        <w:separator/>
      </w:r>
    </w:p>
  </w:endnote>
  <w:endnote w:type="continuationSeparator" w:id="1">
    <w:p w:rsidR="009424CC" w:rsidRDefault="009424CC" w:rsidP="00706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4CC" w:rsidRDefault="009424CC" w:rsidP="00706843">
      <w:pPr>
        <w:spacing w:after="0" w:line="240" w:lineRule="auto"/>
      </w:pPr>
      <w:r>
        <w:separator/>
      </w:r>
    </w:p>
  </w:footnote>
  <w:footnote w:type="continuationSeparator" w:id="1">
    <w:p w:rsidR="009424CC" w:rsidRDefault="009424CC" w:rsidP="007068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220" w:rsidRDefault="009424C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632E"/>
    <w:multiLevelType w:val="multilevel"/>
    <w:tmpl w:val="0441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057AD7"/>
    <w:multiLevelType w:val="hybridMultilevel"/>
    <w:tmpl w:val="29202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702EDA"/>
    <w:multiLevelType w:val="multilevel"/>
    <w:tmpl w:val="41702E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6F0BCB"/>
    <w:rsid w:val="002D635E"/>
    <w:rsid w:val="00407D51"/>
    <w:rsid w:val="004A7A85"/>
    <w:rsid w:val="00512EF0"/>
    <w:rsid w:val="006F0BCB"/>
    <w:rsid w:val="00706843"/>
    <w:rsid w:val="007469AA"/>
    <w:rsid w:val="00774F23"/>
    <w:rsid w:val="008550AB"/>
    <w:rsid w:val="009424CC"/>
    <w:rsid w:val="00B856F8"/>
    <w:rsid w:val="00B97410"/>
    <w:rsid w:val="00C61964"/>
    <w:rsid w:val="00CC58CC"/>
    <w:rsid w:val="00CD1AEE"/>
    <w:rsid w:val="00D65580"/>
    <w:rsid w:val="00D743A0"/>
    <w:rsid w:val="00D93879"/>
    <w:rsid w:val="00D977DB"/>
    <w:rsid w:val="00DD18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D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88B"/>
    <w:pPr>
      <w:ind w:left="720"/>
      <w:contextualSpacing/>
    </w:pPr>
  </w:style>
  <w:style w:type="paragraph" w:styleId="a4">
    <w:name w:val="Balloon Text"/>
    <w:basedOn w:val="a"/>
    <w:link w:val="a5"/>
    <w:uiPriority w:val="99"/>
    <w:semiHidden/>
    <w:unhideWhenUsed/>
    <w:rsid w:val="00774F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74F23"/>
    <w:rPr>
      <w:rFonts w:ascii="Tahoma" w:hAnsi="Tahoma" w:cs="Tahoma"/>
      <w:sz w:val="16"/>
      <w:szCs w:val="16"/>
    </w:rPr>
  </w:style>
  <w:style w:type="paragraph" w:styleId="a6">
    <w:name w:val="header"/>
    <w:basedOn w:val="a"/>
    <w:link w:val="a7"/>
    <w:uiPriority w:val="99"/>
    <w:unhideWhenUsed/>
    <w:rsid w:val="00CC58CC"/>
    <w:pPr>
      <w:tabs>
        <w:tab w:val="center" w:pos="4677"/>
        <w:tab w:val="right" w:pos="9355"/>
      </w:tabs>
      <w:spacing w:after="0" w:line="240" w:lineRule="auto"/>
    </w:pPr>
    <w:rPr>
      <w:rFonts w:ascii="Times New Roman" w:eastAsiaTheme="minorHAnsi" w:hAnsi="Times New Roman" w:cs="Times New Roman"/>
      <w:sz w:val="28"/>
      <w:szCs w:val="28"/>
      <w:lang w:eastAsia="en-US"/>
    </w:rPr>
  </w:style>
  <w:style w:type="character" w:customStyle="1" w:styleId="a7">
    <w:name w:val="Верхний колонтитул Знак"/>
    <w:basedOn w:val="a0"/>
    <w:link w:val="a6"/>
    <w:uiPriority w:val="99"/>
    <w:rsid w:val="00CC58CC"/>
    <w:rPr>
      <w:rFonts w:ascii="Times New Roman" w:eastAsiaTheme="minorHAnsi" w:hAnsi="Times New Roman" w:cs="Times New Roman"/>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68B49-0A62-4702-B1BC-269F7AD3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1385</Words>
  <Characters>7896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10</cp:revision>
  <dcterms:created xsi:type="dcterms:W3CDTF">2021-01-09T11:27:00Z</dcterms:created>
  <dcterms:modified xsi:type="dcterms:W3CDTF">2021-01-13T12:16:00Z</dcterms:modified>
</cp:coreProperties>
</file>