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368C9" w14:textId="77777777" w:rsidR="00A20EA8" w:rsidRDefault="00A20EA8" w:rsidP="00A20EA8">
      <w:pPr>
        <w:widowControl w:val="0"/>
        <w:spacing w:after="120" w:line="240" w:lineRule="auto"/>
        <w:ind w:hanging="181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Toc472045823"/>
      <w:bookmarkStart w:id="1" w:name="_Toc59851087"/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6F77B2C5" w14:textId="77777777" w:rsidR="00A20EA8" w:rsidRDefault="00A20EA8" w:rsidP="00A20EA8">
      <w:pPr>
        <w:widowControl w:val="0"/>
        <w:spacing w:after="0" w:line="240" w:lineRule="auto"/>
        <w:ind w:hanging="18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5E1221E8" w14:textId="77777777" w:rsidR="00A20EA8" w:rsidRDefault="00A20EA8" w:rsidP="00A20EA8">
      <w:pPr>
        <w:widowControl w:val="0"/>
        <w:spacing w:after="120" w:line="240" w:lineRule="auto"/>
        <w:ind w:hanging="18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учреждение высшего образования </w:t>
      </w:r>
    </w:p>
    <w:p w14:paraId="78ABA24F" w14:textId="77777777" w:rsidR="00A20EA8" w:rsidRDefault="00A20EA8" w:rsidP="00A20EA8">
      <w:pPr>
        <w:widowControl w:val="0"/>
        <w:spacing w:after="0" w:line="240" w:lineRule="auto"/>
        <w:ind w:hanging="18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 «Воронежский государственный лесотехнический университет</w:t>
      </w:r>
    </w:p>
    <w:p w14:paraId="6B7EB984" w14:textId="77777777" w:rsidR="00A20EA8" w:rsidRDefault="00A20EA8" w:rsidP="00A20EA8">
      <w:pPr>
        <w:widowControl w:val="0"/>
        <w:spacing w:after="0" w:line="240" w:lineRule="auto"/>
        <w:ind w:hanging="18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имени Г.Ф. Морозова»</w:t>
      </w:r>
    </w:p>
    <w:p w14:paraId="779FF0DD" w14:textId="77777777" w:rsidR="00A20EA8" w:rsidRDefault="00A20EA8" w:rsidP="00A20EA8">
      <w:pPr>
        <w:widowControl w:val="0"/>
        <w:spacing w:after="0" w:line="228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DE84E7D" w14:textId="77777777" w:rsidR="00A20EA8" w:rsidRDefault="00A20EA8" w:rsidP="00A20EA8">
      <w:pPr>
        <w:widowControl w:val="0"/>
        <w:spacing w:after="0" w:line="228" w:lineRule="auto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Кафедра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Вычислительной техники и информационных систем</w:t>
      </w:r>
    </w:p>
    <w:p w14:paraId="6417E328" w14:textId="080F8B71" w:rsidR="00A20EA8" w:rsidRDefault="00A20EA8" w:rsidP="00A20EA8">
      <w:pPr>
        <w:widowControl w:val="0"/>
        <w:spacing w:after="0" w:line="228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(название кафедры)</w:t>
      </w:r>
    </w:p>
    <w:p w14:paraId="037255E5" w14:textId="77777777" w:rsidR="00A20EA8" w:rsidRDefault="00A20EA8" w:rsidP="00A20EA8">
      <w:pPr>
        <w:widowControl w:val="0"/>
        <w:spacing w:after="0" w:line="228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455D5EE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BFCFDF3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  <w:t>Пояснительная записка</w:t>
      </w:r>
    </w:p>
    <w:p w14:paraId="33A74219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caps/>
          <w:color w:val="000000"/>
          <w:sz w:val="32"/>
          <w:szCs w:val="32"/>
          <w:lang w:eastAsia="ru-RU"/>
        </w:rPr>
      </w:pPr>
    </w:p>
    <w:p w14:paraId="329F856F" w14:textId="77777777" w:rsidR="00A20EA8" w:rsidRPr="002778B2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778B2">
        <w:rPr>
          <w:rFonts w:eastAsia="Times New Roman" w:cs="Times New Roman"/>
          <w:b/>
          <w:color w:val="000000"/>
          <w:sz w:val="32"/>
          <w:szCs w:val="32"/>
          <w:lang w:eastAsia="ru-RU"/>
        </w:rPr>
        <w:t>к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2778B2">
        <w:rPr>
          <w:rFonts w:eastAsia="Times New Roman" w:cs="Times New Roman"/>
          <w:b/>
          <w:color w:val="000000"/>
          <w:sz w:val="32"/>
          <w:szCs w:val="32"/>
          <w:lang w:eastAsia="ru-RU"/>
        </w:rPr>
        <w:t>курсовой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2778B2">
        <w:rPr>
          <w:rFonts w:eastAsia="Times New Roman" w:cs="Times New Roman"/>
          <w:b/>
          <w:color w:val="000000"/>
          <w:sz w:val="32"/>
          <w:szCs w:val="32"/>
          <w:lang w:eastAsia="ru-RU"/>
        </w:rPr>
        <w:t>работе</w:t>
      </w:r>
    </w:p>
    <w:p w14:paraId="2CCED0B0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color w:val="000000"/>
          <w:sz w:val="32"/>
          <w:szCs w:val="32"/>
          <w:u w:val="single"/>
          <w:lang w:eastAsia="ru-RU"/>
        </w:rPr>
      </w:pPr>
    </w:p>
    <w:p w14:paraId="1528AFDB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(вид работы)</w:t>
      </w:r>
    </w:p>
    <w:p w14:paraId="54EF15B6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7320C6F3" w14:textId="1AE645F1" w:rsidR="00A20EA8" w:rsidRPr="006D7723" w:rsidRDefault="00A20EA8" w:rsidP="00A20EA8">
      <w:pPr>
        <w:spacing w:after="0" w:line="360" w:lineRule="auto"/>
        <w:ind w:firstLine="709"/>
        <w:jc w:val="center"/>
        <w:rPr>
          <w:szCs w:val="28"/>
          <w:shd w:val="clear" w:color="auto" w:fill="FFFFFF"/>
        </w:rPr>
      </w:pPr>
      <w:r w:rsidRPr="00A20EA8">
        <w:rPr>
          <w:rFonts w:eastAsia="Times New Roman" w:cs="Times New Roman"/>
          <w:color w:val="000000"/>
          <w:szCs w:val="28"/>
          <w:lang w:eastAsia="ru-RU"/>
        </w:rPr>
        <w:t>«</w:t>
      </w:r>
      <w:r>
        <w:t xml:space="preserve">Архитектура мобильных устройств, работающих под управлением ОС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Phone</w:t>
      </w:r>
      <w:r>
        <w:t>.</w:t>
      </w:r>
      <w:r w:rsidRPr="00A20EA8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4B7D3E54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>(тема)</w:t>
      </w:r>
    </w:p>
    <w:p w14:paraId="1ECD05A4" w14:textId="77777777" w:rsidR="00A20EA8" w:rsidRDefault="00A20EA8" w:rsidP="00A20EA8">
      <w:pPr>
        <w:widowControl w:val="0"/>
        <w:shd w:val="clear" w:color="auto" w:fill="FFFFFF"/>
        <w:autoSpaceDE w:val="0"/>
        <w:autoSpaceDN w:val="0"/>
        <w:adjustRightInd w:val="0"/>
        <w:spacing w:before="120" w:after="0" w:line="240" w:lineRule="auto"/>
        <w:jc w:val="center"/>
        <w:rPr>
          <w:rFonts w:eastAsia="Times New Roman" w:cs="Times New Roman"/>
          <w:color w:val="000000"/>
          <w:szCs w:val="28"/>
          <w:u w:val="single"/>
          <w:lang w:eastAsia="ru-RU"/>
        </w:rPr>
      </w:pPr>
      <w:r>
        <w:rPr>
          <w:rFonts w:eastAsia="Times New Roman" w:cs="Times New Roman"/>
          <w:color w:val="000000"/>
          <w:szCs w:val="28"/>
          <w:u w:val="single"/>
          <w:lang w:eastAsia="ru-RU"/>
        </w:rPr>
        <w:t>09.03.02 Информационные системы и технологии</w:t>
      </w:r>
    </w:p>
    <w:p w14:paraId="3A5E3859" w14:textId="77777777" w:rsidR="00A20EA8" w:rsidRDefault="00A20EA8" w:rsidP="00A20EA8">
      <w:pPr>
        <w:widowControl w:val="0"/>
        <w:spacing w:after="0" w:line="228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(код и наименование направления подготовки)</w:t>
      </w:r>
    </w:p>
    <w:p w14:paraId="4BA48B05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02760CBF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дисциплине: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Архитектура ЭВМ и вычислительных систем</w:t>
      </w:r>
    </w:p>
    <w:p w14:paraId="05D3AB45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245E2C2B" w14:textId="123A5717" w:rsidR="00A20EA8" w:rsidRPr="007160B6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  <w:r w:rsidRPr="00E92C4D">
        <w:rPr>
          <w:rFonts w:eastAsia="Times New Roman" w:cs="Times New Roman"/>
          <w:b/>
          <w:bCs/>
          <w:color w:val="000000"/>
          <w:szCs w:val="28"/>
          <w:lang w:eastAsia="ru-RU"/>
        </w:rPr>
        <w:t>Вариант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7160B6">
        <w:rPr>
          <w:rFonts w:eastAsia="Times New Roman" w:cs="Times New Roman"/>
          <w:b/>
          <w:bCs/>
          <w:color w:val="000000"/>
          <w:szCs w:val="28"/>
          <w:lang w:val="en-US" w:eastAsia="ru-RU"/>
        </w:rPr>
        <w:t>7</w:t>
      </w:r>
    </w:p>
    <w:p w14:paraId="4BD13DA2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5366082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221258F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CAA999E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D424DB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096C9F7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3CECB7E" w14:textId="5F430941" w:rsidR="00A20EA8" w:rsidRDefault="00A20EA8" w:rsidP="00A20EA8">
      <w:pPr>
        <w:widowControl w:val="0"/>
        <w:spacing w:before="120"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8"/>
          <w:lang w:eastAsia="ru-RU"/>
        </w:rPr>
        <w:tab/>
        <w:t xml:space="preserve">    ИС2–191–ОБ    </w:t>
      </w:r>
      <w:r>
        <w:rPr>
          <w:rFonts w:eastAsia="Times New Roman" w:cs="Times New Roman"/>
          <w:color w:val="000000"/>
          <w:szCs w:val="28"/>
          <w:lang w:eastAsia="ru-RU"/>
        </w:rPr>
        <w:tab/>
        <w:t>______________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Величко В.А.</w:t>
      </w:r>
    </w:p>
    <w:p w14:paraId="4F61748B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(номер </w:t>
      </w:r>
      <w:proofErr w:type="gramStart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группы)   </w:t>
      </w:r>
      <w:proofErr w:type="gramEnd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  <w:t xml:space="preserve">         (подпись)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ab/>
        <w:t>(инициалы и фамилия)</w:t>
      </w:r>
    </w:p>
    <w:p w14:paraId="68C0D52E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48BF3A00" w14:textId="77777777" w:rsidR="00A20EA8" w:rsidRDefault="00A20EA8" w:rsidP="00A20EA8">
      <w:pPr>
        <w:widowControl w:val="0"/>
        <w:spacing w:after="0" w:line="228" w:lineRule="auto"/>
        <w:jc w:val="both"/>
        <w:rPr>
          <w:rFonts w:eastAsia="Times New Roman" w:cs="Times New Roman"/>
          <w:color w:val="000000"/>
          <w:sz w:val="20"/>
          <w:szCs w:val="20"/>
          <w:u w:val="single"/>
          <w:lang w:eastAsia="ru-RU"/>
        </w:rPr>
      </w:pPr>
      <w:proofErr w:type="gramStart"/>
      <w:r>
        <w:rPr>
          <w:rFonts w:eastAsia="Times New Roman" w:cs="Times New Roman"/>
          <w:color w:val="000000"/>
          <w:szCs w:val="28"/>
          <w:lang w:eastAsia="ru-RU"/>
        </w:rPr>
        <w:t xml:space="preserve">Руководитель  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 xml:space="preserve">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к.т.н. доцент</w:t>
      </w:r>
      <w:r>
        <w:rPr>
          <w:rFonts w:eastAsia="Times New Roman" w:cs="Times New Roman"/>
          <w:color w:val="000000"/>
          <w:szCs w:val="28"/>
          <w:lang w:eastAsia="ru-RU"/>
        </w:rPr>
        <w:tab/>
      </w:r>
      <w:r>
        <w:rPr>
          <w:rFonts w:eastAsia="Times New Roman" w:cs="Times New Roman"/>
          <w:color w:val="000000"/>
          <w:szCs w:val="28"/>
          <w:lang w:eastAsia="ru-RU"/>
        </w:rPr>
        <w:tab/>
        <w:t xml:space="preserve">_____________    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Зольников К.В.</w:t>
      </w:r>
    </w:p>
    <w:p w14:paraId="6B20E83D" w14:textId="77777777" w:rsidR="00A20EA8" w:rsidRDefault="00A20EA8" w:rsidP="00A20EA8">
      <w:pPr>
        <w:widowControl w:val="0"/>
        <w:spacing w:after="0" w:line="228" w:lineRule="auto"/>
        <w:ind w:left="613" w:firstLine="96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(ученая степень, ученое </w:t>
      </w:r>
      <w:proofErr w:type="gramStart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звание)   </w:t>
      </w:r>
      <w:proofErr w:type="gramEnd"/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(подпись)                 (инициалы и фамилия) </w:t>
      </w:r>
    </w:p>
    <w:p w14:paraId="687A6EFC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ru-RU"/>
        </w:rPr>
      </w:pPr>
    </w:p>
    <w:p w14:paraId="3C009915" w14:textId="77777777" w:rsidR="00A20EA8" w:rsidRDefault="00A20EA8" w:rsidP="00A20EA8">
      <w:pPr>
        <w:rPr>
          <w:rFonts w:eastAsia="Times New Roman" w:cs="Times New Roman"/>
          <w:color w:val="000000"/>
          <w:szCs w:val="20"/>
          <w:lang w:eastAsia="ru-RU"/>
        </w:rPr>
      </w:pPr>
    </w:p>
    <w:p w14:paraId="7DFD84CE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1DCCC4C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0E964406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35BC4771" w14:textId="77777777" w:rsidR="00A20EA8" w:rsidRDefault="00A20EA8" w:rsidP="00A20EA8">
      <w:pPr>
        <w:widowControl w:val="0"/>
        <w:spacing w:after="0" w:line="24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130D7971" w14:textId="1251B7E5" w:rsidR="006D6BDB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Воронеж 2020 г.</w:t>
      </w:r>
    </w:p>
    <w:p w14:paraId="64088057" w14:textId="77777777" w:rsidR="006D6BDB" w:rsidRDefault="006D6BDB">
      <w:p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id w:val="-75328207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0F0E4E79" w14:textId="1FBE45B1" w:rsidR="007160B6" w:rsidRPr="007160B6" w:rsidRDefault="007160B6" w:rsidP="007160B6">
          <w:pPr>
            <w:pStyle w:val="aa"/>
            <w:jc w:val="center"/>
            <w:rPr>
              <w:b/>
              <w:bCs/>
              <w:color w:val="000000" w:themeColor="text1"/>
            </w:rPr>
          </w:pPr>
          <w:r w:rsidRPr="007160B6">
            <w:rPr>
              <w:b/>
              <w:bCs/>
              <w:color w:val="000000" w:themeColor="text1"/>
            </w:rPr>
            <w:t>Оглавление</w:t>
          </w:r>
        </w:p>
        <w:p w14:paraId="1DF8BD39" w14:textId="51061F8C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7032" w:history="1">
            <w:r w:rsidRPr="00B4294E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FFB43" w14:textId="4DB5F351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3" w:history="1">
            <w:r w:rsidRPr="00B4294E">
              <w:rPr>
                <w:rStyle w:val="ab"/>
                <w:noProof/>
                <w:shd w:val="clear" w:color="auto" w:fill="FFFFFF"/>
              </w:rPr>
              <w:t>1.Теоретическая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3C17" w14:textId="60DE1532" w:rsidR="007160B6" w:rsidRDefault="007160B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4" w:history="1">
            <w:r w:rsidRPr="00B4294E">
              <w:rPr>
                <w:rStyle w:val="ab"/>
                <w:noProof/>
              </w:rPr>
              <w:t xml:space="preserve">1.1 </w:t>
            </w:r>
            <w:r w:rsidRPr="00B4294E">
              <w:rPr>
                <w:rStyle w:val="ab"/>
                <w:noProof/>
                <w:shd w:val="clear" w:color="auto" w:fill="FFFFFF"/>
              </w:rPr>
              <w:t>Windows Mobile.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916C5" w14:textId="30B6F4C8" w:rsidR="007160B6" w:rsidRDefault="007160B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5" w:history="1">
            <w:r w:rsidRPr="00B4294E">
              <w:rPr>
                <w:rStyle w:val="ab"/>
                <w:noProof/>
              </w:rPr>
              <w:t xml:space="preserve">1.2 Создание приложений для </w:t>
            </w:r>
            <w:r w:rsidRPr="00B4294E">
              <w:rPr>
                <w:rStyle w:val="ab"/>
                <w:noProof/>
                <w:lang w:val="en-US"/>
              </w:rPr>
              <w:t>Windows</w:t>
            </w:r>
            <w:r w:rsidRPr="00B4294E">
              <w:rPr>
                <w:rStyle w:val="ab"/>
                <w:noProof/>
              </w:rPr>
              <w:t xml:space="preserve"> </w:t>
            </w:r>
            <w:r w:rsidRPr="00B4294E">
              <w:rPr>
                <w:rStyle w:val="ab"/>
                <w:noProof/>
                <w:lang w:val="en-US"/>
              </w:rPr>
              <w:t>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6A4B" w14:textId="07CA0CE9" w:rsidR="007160B6" w:rsidRDefault="007160B6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6" w:history="1">
            <w:r w:rsidRPr="00B4294E">
              <w:rPr>
                <w:rStyle w:val="ab"/>
                <w:noProof/>
              </w:rPr>
              <w:t xml:space="preserve">1.3 Архитектура </w:t>
            </w:r>
            <w:r w:rsidRPr="00B4294E">
              <w:rPr>
                <w:rStyle w:val="ab"/>
                <w:noProof/>
                <w:lang w:val="en-US"/>
              </w:rPr>
              <w:t>Windows</w:t>
            </w:r>
            <w:r w:rsidRPr="00B4294E">
              <w:rPr>
                <w:rStyle w:val="ab"/>
                <w:noProof/>
              </w:rPr>
              <w:t xml:space="preserve"> </w:t>
            </w:r>
            <w:r w:rsidRPr="00B4294E">
              <w:rPr>
                <w:rStyle w:val="ab"/>
                <w:noProof/>
                <w:lang w:val="en-US"/>
              </w:rPr>
              <w:t>Phone</w:t>
            </w:r>
            <w:r w:rsidRPr="00B4294E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9A35" w14:textId="66B8CB17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7" w:history="1">
            <w:r w:rsidRPr="00B4294E">
              <w:rPr>
                <w:rStyle w:val="ab"/>
                <w:noProof/>
              </w:rPr>
              <w:t>2.Практическая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DD0BA" w14:textId="26DE2FCC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8" w:history="1">
            <w:r w:rsidRPr="00B4294E">
              <w:rPr>
                <w:rStyle w:val="ab"/>
                <w:noProof/>
              </w:rPr>
              <w:t>2.1.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3182" w14:textId="387CB35B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39" w:history="1">
            <w:r w:rsidRPr="00B4294E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1C12" w14:textId="6584A7E0" w:rsidR="007160B6" w:rsidRDefault="007160B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9987040" w:history="1">
            <w:r w:rsidRPr="00B4294E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31E1" w14:textId="2D292D5E" w:rsidR="007160B6" w:rsidRDefault="007160B6">
          <w:r>
            <w:rPr>
              <w:b/>
              <w:bCs/>
            </w:rPr>
            <w:fldChar w:fldCharType="end"/>
          </w:r>
        </w:p>
      </w:sdtContent>
    </w:sdt>
    <w:p w14:paraId="2E5BC999" w14:textId="74F2C2A8" w:rsidR="006D6BDB" w:rsidRDefault="006D6BDB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9333F3A" w14:textId="77777777" w:rsidR="006D6BDB" w:rsidRDefault="006D6BDB">
      <w:p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5BEFCAA" w14:textId="69032059" w:rsidR="006D6BDB" w:rsidRPr="006D6BDB" w:rsidRDefault="006D6BDB" w:rsidP="006D6BDB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72045818"/>
      <w:bookmarkStart w:id="3" w:name="_Toc59851080"/>
      <w:bookmarkStart w:id="4" w:name="_Toc59987032"/>
      <w:r w:rsidRPr="00422598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14:paraId="2AEFD63B" w14:textId="77777777" w:rsidR="006D6BDB" w:rsidRPr="00422598" w:rsidRDefault="006D6BDB" w:rsidP="006D6BDB">
      <w:pPr>
        <w:spacing w:after="0" w:line="360" w:lineRule="auto"/>
        <w:ind w:firstLine="709"/>
        <w:rPr>
          <w:color w:val="000000"/>
          <w:szCs w:val="28"/>
        </w:rPr>
      </w:pPr>
      <w:r w:rsidRPr="00422598">
        <w:rPr>
          <w:color w:val="000000"/>
          <w:szCs w:val="28"/>
        </w:rPr>
        <w:t>Задачи работы:</w:t>
      </w:r>
    </w:p>
    <w:p w14:paraId="4DFA726B" w14:textId="5A27ACAD" w:rsidR="006D6BDB" w:rsidRPr="00991401" w:rsidRDefault="006D6BDB" w:rsidP="006D6BDB">
      <w:pPr>
        <w:spacing w:after="0" w:line="360" w:lineRule="auto"/>
        <w:ind w:firstLine="709"/>
        <w:jc w:val="both"/>
        <w:rPr>
          <w:szCs w:val="28"/>
        </w:rPr>
      </w:pPr>
      <w:r w:rsidRPr="00991401">
        <w:rPr>
          <w:color w:val="000000"/>
          <w:szCs w:val="28"/>
        </w:rPr>
        <w:t>1.</w:t>
      </w:r>
      <w:r>
        <w:rPr>
          <w:color w:val="000000"/>
          <w:szCs w:val="28"/>
        </w:rPr>
        <w:t xml:space="preserve"> Изучить </w:t>
      </w:r>
      <w:r>
        <w:t xml:space="preserve">архитектуру мобильных устройств, работающих под управлением ОС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Phone</w:t>
      </w:r>
      <w:r w:rsidRPr="006D7723">
        <w:rPr>
          <w:szCs w:val="28"/>
          <w:shd w:val="clear" w:color="auto" w:fill="FFFFFF"/>
        </w:rPr>
        <w:t>.</w:t>
      </w:r>
    </w:p>
    <w:p w14:paraId="1C045CAC" w14:textId="77777777" w:rsidR="006D6BDB" w:rsidRPr="00991401" w:rsidRDefault="006D6BDB" w:rsidP="006D6BDB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991401">
        <w:rPr>
          <w:color w:val="000000"/>
          <w:szCs w:val="28"/>
        </w:rPr>
        <w:t>2.Нарисовать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блок-схему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для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решения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поставленной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задачи.</w:t>
      </w:r>
    </w:p>
    <w:p w14:paraId="6E63F83D" w14:textId="77777777" w:rsidR="006D6BDB" w:rsidRDefault="006D6BDB" w:rsidP="006D6BDB">
      <w:pPr>
        <w:spacing w:after="0" w:line="360" w:lineRule="auto"/>
        <w:ind w:firstLine="709"/>
        <w:jc w:val="both"/>
        <w:rPr>
          <w:color w:val="000000"/>
          <w:szCs w:val="28"/>
        </w:rPr>
      </w:pPr>
      <w:r w:rsidRPr="00991401">
        <w:rPr>
          <w:color w:val="000000"/>
          <w:szCs w:val="28"/>
        </w:rPr>
        <w:t>3.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Написать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программу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на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языке</w:t>
      </w:r>
      <w:r>
        <w:rPr>
          <w:color w:val="000000"/>
          <w:szCs w:val="28"/>
        </w:rPr>
        <w:t xml:space="preserve"> </w:t>
      </w:r>
      <w:r w:rsidRPr="00991401">
        <w:rPr>
          <w:color w:val="000000"/>
          <w:szCs w:val="28"/>
        </w:rPr>
        <w:t>ассемблера.</w:t>
      </w:r>
    </w:p>
    <w:p w14:paraId="0C37407D" w14:textId="77777777" w:rsidR="006D6BDB" w:rsidRPr="00991401" w:rsidRDefault="006D6BDB" w:rsidP="006D6BDB">
      <w:pPr>
        <w:spacing w:after="0" w:line="360" w:lineRule="auto"/>
        <w:ind w:firstLine="709"/>
        <w:jc w:val="both"/>
        <w:rPr>
          <w:color w:val="000000"/>
          <w:szCs w:val="28"/>
        </w:rPr>
      </w:pPr>
    </w:p>
    <w:p w14:paraId="67DE91BD" w14:textId="269FB708" w:rsidR="006D6BDB" w:rsidRPr="006D6BDB" w:rsidRDefault="006D6BDB" w:rsidP="006D6BDB">
      <w:pPr>
        <w:spacing w:line="360" w:lineRule="auto"/>
        <w:rPr>
          <w:color w:val="000000"/>
          <w:szCs w:val="28"/>
        </w:rPr>
      </w:pPr>
      <w:proofErr w:type="spellStart"/>
      <w:r w:rsidRPr="006D6BDB">
        <w:rPr>
          <w:color w:val="000000"/>
          <w:szCs w:val="28"/>
        </w:rPr>
        <w:t>Windows</w:t>
      </w:r>
      <w:proofErr w:type="spellEnd"/>
      <w:r w:rsidRPr="006D6BDB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Phone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—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мобильная</w:t>
      </w:r>
      <w:r w:rsidR="002A7DCD">
        <w:rPr>
          <w:color w:val="000000"/>
          <w:szCs w:val="28"/>
        </w:rPr>
        <w:t xml:space="preserve"> </w:t>
      </w:r>
      <w:hyperlink r:id="rId6" w:tooltip="Операционная система" w:history="1">
        <w:r w:rsidRPr="006D6BDB">
          <w:rPr>
            <w:color w:val="000000"/>
            <w:szCs w:val="28"/>
          </w:rPr>
          <w:t>операционная</w:t>
        </w:r>
        <w:r w:rsidR="002A7DCD">
          <w:rPr>
            <w:color w:val="000000"/>
            <w:szCs w:val="28"/>
          </w:rPr>
          <w:t xml:space="preserve"> </w:t>
        </w:r>
        <w:r w:rsidRPr="006D6BDB">
          <w:rPr>
            <w:color w:val="000000"/>
            <w:szCs w:val="28"/>
          </w:rPr>
          <w:t>система</w:t>
        </w:r>
      </w:hyperlink>
      <w:r w:rsidRPr="006D6BDB">
        <w:rPr>
          <w:color w:val="000000"/>
          <w:szCs w:val="28"/>
        </w:rPr>
        <w:t>,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разработанная</w:t>
      </w:r>
      <w:r w:rsidR="002A7DCD">
        <w:rPr>
          <w:color w:val="000000"/>
          <w:szCs w:val="28"/>
        </w:rPr>
        <w:t xml:space="preserve"> </w:t>
      </w:r>
      <w:hyperlink r:id="rId7" w:tooltip="Microsoft" w:history="1">
        <w:proofErr w:type="spellStart"/>
        <w:r w:rsidRPr="006D6BDB">
          <w:rPr>
            <w:color w:val="000000"/>
            <w:szCs w:val="28"/>
          </w:rPr>
          <w:t>Microsoft</w:t>
        </w:r>
        <w:proofErr w:type="spellEnd"/>
      </w:hyperlink>
      <w:r w:rsidRPr="006D6BDB">
        <w:rPr>
          <w:color w:val="000000"/>
          <w:szCs w:val="28"/>
        </w:rPr>
        <w:t>,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вышла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11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октября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2010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года</w:t>
      </w:r>
      <w:hyperlink r:id="rId8" w:anchor="cite_note-autogenerated13-6" w:history="1">
        <w:r w:rsidR="002A7DCD">
          <w:rPr>
            <w:color w:val="000000"/>
            <w:szCs w:val="28"/>
          </w:rPr>
          <w:t xml:space="preserve"> </w:t>
        </w:r>
      </w:hyperlink>
      <w:r w:rsidRPr="006D6BDB">
        <w:rPr>
          <w:color w:val="000000"/>
          <w:szCs w:val="28"/>
        </w:rPr>
        <w:t>.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21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октября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начались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поставки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первых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устройств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на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базе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новой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платформы.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В</w:t>
      </w:r>
      <w:r w:rsidR="002A7DCD">
        <w:rPr>
          <w:color w:val="000000"/>
          <w:szCs w:val="28"/>
        </w:rPr>
        <w:t xml:space="preserve"> </w:t>
      </w:r>
      <w:hyperlink r:id="rId9" w:tooltip="Россия" w:history="1">
        <w:r w:rsidRPr="006D6BDB">
          <w:rPr>
            <w:color w:val="000000"/>
            <w:szCs w:val="28"/>
          </w:rPr>
          <w:t>России</w:t>
        </w:r>
      </w:hyperlink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телефоны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с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Windows</w:t>
      </w:r>
      <w:proofErr w:type="spellEnd"/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Phone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начали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продаваться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16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сентября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2011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года,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первым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из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которых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стал</w:t>
      </w:r>
      <w:r w:rsidR="002A7DCD">
        <w:rPr>
          <w:color w:val="000000"/>
          <w:szCs w:val="28"/>
        </w:rPr>
        <w:t xml:space="preserve"> </w:t>
      </w:r>
      <w:hyperlink r:id="rId10" w:tooltip="HTC 7 Mozart" w:history="1">
        <w:r w:rsidRPr="006D6BDB">
          <w:rPr>
            <w:color w:val="000000"/>
            <w:szCs w:val="28"/>
          </w:rPr>
          <w:t>HTC</w:t>
        </w:r>
        <w:r w:rsidR="002A7DCD">
          <w:rPr>
            <w:color w:val="000000"/>
            <w:szCs w:val="28"/>
          </w:rPr>
          <w:t xml:space="preserve"> </w:t>
        </w:r>
        <w:r w:rsidRPr="006D6BDB">
          <w:rPr>
            <w:color w:val="000000"/>
            <w:szCs w:val="28"/>
          </w:rPr>
          <w:t>7</w:t>
        </w:r>
        <w:r w:rsidR="002A7DCD">
          <w:rPr>
            <w:color w:val="000000"/>
            <w:szCs w:val="28"/>
          </w:rPr>
          <w:t xml:space="preserve"> </w:t>
        </w:r>
        <w:proofErr w:type="spellStart"/>
        <w:r w:rsidRPr="006D6BDB">
          <w:rPr>
            <w:color w:val="000000"/>
            <w:szCs w:val="28"/>
          </w:rPr>
          <w:t>Mozart</w:t>
        </w:r>
        <w:proofErr w:type="spellEnd"/>
      </w:hyperlink>
      <w:hyperlink r:id="rId11" w:anchor="cite_note-autogenerated12-7" w:history="1">
        <w:r w:rsidR="002A7DCD">
          <w:rPr>
            <w:color w:val="000000"/>
            <w:szCs w:val="28"/>
          </w:rPr>
          <w:t xml:space="preserve"> </w:t>
        </w:r>
      </w:hyperlink>
      <w:r w:rsidRPr="006D6BDB">
        <w:rPr>
          <w:color w:val="000000"/>
          <w:szCs w:val="28"/>
        </w:rPr>
        <w:t>.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9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октября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2017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года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исполнительный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директор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Microsoft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Джо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Бельфиор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заявил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прекращении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создания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новых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устройств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и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обновлений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Windows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10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Mobile</w:t>
      </w:r>
      <w:proofErr w:type="spellEnd"/>
      <w:r w:rsidRPr="006D6BDB">
        <w:rPr>
          <w:color w:val="000000"/>
          <w:szCs w:val="28"/>
        </w:rPr>
        <w:t>.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В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2019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году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компанией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Microsoft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официально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заявлено,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что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поддержка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Windows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10</w:t>
      </w:r>
      <w:r w:rsidR="002A7DCD">
        <w:rPr>
          <w:color w:val="000000"/>
          <w:szCs w:val="28"/>
        </w:rPr>
        <w:t xml:space="preserve"> </w:t>
      </w:r>
      <w:proofErr w:type="spellStart"/>
      <w:r w:rsidRPr="006D6BDB">
        <w:rPr>
          <w:color w:val="000000"/>
          <w:szCs w:val="28"/>
        </w:rPr>
        <w:t>Mobile</w:t>
      </w:r>
      <w:proofErr w:type="spellEnd"/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будет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прекращена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10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декабря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2019</w:t>
      </w:r>
      <w:r w:rsidR="002A7DCD">
        <w:rPr>
          <w:color w:val="000000"/>
          <w:szCs w:val="28"/>
        </w:rPr>
        <w:t xml:space="preserve"> </w:t>
      </w:r>
      <w:r w:rsidRPr="006D6BDB">
        <w:rPr>
          <w:color w:val="000000"/>
          <w:szCs w:val="28"/>
        </w:rPr>
        <w:t>года;</w:t>
      </w:r>
    </w:p>
    <w:p w14:paraId="2BED2087" w14:textId="2DE93D39" w:rsidR="006D6BDB" w:rsidRDefault="006D6BDB">
      <w:p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597E70B" w14:textId="220E6F61" w:rsidR="004C50A8" w:rsidRDefault="004C50A8" w:rsidP="004C50A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5" w:name="_Toc472045819"/>
      <w:bookmarkStart w:id="6" w:name="_Toc59851081"/>
      <w:bookmarkStart w:id="7" w:name="_Toc59987033"/>
      <w:r w:rsidRPr="002D27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>1.Теоретическая</w:t>
      </w:r>
      <w:r w:rsidR="002A7D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2D277F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часть</w:t>
      </w:r>
      <w:bookmarkEnd w:id="5"/>
      <w:bookmarkEnd w:id="6"/>
      <w:bookmarkEnd w:id="7"/>
    </w:p>
    <w:p w14:paraId="725F3193" w14:textId="104979A8" w:rsidR="004C50A8" w:rsidRDefault="004C50A8" w:rsidP="004C50A8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9851082"/>
      <w:bookmarkStart w:id="9" w:name="_Toc59987034"/>
      <w:r w:rsidRPr="002D277F">
        <w:rPr>
          <w:rFonts w:ascii="Times New Roman" w:hAnsi="Times New Roman" w:cs="Times New Roman"/>
          <w:color w:val="auto"/>
          <w:sz w:val="28"/>
          <w:szCs w:val="28"/>
        </w:rPr>
        <w:t>1.1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C50A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Windows</w:t>
      </w:r>
      <w:proofErr w:type="spellEnd"/>
      <w:r w:rsidR="002A7D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Mobile</w:t>
      </w:r>
      <w:proofErr w:type="spellEnd"/>
      <w:r w:rsidRPr="004C50A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bookmarkEnd w:id="8"/>
      <w:bookmarkEnd w:id="9"/>
    </w:p>
    <w:p w14:paraId="3D23212F" w14:textId="0EE7D6CE" w:rsidR="004C50A8" w:rsidRPr="004C50A8" w:rsidRDefault="004C50A8" w:rsidP="004C50A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4C50A8">
        <w:rPr>
          <w:rFonts w:eastAsiaTheme="majorEastAsia" w:cs="Times New Roman"/>
          <w:szCs w:val="28"/>
          <w:shd w:val="clear" w:color="auto" w:fill="FFFFFF"/>
        </w:rPr>
        <w:t>Windows</w:t>
      </w:r>
      <w:proofErr w:type="spellEnd"/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eastAsiaTheme="majorEastAsia" w:cs="Times New Roman"/>
          <w:szCs w:val="28"/>
          <w:shd w:val="clear" w:color="auto" w:fill="FFFFFF"/>
        </w:rPr>
        <w:t>Mobile</w:t>
      </w:r>
      <w:proofErr w:type="spellEnd"/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для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своего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времени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была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хорошей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и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удобной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мобильной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операционной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системой.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С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ее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помощью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eastAsiaTheme="majorEastAsia" w:cs="Times New Roman"/>
          <w:szCs w:val="28"/>
          <w:shd w:val="clear" w:color="auto" w:fill="FFFFFF"/>
        </w:rPr>
        <w:t>Microsoft</w:t>
      </w:r>
      <w:proofErr w:type="spellEnd"/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заняла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доминирующее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положение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рынке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карманных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компьютеров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первых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смартфонов,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отправила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свалку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истории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Palm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OS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сделала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Symbian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нишевой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платформой.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смену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парадигмы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работы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мобильными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компьютерами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американская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компания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прозевала.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Пока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разработчики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Microsoft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пытались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вдохнуть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жизнь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Mobile</w:t>
      </w:r>
      <w:proofErr w:type="spellEnd"/>
      <w:r w:rsidRPr="004C50A8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Apple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выдавала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одну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новую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функцию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iOS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за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другой,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Google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догонял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раздавал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Android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всем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желающим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производителям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смартфонов.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74282032" w14:textId="51B71546" w:rsidR="004C50A8" w:rsidRPr="004C50A8" w:rsidRDefault="004C50A8" w:rsidP="004C50A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C50A8">
        <w:rPr>
          <w:rFonts w:cs="Times New Roman"/>
          <w:color w:val="000000"/>
          <w:szCs w:val="28"/>
          <w:shd w:val="clear" w:color="auto" w:fill="FFFFFF"/>
        </w:rPr>
        <w:t>По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сути,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Mobile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было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лишь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два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существенных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недостатка: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ориентированность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графического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интерфейса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управление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пером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отсутствие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централизованной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системы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установки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управления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приложениями.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Ядро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CE,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которой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была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основана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эта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11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операционная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система,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остается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достаточно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производительным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функциональным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поныне.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Под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новым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именем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Embedded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Compact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различных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устройствах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OEM-производителей</w:t>
      </w:r>
      <w:r w:rsidRPr="004C50A8">
        <w:rPr>
          <w:rFonts w:eastAsiaTheme="majorEastAsia" w:cs="Times New Roman"/>
          <w:szCs w:val="28"/>
          <w:shd w:val="clear" w:color="auto" w:fill="FFFFFF"/>
        </w:rPr>
        <w:t>,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которые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поверх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него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устанавливают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собственные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оболочки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программное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обеспечение.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266B0302" w14:textId="421DAFB2" w:rsidR="004C50A8" w:rsidRDefault="004C50A8" w:rsidP="004C50A8">
      <w:pPr>
        <w:spacing w:after="0" w:line="360" w:lineRule="auto"/>
        <w:ind w:firstLine="709"/>
        <w:jc w:val="both"/>
        <w:rPr>
          <w:rFonts w:eastAsiaTheme="majorEastAsia" w:cs="Times New Roman"/>
          <w:szCs w:val="28"/>
          <w:shd w:val="clear" w:color="auto" w:fill="FFFFFF"/>
        </w:rPr>
      </w:pPr>
      <w:r w:rsidRPr="004C50A8">
        <w:rPr>
          <w:rFonts w:cs="Times New Roman"/>
          <w:color w:val="000000"/>
          <w:szCs w:val="28"/>
          <w:shd w:val="clear" w:color="auto" w:fill="FFFFFF"/>
        </w:rPr>
        <w:t>Следующая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версия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мобильной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операционной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системы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Microsoft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получила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большее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распространение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нескольким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причинам.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4C50A8">
        <w:rPr>
          <w:rFonts w:cs="Times New Roman"/>
          <w:color w:val="000000"/>
          <w:szCs w:val="28"/>
          <w:shd w:val="clear" w:color="auto" w:fill="FFFFFF"/>
        </w:rPr>
        <w:t>Вопервых</w:t>
      </w:r>
      <w:proofErr w:type="spellEnd"/>
      <w:r w:rsidRPr="004C50A8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компания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исправила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множество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проблем,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во-вторых,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добавила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необходимые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работы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функции,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в-третьих,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обеспечила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длительную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поддержку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обновления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4C50A8">
        <w:rPr>
          <w:rFonts w:cs="Times New Roman"/>
          <w:color w:val="000000"/>
          <w:szCs w:val="28"/>
          <w:shd w:val="clear" w:color="auto" w:fill="FFFFFF"/>
        </w:rPr>
        <w:t>прошивки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даже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для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самых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старых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и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маломощных</w:t>
      </w:r>
      <w:r w:rsidR="002A7DCD">
        <w:rPr>
          <w:rFonts w:eastAsiaTheme="majorEastAsia" w:cs="Times New Roman"/>
          <w:szCs w:val="28"/>
          <w:shd w:val="clear" w:color="auto" w:fill="FFFFFF"/>
        </w:rPr>
        <w:t xml:space="preserve"> </w:t>
      </w:r>
      <w:r w:rsidRPr="004C50A8">
        <w:rPr>
          <w:rFonts w:eastAsiaTheme="majorEastAsia" w:cs="Times New Roman"/>
          <w:szCs w:val="28"/>
          <w:shd w:val="clear" w:color="auto" w:fill="FFFFFF"/>
        </w:rPr>
        <w:t>устройств.</w:t>
      </w:r>
    </w:p>
    <w:p w14:paraId="1B46A1A6" w14:textId="43908CE8" w:rsidR="002C00DA" w:rsidRDefault="002C00DA" w:rsidP="004C50A8">
      <w:pPr>
        <w:spacing w:after="0" w:line="360" w:lineRule="auto"/>
        <w:ind w:firstLine="709"/>
        <w:jc w:val="both"/>
        <w:rPr>
          <w:rFonts w:eastAsiaTheme="majorEastAsia" w:cs="Times New Roman"/>
          <w:szCs w:val="28"/>
          <w:shd w:val="clear" w:color="auto" w:fill="FFFFFF"/>
        </w:rPr>
      </w:pPr>
      <w:proofErr w:type="spellStart"/>
      <w:r>
        <w:t>Windows</w:t>
      </w:r>
      <w:proofErr w:type="spellEnd"/>
      <w:r w:rsidR="002A7DCD">
        <w:t xml:space="preserve"> </w:t>
      </w:r>
      <w:proofErr w:type="spellStart"/>
      <w:r>
        <w:t>Phone</w:t>
      </w:r>
      <w:proofErr w:type="spellEnd"/>
      <w:r w:rsidR="002A7DCD">
        <w:t xml:space="preserve"> </w:t>
      </w:r>
      <w:r>
        <w:t>на</w:t>
      </w:r>
      <w:r w:rsidR="002A7DCD">
        <w:t xml:space="preserve"> </w:t>
      </w:r>
      <w:r>
        <w:t>сегодняшний</w:t>
      </w:r>
      <w:r w:rsidR="002A7DCD">
        <w:t xml:space="preserve"> </w:t>
      </w:r>
      <w:r>
        <w:t>день</w:t>
      </w:r>
      <w:r w:rsidR="002A7DCD">
        <w:t xml:space="preserve"> </w:t>
      </w:r>
      <w:r>
        <w:t>является</w:t>
      </w:r>
      <w:r w:rsidR="002A7DCD">
        <w:t xml:space="preserve"> </w:t>
      </w:r>
      <w:r>
        <w:t>одной</w:t>
      </w:r>
      <w:r w:rsidR="002A7DCD">
        <w:t xml:space="preserve"> </w:t>
      </w:r>
      <w:r>
        <w:t>из</w:t>
      </w:r>
      <w:r w:rsidR="002A7DCD">
        <w:t xml:space="preserve"> </w:t>
      </w:r>
      <w:r>
        <w:t>трех</w:t>
      </w:r>
      <w:r w:rsidR="002A7DCD">
        <w:t xml:space="preserve"> </w:t>
      </w:r>
      <w:r>
        <w:t>наиболее</w:t>
      </w:r>
      <w:r w:rsidR="002A7DCD">
        <w:t xml:space="preserve"> </w:t>
      </w:r>
      <w:r>
        <w:t>популярных</w:t>
      </w:r>
      <w:r w:rsidR="002A7DCD">
        <w:t xml:space="preserve"> </w:t>
      </w:r>
      <w:r>
        <w:t>ОС</w:t>
      </w:r>
      <w:r w:rsidR="002A7DCD">
        <w:t xml:space="preserve"> </w:t>
      </w:r>
      <w:r>
        <w:t>для</w:t>
      </w:r>
      <w:r w:rsidR="002A7DCD">
        <w:t xml:space="preserve"> </w:t>
      </w:r>
      <w:r>
        <w:t>смартфонов,</w:t>
      </w:r>
      <w:r w:rsidR="002A7DCD">
        <w:t xml:space="preserve"> </w:t>
      </w:r>
      <w:r>
        <w:t>в</w:t>
      </w:r>
      <w:r w:rsidR="002A7DCD">
        <w:t xml:space="preserve"> </w:t>
      </w:r>
      <w:r>
        <w:t>связи</w:t>
      </w:r>
      <w:r w:rsidR="002A7DCD">
        <w:t xml:space="preserve"> </w:t>
      </w:r>
      <w:r>
        <w:t>с</w:t>
      </w:r>
      <w:r w:rsidR="002A7DCD">
        <w:t xml:space="preserve"> </w:t>
      </w:r>
      <w:r>
        <w:t>чем</w:t>
      </w:r>
      <w:r w:rsidR="002A7DCD">
        <w:t xml:space="preserve"> </w:t>
      </w:r>
      <w:r>
        <w:t>возникает</w:t>
      </w:r>
      <w:r w:rsidR="002A7DCD">
        <w:t xml:space="preserve"> </w:t>
      </w:r>
      <w:r>
        <w:t>необходимость</w:t>
      </w:r>
      <w:r w:rsidR="002A7DCD">
        <w:t xml:space="preserve"> </w:t>
      </w:r>
      <w:r>
        <w:t>в</w:t>
      </w:r>
      <w:r w:rsidR="002A7DCD">
        <w:t xml:space="preserve"> </w:t>
      </w:r>
      <w:r>
        <w:t>приложениях</w:t>
      </w:r>
      <w:r w:rsidR="002A7DCD">
        <w:t xml:space="preserve"> </w:t>
      </w:r>
      <w:r>
        <w:t>различного</w:t>
      </w:r>
      <w:r w:rsidR="002A7DCD">
        <w:t xml:space="preserve"> </w:t>
      </w:r>
      <w:r>
        <w:t>рода</w:t>
      </w:r>
      <w:r w:rsidR="002A7DCD">
        <w:t xml:space="preserve"> </w:t>
      </w:r>
      <w:r>
        <w:t>для</w:t>
      </w:r>
      <w:r w:rsidR="002A7DCD">
        <w:t xml:space="preserve"> </w:t>
      </w:r>
      <w:r>
        <w:t>этой</w:t>
      </w:r>
      <w:r w:rsidR="002A7DCD">
        <w:t xml:space="preserve"> </w:t>
      </w:r>
      <w:r>
        <w:t>операционной</w:t>
      </w:r>
      <w:r w:rsidR="002A7DCD">
        <w:t xml:space="preserve"> </w:t>
      </w:r>
      <w:r>
        <w:t>системы.</w:t>
      </w:r>
      <w:r w:rsidR="002A7DCD">
        <w:t xml:space="preserve"> </w:t>
      </w:r>
      <w:r>
        <w:t>И</w:t>
      </w:r>
      <w:r w:rsidR="002A7DCD">
        <w:t xml:space="preserve"> </w:t>
      </w:r>
      <w:r>
        <w:t>хотя</w:t>
      </w:r>
      <w:r w:rsidR="002A7DCD">
        <w:t xml:space="preserve"> </w:t>
      </w:r>
      <w:r>
        <w:t>пока</w:t>
      </w:r>
      <w:r w:rsidR="002A7DCD">
        <w:t xml:space="preserve"> </w:t>
      </w:r>
      <w:proofErr w:type="spellStart"/>
      <w:r>
        <w:t>Windows</w:t>
      </w:r>
      <w:proofErr w:type="spellEnd"/>
      <w:r w:rsidR="002A7DCD">
        <w:t xml:space="preserve"> </w:t>
      </w:r>
      <w:proofErr w:type="spellStart"/>
      <w:r>
        <w:t>Phone</w:t>
      </w:r>
      <w:proofErr w:type="spellEnd"/>
      <w:r w:rsidR="002A7DCD">
        <w:t xml:space="preserve"> </w:t>
      </w:r>
      <w:r>
        <w:t>по</w:t>
      </w:r>
      <w:r w:rsidR="002A7DCD">
        <w:t xml:space="preserve"> </w:t>
      </w:r>
      <w:r>
        <w:t>популярности</w:t>
      </w:r>
      <w:r w:rsidR="002A7DCD">
        <w:t xml:space="preserve"> </w:t>
      </w:r>
      <w:r>
        <w:t>сильно</w:t>
      </w:r>
      <w:r w:rsidR="002A7DCD">
        <w:t xml:space="preserve"> </w:t>
      </w:r>
      <w:r>
        <w:t>уступает</w:t>
      </w:r>
      <w:r w:rsidR="002A7DCD">
        <w:t xml:space="preserve"> </w:t>
      </w:r>
      <w:r>
        <w:t>системам</w:t>
      </w:r>
      <w:r w:rsidR="002A7DCD">
        <w:t xml:space="preserve"> </w:t>
      </w:r>
      <w:proofErr w:type="spellStart"/>
      <w:r>
        <w:t>Android</w:t>
      </w:r>
      <w:proofErr w:type="spellEnd"/>
      <w:r w:rsidR="002A7DCD">
        <w:t xml:space="preserve"> </w:t>
      </w:r>
      <w:r>
        <w:t>или</w:t>
      </w:r>
      <w:r w:rsidR="002A7DCD">
        <w:t xml:space="preserve"> </w:t>
      </w:r>
      <w:proofErr w:type="spellStart"/>
      <w:r>
        <w:t>iOS</w:t>
      </w:r>
      <w:proofErr w:type="spellEnd"/>
      <w:r>
        <w:t>,</w:t>
      </w:r>
      <w:r w:rsidR="002A7DCD">
        <w:t xml:space="preserve"> </w:t>
      </w:r>
      <w:r>
        <w:lastRenderedPageBreak/>
        <w:t>так</w:t>
      </w:r>
      <w:r w:rsidR="002A7DCD">
        <w:t xml:space="preserve"> </w:t>
      </w:r>
      <w:r>
        <w:t>или</w:t>
      </w:r>
      <w:r w:rsidR="002A7DCD">
        <w:t xml:space="preserve"> </w:t>
      </w:r>
      <w:r>
        <w:t>иначе</w:t>
      </w:r>
      <w:r w:rsidR="002A7DCD">
        <w:t xml:space="preserve"> </w:t>
      </w:r>
      <w:r>
        <w:t>рождается</w:t>
      </w:r>
      <w:r w:rsidR="002A7DCD">
        <w:t xml:space="preserve"> </w:t>
      </w:r>
      <w:r>
        <w:t>потребность</w:t>
      </w:r>
      <w:r w:rsidR="002A7DCD">
        <w:t xml:space="preserve"> </w:t>
      </w:r>
      <w:r>
        <w:t>в</w:t>
      </w:r>
      <w:r w:rsidR="002A7DCD">
        <w:t xml:space="preserve"> </w:t>
      </w:r>
      <w:r>
        <w:t>приложениях</w:t>
      </w:r>
      <w:r w:rsidR="002A7DCD">
        <w:t xml:space="preserve"> </w:t>
      </w:r>
      <w:r>
        <w:t>под</w:t>
      </w:r>
      <w:r w:rsidR="002A7DCD">
        <w:t xml:space="preserve"> </w:t>
      </w:r>
      <w:r>
        <w:t>эту</w:t>
      </w:r>
      <w:r w:rsidR="002A7DCD">
        <w:t xml:space="preserve"> </w:t>
      </w:r>
      <w:r>
        <w:t>систему.</w:t>
      </w:r>
      <w:r w:rsidR="002A7DCD">
        <w:t xml:space="preserve"> </w:t>
      </w:r>
      <w:r>
        <w:t>Кроме</w:t>
      </w:r>
      <w:r w:rsidR="002A7DCD">
        <w:t xml:space="preserve"> </w:t>
      </w:r>
      <w:r>
        <w:t>того,</w:t>
      </w:r>
      <w:r w:rsidR="002A7DCD">
        <w:t xml:space="preserve"> </w:t>
      </w:r>
      <w:r>
        <w:t>есть</w:t>
      </w:r>
      <w:r w:rsidR="002A7DCD">
        <w:t xml:space="preserve"> </w:t>
      </w:r>
      <w:r>
        <w:t>сферы,</w:t>
      </w:r>
      <w:r w:rsidR="002A7DCD">
        <w:t xml:space="preserve"> </w:t>
      </w:r>
      <w:r>
        <w:t>где</w:t>
      </w:r>
      <w:r w:rsidR="002A7DCD">
        <w:t xml:space="preserve"> </w:t>
      </w:r>
      <w:proofErr w:type="spellStart"/>
      <w:r>
        <w:t>Windows</w:t>
      </w:r>
      <w:proofErr w:type="spellEnd"/>
      <w:r w:rsidR="002A7DCD">
        <w:t xml:space="preserve"> </w:t>
      </w:r>
      <w:proofErr w:type="spellStart"/>
      <w:r>
        <w:t>Phone</w:t>
      </w:r>
      <w:proofErr w:type="spellEnd"/>
      <w:r w:rsidR="002A7DCD">
        <w:t xml:space="preserve"> </w:t>
      </w:r>
      <w:r>
        <w:t>может</w:t>
      </w:r>
      <w:r w:rsidR="002A7DCD">
        <w:t xml:space="preserve"> </w:t>
      </w:r>
      <w:r>
        <w:t>составить</w:t>
      </w:r>
      <w:r w:rsidR="002A7DCD">
        <w:t xml:space="preserve"> </w:t>
      </w:r>
      <w:r>
        <w:t>конкуренцию</w:t>
      </w:r>
      <w:r w:rsidR="002A7DCD">
        <w:t xml:space="preserve"> </w:t>
      </w:r>
      <w:r>
        <w:t>другим</w:t>
      </w:r>
      <w:r w:rsidR="002A7DCD">
        <w:t xml:space="preserve"> </w:t>
      </w:r>
      <w:r>
        <w:t>системам,</w:t>
      </w:r>
      <w:r w:rsidR="002A7DCD">
        <w:t xml:space="preserve"> </w:t>
      </w:r>
      <w:r>
        <w:t>например,</w:t>
      </w:r>
      <w:r w:rsidR="002A7DCD">
        <w:t xml:space="preserve"> </w:t>
      </w:r>
      <w:r>
        <w:t>приложения</w:t>
      </w:r>
      <w:r w:rsidR="002A7DCD">
        <w:t xml:space="preserve"> </w:t>
      </w:r>
      <w:r>
        <w:t>для</w:t>
      </w:r>
      <w:r w:rsidR="002A7DCD">
        <w:t xml:space="preserve"> </w:t>
      </w:r>
      <w:r>
        <w:t>бизнеса.</w:t>
      </w:r>
    </w:p>
    <w:p w14:paraId="59757B5A" w14:textId="6811AC9F" w:rsidR="002C00DA" w:rsidRPr="002A7DCD" w:rsidRDefault="002C00DA" w:rsidP="002C00D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59851083"/>
      <w:bookmarkStart w:id="11" w:name="_Toc59987035"/>
      <w:r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10"/>
      <w:r>
        <w:rPr>
          <w:rFonts w:ascii="Times New Roman" w:hAnsi="Times New Roman" w:cs="Times New Roman"/>
          <w:color w:val="auto"/>
          <w:sz w:val="28"/>
          <w:szCs w:val="28"/>
        </w:rPr>
        <w:t>Создание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приложений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для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Phone</w:t>
      </w:r>
      <w:bookmarkEnd w:id="11"/>
    </w:p>
    <w:p w14:paraId="1D0B9693" w14:textId="4931D737" w:rsidR="002C00DA" w:rsidRPr="002C00DA" w:rsidRDefault="002C00DA" w:rsidP="002C00DA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потребуется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среда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Express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вместо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экспресс-версии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другой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более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функциональный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выпуск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Community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Professional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Ultimate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плане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функционала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выпуски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несильно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отличаются.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Кроме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самой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потребуются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средства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тестирования.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умолчанию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предоставляет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эмуляторы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смартфонов,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которые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тестирования.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Однако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подключения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эмуляторов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надо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включить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BIOS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режим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Hyper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-V,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который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имеет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ряд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аппаратных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ограничений.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Кроме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того,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режим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Hyper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-V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доступен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только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64-битных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Pro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Enterprise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если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рабочем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компьютере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является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RT,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Hyper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-V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будет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невозможно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использовать.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Кроме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того,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смартфон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OS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Хотя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эмуляторы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очень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удобны: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они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предоставляют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различный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спектр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устройств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различными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настройками,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полную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достоверную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картину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тестирование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реальных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2C00DA">
        <w:rPr>
          <w:rFonts w:cs="Times New Roman"/>
          <w:color w:val="000000"/>
          <w:szCs w:val="28"/>
          <w:shd w:val="clear" w:color="auto" w:fill="FFFFFF"/>
        </w:rPr>
        <w:t>устройствах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 </w:t>
      </w:r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</w:p>
    <w:p w14:paraId="42229E3F" w14:textId="64E78C9B" w:rsidR="002C00DA" w:rsidRPr="00EF1BB8" w:rsidRDefault="002C00DA" w:rsidP="002C00DA">
      <w:pPr>
        <w:pStyle w:val="2"/>
        <w:spacing w:before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59851084"/>
      <w:bookmarkStart w:id="13" w:name="_Toc59987036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Архитектура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Windows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  <w:bookmarkEnd w:id="13"/>
    </w:p>
    <w:p w14:paraId="2C5E1C72" w14:textId="43414FC0" w:rsidR="002C00DA" w:rsidRDefault="002C00DA" w:rsidP="004C50A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архитектура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NT,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которая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используется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настольных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операционных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системах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Microsoft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недавнего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времени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разработчики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две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основные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группы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API: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неуправляемый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native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через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Win32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API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управляемый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managed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через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.NET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Framework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Вторая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группа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постепенно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развивалась,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получая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различные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усовершенствованные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библиотеки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пользовательского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WPF,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Presentation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12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Foundation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данными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сервисами,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дополнительные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инструменты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построения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исходного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кода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архитектуры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lastRenderedPageBreak/>
        <w:t>приложений.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Между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тем,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сама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платформа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получала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много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настоящих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толчков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развитию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базовой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модели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Пожалуй,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последним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существенным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нововведением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был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COM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Component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Object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Model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появившийся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еще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90-е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годы.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время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компьютеры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стояли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месте.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Появлялись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всевозможные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устройства,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экраны,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чувствительные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прикосновениям,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возникали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форм-факторы,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планшеты,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Наконец,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параметр,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энергопотребление,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становился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более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важным.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Поэтому,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создавая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Microsoft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понимали,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необходимо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API,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который,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будучи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родным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native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операционной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системы,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станет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отвечать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требованиям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веяниям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времени.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результате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появился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Runtime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Runtime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—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модель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объектноориентированный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языконезависимый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(API),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написанный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неуправляемом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коде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реализующий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концепции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асинхронного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программирования.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функции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методы,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потенциально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работающие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более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50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мс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реализованы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асинхронно.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Синхронных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аналогов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нет.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обеспечивает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лучшие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характеристики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бóльшую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"отзывчивость"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основе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новой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оптимизированной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COM,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благодаря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метаданных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языковых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проекций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напрямую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интегрироваться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управляемыми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средами,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такими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.NET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Framework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Некоторые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API,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входящие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могут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быть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использованы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классических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приложениях,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бóльшая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часть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доступна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только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могут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создаваться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различных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языках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программирования: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C#,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Basic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C++.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Хочется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отметить,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невизуальные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компоненты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перечисленных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(кроме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C#,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встраивать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приложения,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написанные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других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языках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программирования,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C++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Все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выглядят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"родными"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каждого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поддерживаемых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программирования.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Поэтому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взаимодействия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придется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lastRenderedPageBreak/>
        <w:t>предпринимать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никаких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дополнительных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усилий,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взаимодействия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COM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C#.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разработчика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управляемые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типы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.NET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Framework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типы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WinRT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выглядят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одинаково.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Пользовательский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написанных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HTML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5,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остальных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случаях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применяется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XAML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eXtensible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Application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Markup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Language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—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расширяемый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разметки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приложений).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XAML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знаком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многим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разработчикам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WPF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Silverlight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XAML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разрабатывают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теперь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XAML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стал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частью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Runtime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значит,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базовых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компонентов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операционной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общем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случае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изолированы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друг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друга.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обеспечивает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стабильность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безопасность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самих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13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целом.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Разработчики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должны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декларативно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объявить,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потенциально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небезопасные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возможности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они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будут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использовать.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если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захочет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взаимодействовать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камерой,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должно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быть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объявлено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заранее,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первом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обращении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камере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система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спросит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пользователя,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разрешает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данное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действие.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Аналогично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обстоит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дело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определением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местоположения.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Пользователь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явно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разрешить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запретить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предоставление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такой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gramStart"/>
      <w:r w:rsidRPr="002C00DA">
        <w:rPr>
          <w:rFonts w:cs="Times New Roman"/>
          <w:color w:val="000000"/>
          <w:szCs w:val="28"/>
          <w:shd w:val="clear" w:color="auto" w:fill="FFFFFF"/>
        </w:rPr>
        <w:t>информации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 </w:t>
      </w:r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proofErr w:type="gram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Архитектуру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платформы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иллюстрирует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рисунок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4: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7420A4F4" w14:textId="64934784" w:rsidR="002A7DCD" w:rsidRDefault="002A7DCD" w:rsidP="009A772C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noProof/>
          <w:color w:val="000000"/>
          <w:szCs w:val="28"/>
          <w:shd w:val="clear" w:color="auto" w:fill="FFFFFF"/>
        </w:rPr>
        <w:drawing>
          <wp:inline distT="0" distB="0" distL="0" distR="0" wp14:anchorId="0319B78E" wp14:editId="14AA4E87">
            <wp:extent cx="5935980" cy="29565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32B7" w14:textId="587611F0" w:rsidR="002A7DCD" w:rsidRDefault="002C00DA" w:rsidP="004C50A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00DA">
        <w:rPr>
          <w:rFonts w:cs="Times New Roman"/>
          <w:color w:val="000000"/>
          <w:szCs w:val="28"/>
          <w:shd w:val="clear" w:color="auto" w:fill="FFFFFF"/>
        </w:rPr>
        <w:t>Рисунок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4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–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Платформа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4AB33E9A" w14:textId="77846738" w:rsidR="002C00DA" w:rsidRPr="002C00DA" w:rsidRDefault="002C00DA" w:rsidP="004C50A8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2C00DA">
        <w:rPr>
          <w:rFonts w:cs="Times New Roman"/>
          <w:color w:val="000000"/>
          <w:szCs w:val="28"/>
          <w:shd w:val="clear" w:color="auto" w:fill="FFFFFF"/>
        </w:rPr>
        <w:lastRenderedPageBreak/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вам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потребуется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x86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x64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более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ранних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версиях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RT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ARM-процессоров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поддерживается.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Вместе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Express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числе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прочих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продуктов,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8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SDK,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будет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установлен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поставляется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составе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старших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редакций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—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инструмент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(дизайна)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пользовательского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Данный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продукт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существует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достаточно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давно,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есть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различные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версии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предназначенные,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например,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WPF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Presentation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Foundation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Phone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for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позволяет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Storeприложения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Разрабатывать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Windows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Store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полностью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запуская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Однако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предоставляет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более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удобный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формирования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дизайна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время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удобней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над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исходным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кодом.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имеет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ряд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полезных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возможностей,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как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легкое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анимации,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VSM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State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Manager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)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графическом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Интерфейс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14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привычней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для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дизайнеров,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которых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очень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нелегко,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если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вообще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возможно,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заставить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Несмотря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подразумевает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графическом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редакторе,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он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поддерживает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редактирование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разметки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XAML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кода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языке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C#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напрямую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(или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HTML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случае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JavaScript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-приложений).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Таким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образом,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создать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полностью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разу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запуская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могут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быть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запущены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параллельно,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разработка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приложений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может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вестись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одновременно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помощью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обоих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инструментов.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Это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происходит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благодаря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тому,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что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Blend</w:t>
      </w:r>
      <w:proofErr w:type="spellEnd"/>
      <w:r w:rsidRPr="002C00DA">
        <w:rPr>
          <w:rFonts w:cs="Times New Roman"/>
          <w:color w:val="000000"/>
          <w:szCs w:val="28"/>
          <w:shd w:val="clear" w:color="auto" w:fill="FFFFFF"/>
        </w:rPr>
        <w:t>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в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2C00DA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можно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работать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с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одними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типами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проектов,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над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одними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теми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же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физическими</w:t>
      </w:r>
      <w:r w:rsidR="002A7DCD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2C00DA">
        <w:rPr>
          <w:rFonts w:cs="Times New Roman"/>
          <w:color w:val="000000"/>
          <w:szCs w:val="28"/>
          <w:shd w:val="clear" w:color="auto" w:fill="FFFFFF"/>
        </w:rPr>
        <w:t>файлами.</w:t>
      </w:r>
    </w:p>
    <w:p w14:paraId="74B70FE2" w14:textId="75627994" w:rsidR="004C50A8" w:rsidRDefault="004C50A8">
      <w:p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5DDF2B95" w14:textId="77777777" w:rsidR="00A20EA8" w:rsidRDefault="00A20EA8" w:rsidP="00A20EA8">
      <w:pPr>
        <w:widowControl w:val="0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AE0AEA9" w14:textId="1A230ED7" w:rsidR="000E3174" w:rsidRPr="00422598" w:rsidRDefault="000E3174" w:rsidP="00A20EA8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9987037"/>
      <w:r w:rsidRPr="00991401">
        <w:rPr>
          <w:rFonts w:ascii="Times New Roman" w:hAnsi="Times New Roman" w:cs="Times New Roman"/>
          <w:color w:val="auto"/>
        </w:rPr>
        <w:t>2.</w:t>
      </w:r>
      <w:r w:rsidRPr="00422598">
        <w:rPr>
          <w:rFonts w:ascii="Times New Roman" w:hAnsi="Times New Roman" w:cs="Times New Roman"/>
          <w:color w:val="auto"/>
          <w:sz w:val="28"/>
          <w:szCs w:val="28"/>
        </w:rPr>
        <w:t>Практическая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2598">
        <w:rPr>
          <w:rFonts w:ascii="Times New Roman" w:hAnsi="Times New Roman" w:cs="Times New Roman"/>
          <w:color w:val="auto"/>
          <w:sz w:val="28"/>
          <w:szCs w:val="28"/>
        </w:rPr>
        <w:t>часть</w:t>
      </w:r>
      <w:bookmarkEnd w:id="0"/>
      <w:bookmarkEnd w:id="1"/>
      <w:bookmarkEnd w:id="14"/>
    </w:p>
    <w:p w14:paraId="68993F91" w14:textId="5A18781E" w:rsidR="000E3174" w:rsidRDefault="000E3174" w:rsidP="000E317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72045824"/>
      <w:bookmarkStart w:id="16" w:name="_Toc59851088"/>
      <w:bookmarkStart w:id="17" w:name="_Toc59987038"/>
      <w:r w:rsidRPr="00422598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2A7DC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422598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bookmarkEnd w:id="15"/>
      <w:bookmarkEnd w:id="16"/>
      <w:bookmarkEnd w:id="17"/>
    </w:p>
    <w:p w14:paraId="5A288407" w14:textId="77777777" w:rsidR="000E3174" w:rsidRPr="00422598" w:rsidRDefault="000E3174" w:rsidP="000E3174"/>
    <w:p w14:paraId="06E0DE98" w14:textId="56B2DD53" w:rsidR="00A94475" w:rsidRDefault="00A94475" w:rsidP="000E3174">
      <w:pPr>
        <w:spacing w:after="0" w:line="360" w:lineRule="auto"/>
        <w:ind w:firstLine="709"/>
        <w:jc w:val="both"/>
      </w:pPr>
      <w:r>
        <w:t>С</w:t>
      </w:r>
      <w:r w:rsidR="002A7DCD">
        <w:t xml:space="preserve"> </w:t>
      </w:r>
      <w:r>
        <w:t>клавиатуры</w:t>
      </w:r>
      <w:r w:rsidR="002A7DCD">
        <w:t xml:space="preserve"> </w:t>
      </w:r>
      <w:r>
        <w:t>вводятся</w:t>
      </w:r>
      <w:r w:rsidR="002A7DCD">
        <w:t xml:space="preserve"> </w:t>
      </w:r>
      <w:r>
        <w:t>7</w:t>
      </w:r>
      <w:r w:rsidR="002A7DCD">
        <w:t xml:space="preserve"> </w:t>
      </w:r>
      <w:r>
        <w:t>символов,</w:t>
      </w:r>
      <w:r w:rsidR="002A7DCD">
        <w:t xml:space="preserve"> </w:t>
      </w:r>
      <w:r>
        <w:t>записать</w:t>
      </w:r>
      <w:r w:rsidR="002A7DCD">
        <w:t xml:space="preserve"> </w:t>
      </w:r>
      <w:r>
        <w:t>в</w:t>
      </w:r>
      <w:r w:rsidR="002A7DCD">
        <w:t xml:space="preserve"> </w:t>
      </w:r>
      <w:r>
        <w:t>память,</w:t>
      </w:r>
      <w:r w:rsidR="002A7DCD">
        <w:t xml:space="preserve"> </w:t>
      </w:r>
      <w:r>
        <w:t>начиная</w:t>
      </w:r>
      <w:r w:rsidR="002A7DCD">
        <w:t xml:space="preserve"> </w:t>
      </w:r>
      <w:r>
        <w:t>с</w:t>
      </w:r>
      <w:r w:rsidR="002A7DCD">
        <w:t xml:space="preserve"> </w:t>
      </w:r>
      <w:r>
        <w:t>60</w:t>
      </w:r>
      <w:r w:rsidR="002A7DCD">
        <w:t xml:space="preserve"> </w:t>
      </w:r>
      <w:r>
        <w:t>адреса</w:t>
      </w:r>
      <w:r w:rsidR="002A7DCD">
        <w:t xml:space="preserve"> </w:t>
      </w:r>
      <w:r>
        <w:t>все</w:t>
      </w:r>
      <w:r w:rsidR="002A7DCD">
        <w:t xml:space="preserve"> </w:t>
      </w:r>
      <w:r>
        <w:t>строчные</w:t>
      </w:r>
      <w:r w:rsidR="002A7DCD">
        <w:t xml:space="preserve"> </w:t>
      </w:r>
      <w:r>
        <w:t>латинские</w:t>
      </w:r>
      <w:r w:rsidR="002A7DCD">
        <w:t xml:space="preserve"> </w:t>
      </w:r>
      <w:r>
        <w:t>буквы</w:t>
      </w:r>
      <w:r w:rsidR="002A7DCD">
        <w:t xml:space="preserve"> </w:t>
      </w:r>
      <w:r>
        <w:t>из</w:t>
      </w:r>
      <w:r w:rsidR="002A7DCD">
        <w:t xml:space="preserve"> </w:t>
      </w:r>
      <w:r>
        <w:t>буфера</w:t>
      </w:r>
      <w:r w:rsidR="002A7DCD">
        <w:t xml:space="preserve"> </w:t>
      </w:r>
      <w:r>
        <w:t>клавиатуры.</w:t>
      </w:r>
      <w:r w:rsidR="002A7DCD">
        <w:t xml:space="preserve"> </w:t>
      </w:r>
    </w:p>
    <w:p w14:paraId="2F41EB42" w14:textId="1449AE07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(Рис.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</w:t>
      </w:r>
      <w:r w:rsidRPr="00D24133">
        <w:rPr>
          <w:rFonts w:cs="Times New Roman"/>
          <w:szCs w:val="28"/>
        </w:rPr>
        <w:t>)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представляет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собой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модель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внешнего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устройства,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принимающего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ASCII-коды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ПЭВМ.</w:t>
      </w:r>
    </w:p>
    <w:p w14:paraId="0EEB030B" w14:textId="0F2DBA96" w:rsidR="000E3174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Символы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помещаются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последовательно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символов,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размер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которого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установлен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равным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50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символам,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отображаются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окне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обозревателя.</w:t>
      </w:r>
    </w:p>
    <w:p w14:paraId="68E07C15" w14:textId="77777777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7052F96" w14:textId="77777777" w:rsidR="000E3174" w:rsidRPr="00D24133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 w:rsidRPr="00D24133">
        <w:rPr>
          <w:rFonts w:cs="Times New Roman"/>
          <w:noProof/>
          <w:szCs w:val="28"/>
          <w:lang w:eastAsia="ru-RU"/>
        </w:rPr>
        <w:drawing>
          <wp:inline distT="0" distB="0" distL="0" distR="0" wp14:anchorId="39C061F0" wp14:editId="247A14FF">
            <wp:extent cx="2727960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4DEE" w14:textId="1D9E351C" w:rsidR="000E3174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Рисунок</w:t>
      </w:r>
      <w:r w:rsidR="002A7DCD">
        <w:rPr>
          <w:rFonts w:cs="Times New Roman"/>
          <w:szCs w:val="28"/>
        </w:rPr>
        <w:t xml:space="preserve"> </w:t>
      </w:r>
      <w:r>
        <w:rPr>
          <w:szCs w:val="28"/>
        </w:rPr>
        <w:t>1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Окно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</w:t>
      </w:r>
    </w:p>
    <w:p w14:paraId="195D8565" w14:textId="77777777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3D336C1" w14:textId="2651F05A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состав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входят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программно-доступных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регистра.</w:t>
      </w:r>
    </w:p>
    <w:p w14:paraId="48E85365" w14:textId="2010073F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DR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(адрес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0)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данных</w:t>
      </w:r>
    </w:p>
    <w:p w14:paraId="13D415E6" w14:textId="2E4B1236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CR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(адрес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1)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управления,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определяет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работы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содержит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следующие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флаги:</w:t>
      </w:r>
    </w:p>
    <w:p w14:paraId="4A58C19D" w14:textId="7ED96C08" w:rsidR="000E3174" w:rsidRPr="00D24133" w:rsidRDefault="000E3174" w:rsidP="000E3174">
      <w:pPr>
        <w:pStyle w:val="ad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Е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разрешения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приема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буфер;</w:t>
      </w:r>
    </w:p>
    <w:p w14:paraId="4A08928E" w14:textId="01033B9C" w:rsidR="000E3174" w:rsidRPr="00D24133" w:rsidRDefault="000E3174" w:rsidP="000E3174">
      <w:pPr>
        <w:pStyle w:val="ad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I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разрешения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прерывания;</w:t>
      </w:r>
    </w:p>
    <w:p w14:paraId="45EB285A" w14:textId="2D75CEC5" w:rsidR="000E3174" w:rsidRPr="00D24133" w:rsidRDefault="000E3174" w:rsidP="000E3174">
      <w:pPr>
        <w:pStyle w:val="ad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посимвольного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ввода;</w:t>
      </w:r>
    </w:p>
    <w:p w14:paraId="6977EB92" w14:textId="428DCC4A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-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(адрес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2)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состояния,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содержит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два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флага:</w:t>
      </w:r>
    </w:p>
    <w:p w14:paraId="389528F0" w14:textId="0DA283E0" w:rsidR="000E3174" w:rsidRPr="00D24133" w:rsidRDefault="000E3174" w:rsidP="000E3174">
      <w:pPr>
        <w:pStyle w:val="ad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Err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ошибки;</w:t>
      </w:r>
    </w:p>
    <w:p w14:paraId="4D50646A" w14:textId="35759BC1" w:rsidR="000E3174" w:rsidRPr="00D24133" w:rsidRDefault="000E3174" w:rsidP="000E3174">
      <w:pPr>
        <w:pStyle w:val="ad"/>
        <w:numPr>
          <w:ilvl w:val="0"/>
          <w:numId w:val="18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Rd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готовности.</w:t>
      </w:r>
    </w:p>
    <w:p w14:paraId="20291F8F" w14:textId="29BAFABD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Регистр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данных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DR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доступен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только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для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чтения,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через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него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считываются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ASCII-коды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причем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порядок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соответствует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порядку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записи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—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каждое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адресу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0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автоматически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перемещает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указатель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каждый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момент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времени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DR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содержит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адресу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указателя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буфера.</w:t>
      </w:r>
    </w:p>
    <w:p w14:paraId="64AC7DC0" w14:textId="00032130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Флаги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управления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CR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сбрасываются</w:t>
      </w:r>
      <w:r w:rsidR="002A7DCD">
        <w:rPr>
          <w:rFonts w:cs="Times New Roman"/>
          <w:szCs w:val="28"/>
        </w:rPr>
        <w:t xml:space="preserve"> </w:t>
      </w:r>
      <w:proofErr w:type="spellStart"/>
      <w:r w:rsidRPr="00D24133">
        <w:rPr>
          <w:rFonts w:cs="Times New Roman"/>
          <w:szCs w:val="28"/>
        </w:rPr>
        <w:t>программно</w:t>
      </w:r>
      <w:proofErr w:type="spellEnd"/>
      <w:r>
        <w:rPr>
          <w:rFonts w:cs="Times New Roman"/>
          <w:szCs w:val="28"/>
        </w:rPr>
        <w:t>.</w:t>
      </w:r>
    </w:p>
    <w:p w14:paraId="48610F8F" w14:textId="03E76E93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Е,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будучи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установленным,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разрешает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прием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=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0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игнорирует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нажатие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клавиатуре,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прием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производится.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считывание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влияния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оказывает.</w:t>
      </w:r>
    </w:p>
    <w:p w14:paraId="4E9EAE80" w14:textId="17DFFADD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I,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будучи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установленным,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разрешает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определенных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условиях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формирование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запроса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прерывание.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I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=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0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запрос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формируется.</w:t>
      </w:r>
    </w:p>
    <w:p w14:paraId="38993E44" w14:textId="7F16A459" w:rsidR="000E3174" w:rsidRDefault="000E3174" w:rsidP="000E3174">
      <w:pPr>
        <w:spacing w:after="0" w:line="360" w:lineRule="auto"/>
        <w:ind w:firstLine="709"/>
        <w:jc w:val="both"/>
        <w:rPr>
          <w:szCs w:val="28"/>
        </w:rPr>
      </w:pP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=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1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так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называемый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посимвольного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ввода,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иначе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работает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обычном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режиме.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сбрасывается</w:t>
      </w:r>
      <w:r w:rsidR="002A7DCD">
        <w:rPr>
          <w:rFonts w:cs="Times New Roman"/>
          <w:szCs w:val="28"/>
        </w:rPr>
        <w:t xml:space="preserve"> </w:t>
      </w:r>
      <w:proofErr w:type="spellStart"/>
      <w:r w:rsidRPr="00D24133">
        <w:rPr>
          <w:rFonts w:cs="Times New Roman"/>
          <w:szCs w:val="28"/>
        </w:rPr>
        <w:t>програм</w:t>
      </w:r>
      <w:r>
        <w:rPr>
          <w:rFonts w:cs="Times New Roman"/>
          <w:szCs w:val="28"/>
        </w:rPr>
        <w:t>м</w:t>
      </w:r>
      <w:r w:rsidRPr="00D24133">
        <w:rPr>
          <w:rFonts w:cs="Times New Roman"/>
          <w:szCs w:val="28"/>
        </w:rPr>
        <w:t>но</w:t>
      </w:r>
      <w:proofErr w:type="spellEnd"/>
      <w:r w:rsidRPr="00D24133">
        <w:rPr>
          <w:rFonts w:cs="Times New Roman"/>
          <w:szCs w:val="28"/>
        </w:rPr>
        <w:t>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кроме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того,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сбрасывается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нажатии</w:t>
      </w:r>
      <w:r w:rsidR="002A7DCD">
        <w:rPr>
          <w:rFonts w:cs="Times New Roman"/>
          <w:szCs w:val="28"/>
        </w:rPr>
        <w:t xml:space="preserve"> </w:t>
      </w:r>
      <w:r w:rsidRPr="007C2344">
        <w:rPr>
          <w:rFonts w:cs="Times New Roman"/>
          <w:szCs w:val="28"/>
        </w:rPr>
        <w:t>кнопки</w:t>
      </w:r>
      <w:r w:rsidR="002A7DCD">
        <w:rPr>
          <w:rFonts w:cs="Times New Roman"/>
          <w:szCs w:val="28"/>
        </w:rPr>
        <w:t xml:space="preserve"> </w:t>
      </w:r>
      <w:r w:rsidRPr="007C2344">
        <w:rPr>
          <w:rFonts w:cs="Times New Roman"/>
          <w:bCs/>
          <w:szCs w:val="28"/>
        </w:rPr>
        <w:t>очистить</w:t>
      </w:r>
      <w:r w:rsidR="002A7DCD">
        <w:rPr>
          <w:rFonts w:cs="Times New Roman"/>
          <w:bCs/>
          <w:szCs w:val="28"/>
        </w:rPr>
        <w:t xml:space="preserve"> </w:t>
      </w:r>
      <w:r w:rsidRPr="007C2344">
        <w:rPr>
          <w:rFonts w:cs="Times New Roman"/>
          <w:bCs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7C2344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7C2344">
        <w:rPr>
          <w:rFonts w:cs="Times New Roman"/>
          <w:szCs w:val="28"/>
        </w:rPr>
        <w:t>окне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bCs/>
          <w:szCs w:val="28"/>
        </w:rPr>
        <w:t>к</w:t>
      </w:r>
      <w:r w:rsidRPr="007C2344">
        <w:rPr>
          <w:rFonts w:cs="Times New Roman"/>
          <w:bCs/>
          <w:szCs w:val="28"/>
        </w:rPr>
        <w:t>онтроллер</w:t>
      </w:r>
      <w:r w:rsidR="002A7DCD">
        <w:rPr>
          <w:rFonts w:cs="Times New Roman"/>
          <w:bCs/>
          <w:szCs w:val="28"/>
        </w:rPr>
        <w:t xml:space="preserve"> </w:t>
      </w:r>
      <w:r w:rsidRPr="007C2344">
        <w:rPr>
          <w:rFonts w:cs="Times New Roman"/>
          <w:bCs/>
          <w:szCs w:val="28"/>
        </w:rPr>
        <w:t>клавиатуры</w:t>
      </w:r>
      <w:r w:rsidRPr="007C2344">
        <w:rPr>
          <w:rFonts w:cs="Times New Roman"/>
          <w:szCs w:val="28"/>
        </w:rPr>
        <w:t>.</w:t>
      </w:r>
    </w:p>
    <w:p w14:paraId="69F68168" w14:textId="3A6BF48A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Условия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формирования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запроса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определяются,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одной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стороны,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значением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разрешения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I,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другой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работы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контроллера.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посимвольного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запрос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прерывание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формируется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после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каждого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(разумеется,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I=1),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обычном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режиме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запрос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будет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сформирован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окончании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набора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строки.</w:t>
      </w:r>
    </w:p>
    <w:p w14:paraId="30CF504B" w14:textId="1B1E83D1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Завершить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набор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строки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можно,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щелкнув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кнопке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завершить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окне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этом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готовности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Rd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(от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англ.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ready</w:t>
      </w:r>
      <w:r w:rsidRPr="00D24133">
        <w:rPr>
          <w:rFonts w:cs="Times New Roman"/>
          <w:szCs w:val="28"/>
        </w:rPr>
        <w:t>)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состояния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SR.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ошибки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Err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(от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англ.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error</w:t>
      </w:r>
      <w:r w:rsidRPr="00D24133">
        <w:rPr>
          <w:rFonts w:cs="Times New Roman"/>
          <w:szCs w:val="28"/>
        </w:rPr>
        <w:t>)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же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попытке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51-го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символа.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Ввод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51-го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всех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последующих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символов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блокируется.</w:t>
      </w:r>
    </w:p>
    <w:p w14:paraId="1C481B19" w14:textId="6658FA8F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lastRenderedPageBreak/>
        <w:t>Сброс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флага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Rd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осуществляется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автоматически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DR.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Err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сбрасывается</w:t>
      </w:r>
      <w:r w:rsidR="002A7DCD">
        <w:rPr>
          <w:rFonts w:cs="Times New Roman"/>
          <w:szCs w:val="28"/>
        </w:rPr>
        <w:t xml:space="preserve"> </w:t>
      </w:r>
      <w:proofErr w:type="spellStart"/>
      <w:r w:rsidRPr="00D24133">
        <w:rPr>
          <w:rFonts w:cs="Times New Roman"/>
          <w:szCs w:val="28"/>
        </w:rPr>
        <w:t>програм</w:t>
      </w:r>
      <w:r w:rsidR="00304240">
        <w:rPr>
          <w:rFonts w:cs="Times New Roman"/>
          <w:szCs w:val="28"/>
        </w:rPr>
        <w:t>м</w:t>
      </w:r>
      <w:r w:rsidRPr="00D24133">
        <w:rPr>
          <w:rFonts w:cs="Times New Roman"/>
          <w:szCs w:val="28"/>
        </w:rPr>
        <w:t>но</w:t>
      </w:r>
      <w:proofErr w:type="spellEnd"/>
      <w:r w:rsidRPr="00D24133">
        <w:rPr>
          <w:rFonts w:cs="Times New Roman"/>
          <w:szCs w:val="28"/>
        </w:rPr>
        <w:t>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Кроме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того,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оба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эти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сбрасываются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нажатии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кнопки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очистить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окне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Pr="00D24133">
        <w:rPr>
          <w:rFonts w:cs="Times New Roman"/>
          <w:szCs w:val="28"/>
        </w:rPr>
        <w:t>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клавиатуры;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одновременно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сбросом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производится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очистка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весь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заполняется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кодами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00h,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указатели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записи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чтения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устанавливаются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начало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буфера.</w:t>
      </w:r>
    </w:p>
    <w:p w14:paraId="15445D5C" w14:textId="0829BD8F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Для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программного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управления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контроллером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предусмотрен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ряд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командных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слов.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Все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команды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выполняются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при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записи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по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адресу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регистра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управления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CR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1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третьем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разряде.</w:t>
      </w:r>
    </w:p>
    <w:p w14:paraId="7ABE4CA3" w14:textId="3379135E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клавиатуры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интерпретирует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следующие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командные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слова:</w:t>
      </w:r>
      <w:r w:rsidR="002A7DCD">
        <w:rPr>
          <w:rFonts w:cs="Times New Roman"/>
          <w:szCs w:val="28"/>
        </w:rPr>
        <w:t xml:space="preserve"> </w:t>
      </w:r>
    </w:p>
    <w:p w14:paraId="718F0E96" w14:textId="474897D9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-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xxx101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очистить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(действие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команды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эквивалентно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нажатию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кнопки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Очистить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буфер);</w:t>
      </w:r>
      <w:r w:rsidR="002A7DCD">
        <w:rPr>
          <w:rFonts w:cs="Times New Roman"/>
          <w:szCs w:val="28"/>
        </w:rPr>
        <w:t xml:space="preserve"> </w:t>
      </w:r>
    </w:p>
    <w:p w14:paraId="182F769F" w14:textId="0A69392F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-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ххх102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сбросить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Err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SR;</w:t>
      </w:r>
      <w:r w:rsidR="002A7DCD">
        <w:rPr>
          <w:rFonts w:cs="Times New Roman"/>
          <w:szCs w:val="28"/>
        </w:rPr>
        <w:t xml:space="preserve"> </w:t>
      </w:r>
    </w:p>
    <w:p w14:paraId="6FE67B6A" w14:textId="48E08E3C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-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ххх103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установить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CR;</w:t>
      </w:r>
      <w:r w:rsidR="002A7DCD">
        <w:rPr>
          <w:rFonts w:cs="Times New Roman"/>
          <w:szCs w:val="28"/>
        </w:rPr>
        <w:t xml:space="preserve"> </w:t>
      </w:r>
    </w:p>
    <w:p w14:paraId="7819808C" w14:textId="7AFBEF26" w:rsidR="000E3174" w:rsidRPr="00D24133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24133">
        <w:rPr>
          <w:rFonts w:cs="Times New Roman"/>
          <w:szCs w:val="28"/>
        </w:rPr>
        <w:t>-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ххх104</w:t>
      </w:r>
      <w:r w:rsidR="002A7DCD">
        <w:rPr>
          <w:rFonts w:cs="Times New Roman"/>
          <w:szCs w:val="28"/>
        </w:rPr>
        <w:t xml:space="preserve"> </w:t>
      </w:r>
      <w:r w:rsidRPr="00F203B2"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сбросить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флаг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S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регистре</w:t>
      </w:r>
      <w:r w:rsidR="002A7DCD">
        <w:rPr>
          <w:rFonts w:cs="Times New Roman"/>
          <w:szCs w:val="28"/>
        </w:rPr>
        <w:t xml:space="preserve"> </w:t>
      </w:r>
      <w:r w:rsidRPr="00D24133">
        <w:rPr>
          <w:rFonts w:cs="Times New Roman"/>
          <w:szCs w:val="28"/>
        </w:rPr>
        <w:t>CR.</w:t>
      </w:r>
    </w:p>
    <w:p w14:paraId="0565828F" w14:textId="77777777" w:rsidR="000E3174" w:rsidRPr="00913556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 w:rsidRPr="00913556">
        <w:rPr>
          <w:rFonts w:cs="Times New Roman"/>
          <w:szCs w:val="28"/>
        </w:rPr>
        <w:t>Задание</w:t>
      </w:r>
    </w:p>
    <w:p w14:paraId="09F6F027" w14:textId="6548D7A2" w:rsidR="00A94475" w:rsidRDefault="00ED18FC" w:rsidP="005149D3">
      <w:pPr>
        <w:spacing w:after="0" w:line="360" w:lineRule="auto"/>
        <w:ind w:firstLine="709"/>
        <w:jc w:val="both"/>
      </w:pPr>
      <w:r>
        <w:t>С</w:t>
      </w:r>
      <w:r w:rsidR="002A7DCD">
        <w:t xml:space="preserve"> </w:t>
      </w:r>
      <w:r>
        <w:t>клавиатуры</w:t>
      </w:r>
      <w:r w:rsidR="002A7DCD">
        <w:t xml:space="preserve"> </w:t>
      </w:r>
      <w:r>
        <w:t>вводятся</w:t>
      </w:r>
      <w:r w:rsidR="002A7DCD">
        <w:t xml:space="preserve"> </w:t>
      </w:r>
      <w:r>
        <w:t>7</w:t>
      </w:r>
      <w:r w:rsidR="002A7DCD">
        <w:t xml:space="preserve"> </w:t>
      </w:r>
      <w:r>
        <w:t>символов,</w:t>
      </w:r>
      <w:r w:rsidR="002A7DCD">
        <w:t xml:space="preserve"> </w:t>
      </w:r>
      <w:r>
        <w:t>записать</w:t>
      </w:r>
      <w:r w:rsidR="002A7DCD">
        <w:t xml:space="preserve"> </w:t>
      </w:r>
      <w:r>
        <w:t>в</w:t>
      </w:r>
      <w:r w:rsidR="002A7DCD">
        <w:t xml:space="preserve"> </w:t>
      </w:r>
      <w:r>
        <w:t>память,</w:t>
      </w:r>
      <w:r w:rsidR="002A7DCD">
        <w:t xml:space="preserve"> </w:t>
      </w:r>
      <w:r>
        <w:t>начиная</w:t>
      </w:r>
      <w:r w:rsidR="002A7DCD">
        <w:t xml:space="preserve"> </w:t>
      </w:r>
      <w:r>
        <w:t>с</w:t>
      </w:r>
      <w:r w:rsidR="002A7DCD">
        <w:t xml:space="preserve"> </w:t>
      </w:r>
      <w:r>
        <w:t>60</w:t>
      </w:r>
      <w:r w:rsidR="002A7DCD">
        <w:t xml:space="preserve"> </w:t>
      </w:r>
      <w:r>
        <w:t>адреса</w:t>
      </w:r>
      <w:r w:rsidR="002A7DCD">
        <w:t xml:space="preserve"> </w:t>
      </w:r>
      <w:r>
        <w:t>все</w:t>
      </w:r>
      <w:r w:rsidR="002A7DCD">
        <w:t xml:space="preserve"> </w:t>
      </w:r>
      <w:r>
        <w:t>строчные</w:t>
      </w:r>
      <w:r w:rsidR="002A7DCD">
        <w:t xml:space="preserve"> </w:t>
      </w:r>
      <w:r>
        <w:t>латинские</w:t>
      </w:r>
      <w:r w:rsidR="002A7DCD">
        <w:t xml:space="preserve"> </w:t>
      </w:r>
      <w:r>
        <w:t>буквы</w:t>
      </w:r>
      <w:r w:rsidR="002A7DCD">
        <w:t xml:space="preserve"> </w:t>
      </w:r>
      <w:r>
        <w:t>из</w:t>
      </w:r>
      <w:r w:rsidR="002A7DCD">
        <w:t xml:space="preserve"> </w:t>
      </w:r>
      <w:r>
        <w:t>буфера</w:t>
      </w:r>
      <w:r w:rsidR="002A7DCD">
        <w:t xml:space="preserve"> </w:t>
      </w:r>
      <w:r>
        <w:t>клавиатуры.</w:t>
      </w:r>
      <w:r w:rsidR="002A7DCD">
        <w:t xml:space="preserve"> </w:t>
      </w:r>
    </w:p>
    <w:p w14:paraId="66219CD4" w14:textId="45EBD8F0" w:rsidR="000E3174" w:rsidRPr="00C57961" w:rsidRDefault="000E3174" w:rsidP="005149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решения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требуется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подключить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клавиатуру.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Данные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символов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ASCII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считываются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регистра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DR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записываются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</w:t>
      </w:r>
      <w:r w:rsidRPr="000E3174">
        <w:rPr>
          <w:rFonts w:cs="Times New Roman"/>
          <w:szCs w:val="28"/>
        </w:rPr>
        <w:t>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Требуется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записать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символы,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которые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являются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строчными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латинским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буквами.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Соответственно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нужно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записать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память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начиная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с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60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ячейки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те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символы,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числовое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представление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которых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лежит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пределах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от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97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до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122</w:t>
      </w:r>
      <w:r w:rsidR="002A7DCD">
        <w:rPr>
          <w:rFonts w:cs="Times New Roman"/>
          <w:szCs w:val="28"/>
        </w:rPr>
        <w:t xml:space="preserve"> </w:t>
      </w:r>
      <w:r w:rsidR="00ED18FC">
        <w:rPr>
          <w:rFonts w:cs="Times New Roman"/>
          <w:szCs w:val="28"/>
        </w:rPr>
        <w:t>включительно.</w:t>
      </w:r>
    </w:p>
    <w:p w14:paraId="328A5F29" w14:textId="77777777" w:rsidR="000E3174" w:rsidRDefault="000E3174" w:rsidP="000E3174">
      <w:pPr>
        <w:spacing w:after="0" w:line="360" w:lineRule="auto"/>
        <w:ind w:firstLine="709"/>
        <w:jc w:val="both"/>
        <w:rPr>
          <w:szCs w:val="28"/>
        </w:rPr>
      </w:pPr>
    </w:p>
    <w:p w14:paraId="01718230" w14:textId="77777777" w:rsidR="000E3174" w:rsidRDefault="000E3174" w:rsidP="000E3174">
      <w:pPr>
        <w:spacing w:after="0" w:line="360" w:lineRule="auto"/>
        <w:ind w:firstLine="709"/>
        <w:jc w:val="both"/>
        <w:rPr>
          <w:szCs w:val="28"/>
        </w:rPr>
      </w:pPr>
    </w:p>
    <w:p w14:paraId="7A9C1A31" w14:textId="77777777" w:rsidR="000E3174" w:rsidRPr="00224D35" w:rsidRDefault="000E3174" w:rsidP="000E3174">
      <w:pPr>
        <w:spacing w:after="0" w:line="360" w:lineRule="auto"/>
        <w:jc w:val="center"/>
        <w:rPr>
          <w:szCs w:val="28"/>
          <w:lang w:val="en-US"/>
        </w:rPr>
      </w:pPr>
      <w:r w:rsidRPr="00224D35">
        <w:rPr>
          <w:noProof/>
          <w:szCs w:val="28"/>
          <w:lang w:eastAsia="ru-RU"/>
        </w:rPr>
        <w:lastRenderedPageBreak/>
        <w:drawing>
          <wp:inline distT="0" distB="0" distL="0" distR="0" wp14:anchorId="7A84482F" wp14:editId="52DB666B">
            <wp:extent cx="1843010" cy="6771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010" cy="677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B0D4" w14:textId="77777777" w:rsidR="000E3174" w:rsidRDefault="000E3174" w:rsidP="000E3174">
      <w:pPr>
        <w:spacing w:after="0" w:line="360" w:lineRule="auto"/>
        <w:rPr>
          <w:szCs w:val="28"/>
        </w:rPr>
      </w:pPr>
    </w:p>
    <w:p w14:paraId="5C7D911A" w14:textId="6F466DD2" w:rsidR="000E3174" w:rsidRDefault="000E3174" w:rsidP="000E3174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</w:t>
      </w:r>
      <w:r w:rsidR="002A7DCD">
        <w:rPr>
          <w:szCs w:val="28"/>
        </w:rPr>
        <w:t xml:space="preserve"> </w:t>
      </w:r>
      <w:r>
        <w:rPr>
          <w:szCs w:val="28"/>
        </w:rPr>
        <w:t>2-</w:t>
      </w:r>
      <w:r w:rsidR="002A7DCD">
        <w:rPr>
          <w:szCs w:val="28"/>
        </w:rPr>
        <w:t xml:space="preserve"> </w:t>
      </w:r>
      <w:r>
        <w:rPr>
          <w:szCs w:val="28"/>
        </w:rPr>
        <w:t>блок</w:t>
      </w:r>
      <w:r w:rsidR="002A7DCD">
        <w:rPr>
          <w:szCs w:val="28"/>
        </w:rPr>
        <w:t xml:space="preserve"> </w:t>
      </w:r>
      <w:r>
        <w:rPr>
          <w:szCs w:val="28"/>
        </w:rPr>
        <w:t>схема</w:t>
      </w:r>
      <w:r w:rsidR="002A7DCD">
        <w:rPr>
          <w:szCs w:val="28"/>
        </w:rPr>
        <w:t xml:space="preserve"> </w:t>
      </w:r>
      <w:r>
        <w:rPr>
          <w:szCs w:val="28"/>
        </w:rPr>
        <w:t>алгоритма</w:t>
      </w:r>
    </w:p>
    <w:p w14:paraId="58347559" w14:textId="77777777" w:rsidR="000E3174" w:rsidRDefault="000E3174" w:rsidP="000E3174">
      <w:pPr>
        <w:ind w:firstLine="709"/>
        <w:rPr>
          <w:rFonts w:cs="Times New Roman"/>
          <w:szCs w:val="28"/>
        </w:rPr>
      </w:pPr>
      <w:bookmarkStart w:id="18" w:name="_Toc470615307"/>
      <w:bookmarkStart w:id="19" w:name="_Toc472045829"/>
    </w:p>
    <w:p w14:paraId="11191FF7" w14:textId="77777777" w:rsidR="005149D3" w:rsidRDefault="005149D3" w:rsidP="000E3174">
      <w:pPr>
        <w:ind w:firstLine="709"/>
        <w:rPr>
          <w:rFonts w:cs="Times New Roman"/>
          <w:szCs w:val="28"/>
        </w:rPr>
      </w:pPr>
    </w:p>
    <w:p w14:paraId="7A03F13B" w14:textId="77777777" w:rsidR="005149D3" w:rsidRDefault="005149D3" w:rsidP="000E3174">
      <w:pPr>
        <w:ind w:firstLine="709"/>
        <w:rPr>
          <w:rFonts w:cs="Times New Roman"/>
          <w:szCs w:val="28"/>
        </w:rPr>
      </w:pPr>
    </w:p>
    <w:p w14:paraId="6F86CE8A" w14:textId="6E36F027" w:rsidR="000E3174" w:rsidRDefault="000E3174" w:rsidP="000E3174">
      <w:pPr>
        <w:ind w:firstLine="709"/>
        <w:rPr>
          <w:szCs w:val="28"/>
        </w:rPr>
      </w:pPr>
      <w:r w:rsidRPr="000D1FF8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таблице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1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показано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размещение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памяти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их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описание</w:t>
      </w:r>
      <w:r>
        <w:rPr>
          <w:szCs w:val="28"/>
        </w:rPr>
        <w:t>.</w:t>
      </w:r>
      <w:bookmarkEnd w:id="18"/>
      <w:bookmarkEnd w:id="19"/>
    </w:p>
    <w:p w14:paraId="21AE83F6" w14:textId="77777777" w:rsidR="000E3174" w:rsidRDefault="000E3174" w:rsidP="000E3174">
      <w:pPr>
        <w:ind w:firstLine="709"/>
        <w:rPr>
          <w:rFonts w:cs="Times New Roman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2166"/>
        <w:gridCol w:w="4207"/>
      </w:tblGrid>
      <w:tr w:rsidR="000E3174" w14:paraId="3CEA440C" w14:textId="77777777" w:rsidTr="00B25861">
        <w:trPr>
          <w:jc w:val="center"/>
        </w:trPr>
        <w:tc>
          <w:tcPr>
            <w:tcW w:w="1090" w:type="dxa"/>
            <w:vMerge w:val="restart"/>
          </w:tcPr>
          <w:p w14:paraId="3F0949B6" w14:textId="77777777" w:rsidR="000E3174" w:rsidRPr="00B52D5B" w:rsidRDefault="000E3174" w:rsidP="00B25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Адрес</w:t>
            </w:r>
          </w:p>
        </w:tc>
        <w:tc>
          <w:tcPr>
            <w:tcW w:w="6373" w:type="dxa"/>
            <w:gridSpan w:val="2"/>
          </w:tcPr>
          <w:p w14:paraId="625DA0AF" w14:textId="77777777" w:rsidR="000E3174" w:rsidRPr="00B52D5B" w:rsidRDefault="000E3174" w:rsidP="00B25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0E3174" w14:paraId="67F2C928" w14:textId="77777777" w:rsidTr="00B25861">
        <w:trPr>
          <w:jc w:val="center"/>
        </w:trPr>
        <w:tc>
          <w:tcPr>
            <w:tcW w:w="1090" w:type="dxa"/>
            <w:vMerge/>
          </w:tcPr>
          <w:p w14:paraId="02415E79" w14:textId="77777777" w:rsidR="000E3174" w:rsidRPr="00B52D5B" w:rsidRDefault="000E3174" w:rsidP="00B258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6" w:type="dxa"/>
          </w:tcPr>
          <w:p w14:paraId="20D200D4" w14:textId="77777777" w:rsidR="000E3174" w:rsidRPr="00B52D5B" w:rsidRDefault="000E3174" w:rsidP="00B25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2D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Мнемокод</w:t>
            </w:r>
          </w:p>
        </w:tc>
        <w:tc>
          <w:tcPr>
            <w:tcW w:w="4207" w:type="dxa"/>
          </w:tcPr>
          <w:p w14:paraId="337699B0" w14:textId="77777777" w:rsidR="000E3174" w:rsidRPr="00B52D5B" w:rsidRDefault="000E3174" w:rsidP="00B258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454BED41" w14:textId="77777777" w:rsidTr="00B25861">
        <w:trPr>
          <w:jc w:val="center"/>
        </w:trPr>
        <w:tc>
          <w:tcPr>
            <w:tcW w:w="1090" w:type="dxa"/>
          </w:tcPr>
          <w:p w14:paraId="681BE3AA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166" w:type="dxa"/>
          </w:tcPr>
          <w:p w14:paraId="10F9CC53" w14:textId="0973761C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207" w:type="dxa"/>
            <w:vMerge w:val="restart"/>
          </w:tcPr>
          <w:p w14:paraId="2202177D" w14:textId="72B87420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Начальная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ячейка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памяти</w:t>
            </w:r>
          </w:p>
        </w:tc>
      </w:tr>
      <w:tr w:rsidR="00C57961" w14:paraId="5FDB8C30" w14:textId="77777777" w:rsidTr="00B25861">
        <w:trPr>
          <w:jc w:val="center"/>
        </w:trPr>
        <w:tc>
          <w:tcPr>
            <w:tcW w:w="1090" w:type="dxa"/>
          </w:tcPr>
          <w:p w14:paraId="0CD99E19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166" w:type="dxa"/>
          </w:tcPr>
          <w:p w14:paraId="1392E380" w14:textId="600317EF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WR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R0</w:t>
            </w:r>
          </w:p>
        </w:tc>
        <w:tc>
          <w:tcPr>
            <w:tcW w:w="4207" w:type="dxa"/>
            <w:vMerge/>
          </w:tcPr>
          <w:p w14:paraId="052E64BE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4340B0E9" w14:textId="77777777" w:rsidTr="00B25861">
        <w:trPr>
          <w:jc w:val="center"/>
        </w:trPr>
        <w:tc>
          <w:tcPr>
            <w:tcW w:w="1090" w:type="dxa"/>
          </w:tcPr>
          <w:p w14:paraId="049DEC00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39737851" w14:textId="08D1386D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#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4207" w:type="dxa"/>
            <w:vMerge w:val="restart"/>
          </w:tcPr>
          <w:p w14:paraId="0D3EF4C4" w14:textId="7284B7C3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</w:p>
        </w:tc>
      </w:tr>
      <w:tr w:rsidR="00C57961" w14:paraId="1008AD6B" w14:textId="77777777" w:rsidTr="00B25861">
        <w:trPr>
          <w:jc w:val="center"/>
        </w:trPr>
        <w:tc>
          <w:tcPr>
            <w:tcW w:w="1090" w:type="dxa"/>
          </w:tcPr>
          <w:p w14:paraId="23CFACD8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66" w:type="dxa"/>
          </w:tcPr>
          <w:p w14:paraId="712697E8" w14:textId="2A6C4FB7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WR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R9</w:t>
            </w:r>
          </w:p>
        </w:tc>
        <w:tc>
          <w:tcPr>
            <w:tcW w:w="4207" w:type="dxa"/>
            <w:vMerge/>
          </w:tcPr>
          <w:p w14:paraId="709E9D62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1E5A80FF" w14:textId="77777777" w:rsidTr="00B25861">
        <w:trPr>
          <w:jc w:val="center"/>
        </w:trPr>
        <w:tc>
          <w:tcPr>
            <w:tcW w:w="1090" w:type="dxa"/>
          </w:tcPr>
          <w:p w14:paraId="37F19C3E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66" w:type="dxa"/>
          </w:tcPr>
          <w:p w14:paraId="4B03BD1B" w14:textId="2767C863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#10</w:t>
            </w:r>
          </w:p>
        </w:tc>
        <w:tc>
          <w:tcPr>
            <w:tcW w:w="4207" w:type="dxa"/>
            <w:vMerge w:val="restart"/>
          </w:tcPr>
          <w:p w14:paraId="697A92B1" w14:textId="1BD5AE61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Разрешение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посимвольный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</w:tr>
      <w:tr w:rsidR="00C57961" w14:paraId="64FA09A1" w14:textId="77777777" w:rsidTr="00B25861">
        <w:trPr>
          <w:jc w:val="center"/>
        </w:trPr>
        <w:tc>
          <w:tcPr>
            <w:tcW w:w="1090" w:type="dxa"/>
          </w:tcPr>
          <w:p w14:paraId="1113714F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66" w:type="dxa"/>
          </w:tcPr>
          <w:p w14:paraId="31EE9FCB" w14:textId="71FEF0CC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07" w:type="dxa"/>
            <w:vMerge/>
          </w:tcPr>
          <w:p w14:paraId="2A74FC26" w14:textId="4F84B23A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17A7AD68" w14:textId="77777777" w:rsidTr="00B25861">
        <w:trPr>
          <w:jc w:val="center"/>
        </w:trPr>
        <w:tc>
          <w:tcPr>
            <w:tcW w:w="1090" w:type="dxa"/>
          </w:tcPr>
          <w:p w14:paraId="67505ECC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66" w:type="dxa"/>
          </w:tcPr>
          <w:p w14:paraId="115194E0" w14:textId="6CA072AC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LOOP: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4207" w:type="dxa"/>
          </w:tcPr>
          <w:p w14:paraId="01C903E9" w14:textId="053D87B1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  <w:tr w:rsidR="00C57961" w14:paraId="1938FB70" w14:textId="77777777" w:rsidTr="00B25861">
        <w:trPr>
          <w:jc w:val="center"/>
        </w:trPr>
        <w:tc>
          <w:tcPr>
            <w:tcW w:w="1090" w:type="dxa"/>
          </w:tcPr>
          <w:p w14:paraId="16B42542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66" w:type="dxa"/>
          </w:tcPr>
          <w:p w14:paraId="1806217B" w14:textId="0E10F583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</w:t>
            </w:r>
          </w:p>
        </w:tc>
        <w:tc>
          <w:tcPr>
            <w:tcW w:w="4207" w:type="dxa"/>
            <w:vMerge w:val="restart"/>
          </w:tcPr>
          <w:p w14:paraId="3E3F309E" w14:textId="097F3CBF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счетчика.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программа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завершается</w:t>
            </w:r>
          </w:p>
        </w:tc>
      </w:tr>
      <w:tr w:rsidR="00C57961" w14:paraId="549ECF29" w14:textId="77777777" w:rsidTr="00B25861">
        <w:trPr>
          <w:jc w:val="center"/>
        </w:trPr>
        <w:tc>
          <w:tcPr>
            <w:tcW w:w="1090" w:type="dxa"/>
          </w:tcPr>
          <w:p w14:paraId="3A12A997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2166" w:type="dxa"/>
          </w:tcPr>
          <w:p w14:paraId="7900DEA4" w14:textId="44AB6927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R9</w:t>
            </w:r>
          </w:p>
        </w:tc>
        <w:tc>
          <w:tcPr>
            <w:tcW w:w="4207" w:type="dxa"/>
            <w:vMerge/>
          </w:tcPr>
          <w:p w14:paraId="316A4326" w14:textId="29377B31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0703DE57" w14:textId="77777777" w:rsidTr="00B25861">
        <w:trPr>
          <w:jc w:val="center"/>
        </w:trPr>
        <w:tc>
          <w:tcPr>
            <w:tcW w:w="1090" w:type="dxa"/>
          </w:tcPr>
          <w:p w14:paraId="6B7E473C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2166" w:type="dxa"/>
          </w:tcPr>
          <w:p w14:paraId="667FC5DA" w14:textId="076961DD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4207" w:type="dxa"/>
            <w:vMerge/>
          </w:tcPr>
          <w:p w14:paraId="4ED61C2E" w14:textId="3DA31672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57961" w14:paraId="5BF50BCA" w14:textId="77777777" w:rsidTr="00B25861">
        <w:trPr>
          <w:jc w:val="center"/>
        </w:trPr>
        <w:tc>
          <w:tcPr>
            <w:tcW w:w="1090" w:type="dxa"/>
          </w:tcPr>
          <w:p w14:paraId="3A7569FA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66" w:type="dxa"/>
          </w:tcPr>
          <w:p w14:paraId="456F6267" w14:textId="47B3038B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07" w:type="dxa"/>
            <w:vMerge w:val="restart"/>
          </w:tcPr>
          <w:p w14:paraId="059C65AB" w14:textId="1205A345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Считывание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символа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буфера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клавиатуры.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Если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символ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отсутствует,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завершает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свою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работу</w:t>
            </w:r>
            <w:r w:rsidR="002A7D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C57961" w14:paraId="7C276207" w14:textId="77777777" w:rsidTr="00B25861">
        <w:trPr>
          <w:jc w:val="center"/>
        </w:trPr>
        <w:tc>
          <w:tcPr>
            <w:tcW w:w="1090" w:type="dxa"/>
          </w:tcPr>
          <w:p w14:paraId="62D226D6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66" w:type="dxa"/>
          </w:tcPr>
          <w:p w14:paraId="3328D382" w14:textId="4E8057F9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JZ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</w:p>
        </w:tc>
        <w:tc>
          <w:tcPr>
            <w:tcW w:w="4207" w:type="dxa"/>
            <w:vMerge/>
          </w:tcPr>
          <w:p w14:paraId="4046EE0E" w14:textId="3B3159EA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1E97C106" w14:textId="77777777" w:rsidTr="00B25861">
        <w:trPr>
          <w:jc w:val="center"/>
        </w:trPr>
        <w:tc>
          <w:tcPr>
            <w:tcW w:w="1090" w:type="dxa"/>
          </w:tcPr>
          <w:p w14:paraId="0DE8A9AC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66" w:type="dxa"/>
          </w:tcPr>
          <w:p w14:paraId="31C1DA2A" w14:textId="3B2DBF0A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WR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4207" w:type="dxa"/>
            <w:vMerge/>
          </w:tcPr>
          <w:p w14:paraId="74DB5D50" w14:textId="1E015296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28D3F497" w14:textId="77777777" w:rsidTr="00B25861">
        <w:trPr>
          <w:jc w:val="center"/>
        </w:trPr>
        <w:tc>
          <w:tcPr>
            <w:tcW w:w="1090" w:type="dxa"/>
          </w:tcPr>
          <w:p w14:paraId="3ED4B981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013</w:t>
            </w:r>
          </w:p>
        </w:tc>
        <w:tc>
          <w:tcPr>
            <w:tcW w:w="2166" w:type="dxa"/>
          </w:tcPr>
          <w:p w14:paraId="01DD57CB" w14:textId="4E510170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#97</w:t>
            </w:r>
          </w:p>
        </w:tc>
        <w:tc>
          <w:tcPr>
            <w:tcW w:w="4207" w:type="dxa"/>
            <w:vMerge w:val="restart"/>
          </w:tcPr>
          <w:p w14:paraId="5C84A449" w14:textId="681C0F1F" w:rsidR="00C57961" w:rsidRPr="00ED18FC" w:rsidRDefault="002A7DCD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37DB6A1" w14:textId="0FB57C3B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того,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прописной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латинской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буквой</w:t>
            </w:r>
          </w:p>
        </w:tc>
      </w:tr>
      <w:tr w:rsidR="00C57961" w14:paraId="7A98DA83" w14:textId="77777777" w:rsidTr="00B25861">
        <w:trPr>
          <w:jc w:val="center"/>
        </w:trPr>
        <w:tc>
          <w:tcPr>
            <w:tcW w:w="1090" w:type="dxa"/>
          </w:tcPr>
          <w:p w14:paraId="665B14E0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014</w:t>
            </w:r>
          </w:p>
        </w:tc>
        <w:tc>
          <w:tcPr>
            <w:tcW w:w="2166" w:type="dxa"/>
          </w:tcPr>
          <w:p w14:paraId="4F3CD547" w14:textId="79C0035E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  <w:tc>
          <w:tcPr>
            <w:tcW w:w="4207" w:type="dxa"/>
            <w:vMerge/>
          </w:tcPr>
          <w:p w14:paraId="6BCEE0F4" w14:textId="173B6454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416FDD2D" w14:textId="77777777" w:rsidTr="00B25861">
        <w:trPr>
          <w:jc w:val="center"/>
        </w:trPr>
        <w:tc>
          <w:tcPr>
            <w:tcW w:w="1090" w:type="dxa"/>
          </w:tcPr>
          <w:p w14:paraId="5503C6C1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015</w:t>
            </w:r>
          </w:p>
        </w:tc>
        <w:tc>
          <w:tcPr>
            <w:tcW w:w="2166" w:type="dxa"/>
          </w:tcPr>
          <w:p w14:paraId="0CECBB00" w14:textId="0D5A4809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4207" w:type="dxa"/>
            <w:vMerge/>
          </w:tcPr>
          <w:p w14:paraId="70CE9D27" w14:textId="76582D0A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63DB7989" w14:textId="77777777" w:rsidTr="00B25861">
        <w:trPr>
          <w:jc w:val="center"/>
        </w:trPr>
        <w:tc>
          <w:tcPr>
            <w:tcW w:w="1090" w:type="dxa"/>
          </w:tcPr>
          <w:p w14:paraId="7B84D27F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016</w:t>
            </w:r>
          </w:p>
        </w:tc>
        <w:tc>
          <w:tcPr>
            <w:tcW w:w="2166" w:type="dxa"/>
          </w:tcPr>
          <w:p w14:paraId="318C5975" w14:textId="6177E526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#123</w:t>
            </w:r>
          </w:p>
        </w:tc>
        <w:tc>
          <w:tcPr>
            <w:tcW w:w="4207" w:type="dxa"/>
            <w:vMerge/>
          </w:tcPr>
          <w:p w14:paraId="7050B923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64BEF75F" w14:textId="77777777" w:rsidTr="00B25861">
        <w:trPr>
          <w:jc w:val="center"/>
        </w:trPr>
        <w:tc>
          <w:tcPr>
            <w:tcW w:w="1090" w:type="dxa"/>
          </w:tcPr>
          <w:p w14:paraId="75D2667E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017</w:t>
            </w:r>
          </w:p>
        </w:tc>
        <w:tc>
          <w:tcPr>
            <w:tcW w:w="2166" w:type="dxa"/>
          </w:tcPr>
          <w:p w14:paraId="23B2D4EE" w14:textId="1C2D0446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JNS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  <w:tc>
          <w:tcPr>
            <w:tcW w:w="4207" w:type="dxa"/>
            <w:vMerge/>
          </w:tcPr>
          <w:p w14:paraId="1E9F6A55" w14:textId="3F9D7923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70B325B6" w14:textId="77777777" w:rsidTr="00B25861">
        <w:trPr>
          <w:jc w:val="center"/>
        </w:trPr>
        <w:tc>
          <w:tcPr>
            <w:tcW w:w="1090" w:type="dxa"/>
          </w:tcPr>
          <w:p w14:paraId="0D24F612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018</w:t>
            </w:r>
          </w:p>
        </w:tc>
        <w:tc>
          <w:tcPr>
            <w:tcW w:w="2166" w:type="dxa"/>
          </w:tcPr>
          <w:p w14:paraId="5E00BBFF" w14:textId="3CFF3352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4207" w:type="dxa"/>
            <w:vMerge w:val="restart"/>
          </w:tcPr>
          <w:p w14:paraId="5D390CF6" w14:textId="0390D90A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Если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удовлетворяет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условию,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то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память</w:t>
            </w:r>
          </w:p>
        </w:tc>
      </w:tr>
      <w:tr w:rsidR="00C57961" w14:paraId="7BD785FF" w14:textId="77777777" w:rsidTr="00B25861">
        <w:trPr>
          <w:jc w:val="center"/>
        </w:trPr>
        <w:tc>
          <w:tcPr>
            <w:tcW w:w="1090" w:type="dxa"/>
          </w:tcPr>
          <w:p w14:paraId="23BAA9FC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019</w:t>
            </w:r>
          </w:p>
        </w:tc>
        <w:tc>
          <w:tcPr>
            <w:tcW w:w="2166" w:type="dxa"/>
          </w:tcPr>
          <w:p w14:paraId="4B17ED8E" w14:textId="311690B0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@R0+</w:t>
            </w:r>
          </w:p>
        </w:tc>
        <w:tc>
          <w:tcPr>
            <w:tcW w:w="4207" w:type="dxa"/>
            <w:vMerge/>
          </w:tcPr>
          <w:p w14:paraId="70014596" w14:textId="085C80BA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7961" w14:paraId="6D94C311" w14:textId="77777777" w:rsidTr="00B25861">
        <w:trPr>
          <w:jc w:val="center"/>
        </w:trPr>
        <w:tc>
          <w:tcPr>
            <w:tcW w:w="1090" w:type="dxa"/>
          </w:tcPr>
          <w:p w14:paraId="163C873E" w14:textId="7777777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020</w:t>
            </w:r>
          </w:p>
        </w:tc>
        <w:tc>
          <w:tcPr>
            <w:tcW w:w="2166" w:type="dxa"/>
          </w:tcPr>
          <w:p w14:paraId="2B1D15E3" w14:textId="6AA00EBA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JMP</w:t>
            </w:r>
            <w:r w:rsidR="002A7D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LOOP</w:t>
            </w:r>
          </w:p>
        </w:tc>
        <w:tc>
          <w:tcPr>
            <w:tcW w:w="4207" w:type="dxa"/>
          </w:tcPr>
          <w:p w14:paraId="15DD806E" w14:textId="76EC558D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Повторение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итерации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цикла</w:t>
            </w:r>
          </w:p>
        </w:tc>
      </w:tr>
      <w:tr w:rsidR="00C57961" w14:paraId="29F6E873" w14:textId="77777777" w:rsidTr="00B25861">
        <w:trPr>
          <w:jc w:val="center"/>
        </w:trPr>
        <w:tc>
          <w:tcPr>
            <w:tcW w:w="1090" w:type="dxa"/>
          </w:tcPr>
          <w:p w14:paraId="50AFB985" w14:textId="774CB2E7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021</w:t>
            </w:r>
          </w:p>
        </w:tc>
        <w:tc>
          <w:tcPr>
            <w:tcW w:w="2166" w:type="dxa"/>
          </w:tcPr>
          <w:p w14:paraId="006CF165" w14:textId="4C4BA642" w:rsidR="00C57961" w:rsidRPr="00ED18FC" w:rsidRDefault="00C57961" w:rsidP="00C5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END: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4207" w:type="dxa"/>
          </w:tcPr>
          <w:p w14:paraId="6E756D81" w14:textId="6EE2F1E9" w:rsidR="00C57961" w:rsidRPr="00ED18FC" w:rsidRDefault="00C57961" w:rsidP="00C579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  <w:r w:rsidR="002A7D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D18FC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</w:tr>
    </w:tbl>
    <w:p w14:paraId="75656DBA" w14:textId="77777777" w:rsidR="00BE705D" w:rsidRDefault="00BE705D" w:rsidP="000E3174">
      <w:pPr>
        <w:spacing w:after="0" w:line="360" w:lineRule="auto"/>
        <w:ind w:firstLine="709"/>
        <w:jc w:val="center"/>
        <w:rPr>
          <w:rFonts w:cs="Times New Roman"/>
          <w:szCs w:val="28"/>
        </w:rPr>
      </w:pPr>
    </w:p>
    <w:p w14:paraId="7BAD7FF5" w14:textId="516B733C" w:rsidR="000E3174" w:rsidRDefault="000E3174" w:rsidP="000E3174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Таблица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1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размещение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памяти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кодов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и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их</w:t>
      </w:r>
      <w:r w:rsidR="002A7DCD">
        <w:rPr>
          <w:rFonts w:cs="Times New Roman"/>
          <w:szCs w:val="28"/>
        </w:rPr>
        <w:t xml:space="preserve"> </w:t>
      </w:r>
      <w:r w:rsidRPr="000D1FF8">
        <w:rPr>
          <w:rFonts w:cs="Times New Roman"/>
          <w:szCs w:val="28"/>
        </w:rPr>
        <w:t>описание</w:t>
      </w:r>
      <w:r>
        <w:rPr>
          <w:rFonts w:cs="Times New Roman"/>
          <w:szCs w:val="28"/>
        </w:rPr>
        <w:t>.</w:t>
      </w:r>
    </w:p>
    <w:p w14:paraId="72D8C85E" w14:textId="77777777" w:rsidR="000E3174" w:rsidRDefault="000E3174" w:rsidP="00BD0F60">
      <w:pPr>
        <w:spacing w:after="0" w:line="360" w:lineRule="auto"/>
        <w:rPr>
          <w:rFonts w:cs="Times New Roman"/>
          <w:szCs w:val="28"/>
        </w:rPr>
      </w:pPr>
    </w:p>
    <w:p w14:paraId="6654F3FF" w14:textId="7433494A" w:rsidR="000E3174" w:rsidRPr="00C57961" w:rsidRDefault="00BD0F60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условию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вводим</w:t>
      </w:r>
      <w:r w:rsidR="002A7DCD">
        <w:rPr>
          <w:rFonts w:cs="Times New Roman"/>
          <w:szCs w:val="28"/>
        </w:rPr>
        <w:t xml:space="preserve"> </w:t>
      </w:r>
      <w:r w:rsidR="00C57961" w:rsidRPr="00C57961">
        <w:rPr>
          <w:rFonts w:cs="Times New Roman"/>
          <w:szCs w:val="28"/>
        </w:rPr>
        <w:t>7</w:t>
      </w:r>
      <w:r w:rsidR="002A7DCD">
        <w:rPr>
          <w:rFonts w:cs="Times New Roman"/>
          <w:szCs w:val="28"/>
        </w:rPr>
        <w:t xml:space="preserve"> </w:t>
      </w:r>
      <w:r w:rsidR="0038486E">
        <w:rPr>
          <w:rFonts w:cs="Times New Roman"/>
          <w:szCs w:val="28"/>
        </w:rPr>
        <w:t>символов</w:t>
      </w:r>
      <w:r w:rsidR="002A7DCD">
        <w:rPr>
          <w:rFonts w:cs="Times New Roman"/>
          <w:szCs w:val="28"/>
        </w:rPr>
        <w:t xml:space="preserve"> </w:t>
      </w:r>
      <w:r w:rsidR="0038486E">
        <w:rPr>
          <w:rFonts w:cs="Times New Roman"/>
          <w:szCs w:val="28"/>
        </w:rPr>
        <w:t>из</w:t>
      </w:r>
      <w:r w:rsidR="002A7DCD">
        <w:rPr>
          <w:rFonts w:cs="Times New Roman"/>
          <w:szCs w:val="28"/>
        </w:rPr>
        <w:t xml:space="preserve"> </w:t>
      </w:r>
      <w:r w:rsidR="0038486E">
        <w:rPr>
          <w:rFonts w:cs="Times New Roman"/>
          <w:szCs w:val="28"/>
        </w:rPr>
        <w:t>буфера</w:t>
      </w:r>
      <w:r w:rsidR="002A7DCD">
        <w:rPr>
          <w:rFonts w:cs="Times New Roman"/>
          <w:szCs w:val="28"/>
        </w:rPr>
        <w:t xml:space="preserve"> </w:t>
      </w:r>
      <w:r w:rsidR="0038486E">
        <w:rPr>
          <w:rFonts w:cs="Times New Roman"/>
          <w:szCs w:val="28"/>
        </w:rPr>
        <w:t>клавиатуры</w:t>
      </w:r>
      <w:r w:rsidR="00F90778">
        <w:rPr>
          <w:rFonts w:cs="Times New Roman"/>
          <w:szCs w:val="28"/>
        </w:rPr>
        <w:t>.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Если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количество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символов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превышает</w:t>
      </w:r>
      <w:r w:rsidR="002A7DCD">
        <w:rPr>
          <w:rFonts w:cs="Times New Roman"/>
          <w:szCs w:val="28"/>
        </w:rPr>
        <w:t xml:space="preserve"> </w:t>
      </w:r>
      <w:r w:rsidR="00C57961" w:rsidRPr="00C57961">
        <w:rPr>
          <w:rFonts w:cs="Times New Roman"/>
          <w:szCs w:val="28"/>
        </w:rPr>
        <w:t>7</w:t>
      </w:r>
      <w:r w:rsidR="00F90778">
        <w:rPr>
          <w:rFonts w:cs="Times New Roman"/>
          <w:szCs w:val="28"/>
        </w:rPr>
        <w:t>,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то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все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последующие</w:t>
      </w:r>
      <w:r w:rsidR="002A7DCD">
        <w:rPr>
          <w:rFonts w:cs="Times New Roman"/>
          <w:szCs w:val="28"/>
        </w:rPr>
        <w:t xml:space="preserve"> </w:t>
      </w:r>
      <w:r w:rsidR="00F90778">
        <w:rPr>
          <w:rFonts w:cs="Times New Roman"/>
          <w:szCs w:val="28"/>
        </w:rPr>
        <w:t>игнорируются.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Значения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записываются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в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память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начиная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с</w:t>
      </w:r>
      <w:r w:rsidR="002A7DCD">
        <w:rPr>
          <w:rFonts w:cs="Times New Roman"/>
          <w:szCs w:val="28"/>
        </w:rPr>
        <w:t xml:space="preserve"> </w:t>
      </w:r>
      <w:r w:rsidR="00C57961" w:rsidRPr="00C57961">
        <w:rPr>
          <w:rFonts w:cs="Times New Roman"/>
          <w:szCs w:val="28"/>
        </w:rPr>
        <w:t>60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ячейки</w:t>
      </w:r>
      <w:r w:rsidR="00C57961" w:rsidRPr="00C57961">
        <w:rPr>
          <w:rFonts w:cs="Times New Roman"/>
          <w:szCs w:val="28"/>
        </w:rPr>
        <w:t>.</w:t>
      </w:r>
    </w:p>
    <w:p w14:paraId="64216616" w14:textId="77777777" w:rsidR="000E3174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 w:rsidRPr="00D527BB">
        <w:rPr>
          <w:rFonts w:cs="Times New Roman"/>
          <w:noProof/>
          <w:szCs w:val="28"/>
        </w:rPr>
        <w:drawing>
          <wp:inline distT="0" distB="0" distL="0" distR="0" wp14:anchorId="5347D159" wp14:editId="514D33BF">
            <wp:extent cx="3477111" cy="228631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" r="1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111" cy="2286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6473C" w14:textId="77CDB1C0" w:rsidR="000E3174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A7DCD">
        <w:rPr>
          <w:rFonts w:cs="Times New Roman"/>
          <w:szCs w:val="28"/>
        </w:rPr>
        <w:t xml:space="preserve"> </w:t>
      </w:r>
      <w:r w:rsidR="00BD0F60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Контроллер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клавиатуры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ввода</w:t>
      </w:r>
      <w:r w:rsidR="002A7DCD">
        <w:rPr>
          <w:rFonts w:cs="Times New Roman"/>
          <w:szCs w:val="28"/>
        </w:rPr>
        <w:t xml:space="preserve"> </w:t>
      </w:r>
      <w:r w:rsidR="00BD0F60">
        <w:rPr>
          <w:rFonts w:cs="Times New Roman"/>
          <w:szCs w:val="28"/>
        </w:rPr>
        <w:t>исходных</w:t>
      </w:r>
      <w:r w:rsidR="002A7DCD">
        <w:rPr>
          <w:rFonts w:cs="Times New Roman"/>
          <w:szCs w:val="28"/>
        </w:rPr>
        <w:t xml:space="preserve"> </w:t>
      </w:r>
      <w:r w:rsidR="00BD0F60">
        <w:rPr>
          <w:rFonts w:cs="Times New Roman"/>
          <w:szCs w:val="28"/>
        </w:rPr>
        <w:t>данных</w:t>
      </w:r>
    </w:p>
    <w:p w14:paraId="38F7C28E" w14:textId="77777777" w:rsidR="000E3174" w:rsidRPr="00B94F4D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</w:p>
    <w:p w14:paraId="13EFA1DF" w14:textId="241C224F" w:rsidR="000E3174" w:rsidRDefault="000E3174" w:rsidP="000E317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рисунке</w:t>
      </w:r>
      <w:r w:rsidR="002A7DCD">
        <w:rPr>
          <w:rFonts w:cs="Times New Roman"/>
          <w:szCs w:val="28"/>
        </w:rPr>
        <w:t xml:space="preserve"> </w:t>
      </w:r>
      <w:r w:rsidR="004E61CF">
        <w:rPr>
          <w:rFonts w:cs="Times New Roman"/>
          <w:szCs w:val="28"/>
        </w:rPr>
        <w:t>4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представлена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память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программы.</w:t>
      </w:r>
    </w:p>
    <w:p w14:paraId="6B21AB25" w14:textId="77777777" w:rsidR="000E3174" w:rsidRDefault="000E3174" w:rsidP="000E3174">
      <w:pPr>
        <w:spacing w:after="0" w:line="360" w:lineRule="auto"/>
        <w:rPr>
          <w:rFonts w:cs="Times New Roman"/>
          <w:szCs w:val="28"/>
        </w:rPr>
      </w:pPr>
    </w:p>
    <w:p w14:paraId="05AFA10F" w14:textId="77777777" w:rsidR="000E3174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 w:rsidRPr="00A33048">
        <w:rPr>
          <w:rFonts w:cs="Times New Roman"/>
          <w:noProof/>
          <w:szCs w:val="28"/>
        </w:rPr>
        <w:drawing>
          <wp:inline distT="0" distB="0" distL="0" distR="0" wp14:anchorId="2EDCE45C" wp14:editId="7BA621B3">
            <wp:extent cx="5580637" cy="2676427"/>
            <wp:effectExtent l="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637" cy="26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5E3E" w14:textId="483A383B" w:rsidR="000E3174" w:rsidRDefault="000E3174" w:rsidP="000E317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2A7DCD">
        <w:rPr>
          <w:rFonts w:cs="Times New Roman"/>
          <w:szCs w:val="28"/>
        </w:rPr>
        <w:t xml:space="preserve"> </w:t>
      </w:r>
      <w:r w:rsidR="00BD0F6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Память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ОЗУ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выполнения</w:t>
      </w:r>
      <w:r w:rsidR="002A7D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программы.</w:t>
      </w:r>
    </w:p>
    <w:p w14:paraId="58DF7149" w14:textId="1FC1E193" w:rsidR="00BE49C1" w:rsidRDefault="00BE49C1" w:rsidP="000E3174"/>
    <w:p w14:paraId="10CBAC0B" w14:textId="4BAA2E49" w:rsidR="002A7DCD" w:rsidRDefault="00C57961" w:rsidP="000E3174">
      <w:r>
        <w:t>В</w:t>
      </w:r>
      <w:r w:rsidR="002A7DCD">
        <w:t xml:space="preserve"> </w:t>
      </w:r>
      <w:r>
        <w:t>результате</w:t>
      </w:r>
      <w:r w:rsidR="002A7DCD">
        <w:t xml:space="preserve"> </w:t>
      </w:r>
      <w:r>
        <w:t>работы</w:t>
      </w:r>
      <w:r w:rsidR="002A7DCD">
        <w:t xml:space="preserve"> </w:t>
      </w:r>
      <w:r>
        <w:t>программы</w:t>
      </w:r>
      <w:r w:rsidR="002A7DCD">
        <w:t xml:space="preserve"> </w:t>
      </w:r>
      <w:r>
        <w:t>были</w:t>
      </w:r>
      <w:r w:rsidR="002A7DCD">
        <w:t xml:space="preserve"> </w:t>
      </w:r>
      <w:r>
        <w:t>записаны</w:t>
      </w:r>
      <w:r w:rsidR="002A7DCD">
        <w:t xml:space="preserve"> </w:t>
      </w:r>
      <w:r>
        <w:t>4</w:t>
      </w:r>
      <w:r w:rsidR="002A7DCD">
        <w:t xml:space="preserve"> </w:t>
      </w:r>
      <w:r>
        <w:t>символа</w:t>
      </w:r>
      <w:r w:rsidR="002A7DCD">
        <w:t xml:space="preserve"> </w:t>
      </w:r>
      <w:r>
        <w:t>–</w:t>
      </w:r>
      <w:r w:rsidR="002A7DCD">
        <w:t xml:space="preserve"> </w:t>
      </w:r>
      <w:r>
        <w:t>«</w:t>
      </w:r>
      <w:r>
        <w:rPr>
          <w:lang w:val="en-US"/>
        </w:rPr>
        <w:t>r</w:t>
      </w:r>
      <w:r>
        <w:t>»</w:t>
      </w:r>
      <w:r w:rsidR="002A7DCD">
        <w:t xml:space="preserve"> </w:t>
      </w:r>
      <w:r>
        <w:t>(код</w:t>
      </w:r>
      <w:r w:rsidR="002A7DCD">
        <w:t xml:space="preserve"> </w:t>
      </w:r>
      <w:r>
        <w:t>114),</w:t>
      </w:r>
      <w:r w:rsidR="002A7DCD">
        <w:t xml:space="preserve"> </w:t>
      </w:r>
      <w:r>
        <w:t>«</w:t>
      </w:r>
      <w:r>
        <w:rPr>
          <w:lang w:val="en-US"/>
        </w:rPr>
        <w:t>b</w:t>
      </w:r>
      <w:r>
        <w:t>»</w:t>
      </w:r>
      <w:r w:rsidR="002A7DCD">
        <w:t xml:space="preserve"> </w:t>
      </w:r>
      <w:r>
        <w:t>(код</w:t>
      </w:r>
      <w:r w:rsidR="002A7DCD">
        <w:t xml:space="preserve"> </w:t>
      </w:r>
      <w:r w:rsidRPr="00C57961">
        <w:t>98</w:t>
      </w:r>
      <w:r>
        <w:t>),</w:t>
      </w:r>
      <w:r w:rsidR="002A7DCD">
        <w:t xml:space="preserve"> </w:t>
      </w:r>
      <w:r>
        <w:t>«</w:t>
      </w:r>
      <w:r>
        <w:rPr>
          <w:lang w:val="en-US"/>
        </w:rPr>
        <w:t>f</w:t>
      </w:r>
      <w:r>
        <w:t>»</w:t>
      </w:r>
      <w:r w:rsidR="002A7DCD">
        <w:t xml:space="preserve"> </w:t>
      </w:r>
      <w:r>
        <w:t>(код</w:t>
      </w:r>
      <w:r w:rsidR="002A7DCD">
        <w:t xml:space="preserve"> </w:t>
      </w:r>
      <w:r>
        <w:t>1</w:t>
      </w:r>
      <w:r w:rsidR="00ED18FC" w:rsidRPr="00ED18FC">
        <w:t>02</w:t>
      </w:r>
      <w:r>
        <w:t>),</w:t>
      </w:r>
      <w:r w:rsidR="002A7DCD">
        <w:t xml:space="preserve"> </w:t>
      </w:r>
      <w:r w:rsidR="00ED18FC">
        <w:t>«</w:t>
      </w:r>
      <w:r w:rsidR="00ED18FC">
        <w:rPr>
          <w:lang w:val="en-US"/>
        </w:rPr>
        <w:t>c</w:t>
      </w:r>
      <w:r w:rsidR="00ED18FC">
        <w:t>»</w:t>
      </w:r>
      <w:r w:rsidR="002A7DCD">
        <w:t xml:space="preserve"> </w:t>
      </w:r>
      <w:r w:rsidR="00ED18FC">
        <w:t>(код</w:t>
      </w:r>
      <w:r w:rsidR="002A7DCD">
        <w:t xml:space="preserve"> </w:t>
      </w:r>
      <w:r w:rsidR="00ED18FC" w:rsidRPr="00ED18FC">
        <w:t>99</w:t>
      </w:r>
      <w:r w:rsidR="00ED18FC">
        <w:t>)</w:t>
      </w:r>
      <w:r w:rsidR="00ED18FC" w:rsidRPr="00ED18FC">
        <w:t>.</w:t>
      </w:r>
      <w:r w:rsidR="002A7DCD">
        <w:t xml:space="preserve"> </w:t>
      </w:r>
      <w:r w:rsidR="00ED18FC">
        <w:t>Все</w:t>
      </w:r>
      <w:r w:rsidR="002A7DCD">
        <w:t xml:space="preserve"> </w:t>
      </w:r>
      <w:r w:rsidR="00ED18FC">
        <w:t>последующие</w:t>
      </w:r>
      <w:r w:rsidR="002A7DCD">
        <w:t xml:space="preserve"> </w:t>
      </w:r>
      <w:r w:rsidR="00ED18FC">
        <w:t>символы</w:t>
      </w:r>
      <w:r w:rsidR="002A7DCD">
        <w:t xml:space="preserve"> </w:t>
      </w:r>
      <w:r w:rsidR="00ED18FC">
        <w:t>были</w:t>
      </w:r>
      <w:r w:rsidR="002A7DCD">
        <w:t xml:space="preserve"> </w:t>
      </w:r>
      <w:proofErr w:type="spellStart"/>
      <w:r w:rsidR="00ED18FC">
        <w:t>прогнорированны</w:t>
      </w:r>
      <w:proofErr w:type="spellEnd"/>
      <w:r w:rsidR="00ED18FC">
        <w:t>,</w:t>
      </w:r>
      <w:r w:rsidR="002A7DCD">
        <w:t xml:space="preserve"> </w:t>
      </w:r>
      <w:r w:rsidR="00ED18FC">
        <w:t>так</w:t>
      </w:r>
      <w:r w:rsidR="002A7DCD">
        <w:t xml:space="preserve"> </w:t>
      </w:r>
      <w:r w:rsidR="00ED18FC">
        <w:t>как</w:t>
      </w:r>
      <w:r w:rsidR="002A7DCD">
        <w:t xml:space="preserve"> </w:t>
      </w:r>
      <w:r w:rsidR="00ED18FC">
        <w:t>выходят</w:t>
      </w:r>
      <w:r w:rsidR="002A7DCD">
        <w:t xml:space="preserve"> </w:t>
      </w:r>
      <w:r w:rsidR="00ED18FC">
        <w:t>за</w:t>
      </w:r>
      <w:r w:rsidR="002A7DCD">
        <w:t xml:space="preserve"> </w:t>
      </w:r>
      <w:r w:rsidR="00ED18FC">
        <w:t>рамки</w:t>
      </w:r>
      <w:r w:rsidR="002A7DCD">
        <w:t xml:space="preserve"> </w:t>
      </w:r>
      <w:r w:rsidR="00ED18FC">
        <w:t>условий</w:t>
      </w:r>
      <w:r w:rsidR="002A7DCD">
        <w:t xml:space="preserve"> </w:t>
      </w:r>
      <w:r w:rsidR="00ED18FC">
        <w:t>задачи</w:t>
      </w:r>
      <w:r w:rsidR="002A7DCD">
        <w:t xml:space="preserve"> </w:t>
      </w:r>
      <w:r w:rsidR="00ED18FC">
        <w:t>–</w:t>
      </w:r>
      <w:r w:rsidR="002A7DCD">
        <w:t xml:space="preserve"> </w:t>
      </w:r>
      <w:r w:rsidR="00ED18FC">
        <w:t>их</w:t>
      </w:r>
      <w:r w:rsidR="002A7DCD">
        <w:t xml:space="preserve"> </w:t>
      </w:r>
      <w:r w:rsidR="00ED18FC">
        <w:t>индекс</w:t>
      </w:r>
      <w:r w:rsidR="002A7DCD">
        <w:t xml:space="preserve"> </w:t>
      </w:r>
      <w:r w:rsidR="00ED18FC">
        <w:t>превышает</w:t>
      </w:r>
      <w:r w:rsidR="002A7DCD">
        <w:t xml:space="preserve"> </w:t>
      </w:r>
      <w:r w:rsidR="00ED18FC">
        <w:t>7.</w:t>
      </w:r>
    </w:p>
    <w:p w14:paraId="5ABE7BF0" w14:textId="77777777" w:rsidR="002A7DCD" w:rsidRDefault="002A7DCD">
      <w:pPr>
        <w:spacing w:line="240" w:lineRule="auto"/>
        <w:ind w:firstLine="709"/>
      </w:pPr>
      <w:r>
        <w:br w:type="page"/>
      </w:r>
    </w:p>
    <w:p w14:paraId="58A582B9" w14:textId="77777777" w:rsidR="002A7DCD" w:rsidRPr="003F498A" w:rsidRDefault="002A7DCD" w:rsidP="002A7DCD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59851089"/>
      <w:bookmarkStart w:id="21" w:name="_Toc59987039"/>
      <w:r w:rsidRPr="003F49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0"/>
      <w:bookmarkEnd w:id="21"/>
    </w:p>
    <w:p w14:paraId="6094D98F" w14:textId="77777777" w:rsidR="002A7DCD" w:rsidRDefault="002A7DCD" w:rsidP="002A7DCD">
      <w:pPr>
        <w:spacing w:after="0" w:line="360" w:lineRule="auto"/>
        <w:ind w:firstLine="709"/>
        <w:rPr>
          <w:rFonts w:cs="Times New Roman"/>
          <w:szCs w:val="28"/>
        </w:rPr>
      </w:pPr>
    </w:p>
    <w:p w14:paraId="64DB49C6" w14:textId="3F1ED2E1" w:rsidR="00F90778" w:rsidRDefault="002A7DCD" w:rsidP="002A7DCD">
      <w:pPr>
        <w:spacing w:after="0" w:line="360" w:lineRule="auto"/>
        <w:ind w:firstLine="709"/>
        <w:jc w:val="both"/>
      </w:pPr>
      <w:r>
        <w:rPr>
          <w:rFonts w:cs="Times New Roman"/>
          <w:szCs w:val="28"/>
        </w:rPr>
        <w:t xml:space="preserve">В данной курсовой работе была рассмотрена </w:t>
      </w:r>
      <w:r>
        <w:t xml:space="preserve">архитектура мобильных устройств, работающих под управлением ОС </w:t>
      </w:r>
      <w:proofErr w:type="spellStart"/>
      <w:r>
        <w:t>Windows</w:t>
      </w:r>
      <w:proofErr w:type="spellEnd"/>
      <w:r>
        <w:t xml:space="preserve"> </w:t>
      </w:r>
      <w:r>
        <w:rPr>
          <w:lang w:val="en-US"/>
        </w:rPr>
        <w:t>Phone</w:t>
      </w:r>
      <w:r>
        <w:t>.</w:t>
      </w:r>
    </w:p>
    <w:p w14:paraId="64A7F93A" w14:textId="77777777" w:rsidR="008D6AAA" w:rsidRPr="00AD0662" w:rsidRDefault="008D6AAA" w:rsidP="008D6AA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Была создана программа, считывающая символы в виде букв </w:t>
      </w:r>
      <w:r w:rsidRPr="00582151">
        <w:rPr>
          <w:rFonts w:cs="Times New Roman"/>
          <w:szCs w:val="28"/>
        </w:rPr>
        <w:t>кириллицы</w:t>
      </w:r>
      <w:r>
        <w:rPr>
          <w:rFonts w:cs="Times New Roman"/>
          <w:szCs w:val="28"/>
        </w:rPr>
        <w:t xml:space="preserve"> алфавита с внешнего устройства как контроллер клавиатуры. Программа считывает с буфера клавиатуры </w:t>
      </w:r>
      <w:r w:rsidRPr="00935F14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символов по одному символу за операцию цикла и, если символ является буквой </w:t>
      </w:r>
      <w:r w:rsidRPr="00582151">
        <w:rPr>
          <w:rFonts w:cs="Times New Roman"/>
          <w:szCs w:val="28"/>
        </w:rPr>
        <w:t>кириллицы</w:t>
      </w:r>
      <w:r>
        <w:rPr>
          <w:rFonts w:cs="Times New Roman"/>
          <w:szCs w:val="28"/>
        </w:rPr>
        <w:t xml:space="preserve"> маленькой или большой, записывает в ячейки памяти ОЗУ последовательно.  В память записываются </w:t>
      </w:r>
      <w:r>
        <w:rPr>
          <w:rFonts w:cs="Times New Roman"/>
          <w:szCs w:val="28"/>
          <w:lang w:val="en-US"/>
        </w:rPr>
        <w:t>ASCII</w:t>
      </w:r>
      <w:r>
        <w:rPr>
          <w:rFonts w:cs="Times New Roman"/>
          <w:szCs w:val="28"/>
        </w:rPr>
        <w:t xml:space="preserve"> коды каждой веденой буквы.</w:t>
      </w:r>
    </w:p>
    <w:p w14:paraId="1C8CE7DE" w14:textId="785886BE" w:rsidR="008D6AAA" w:rsidRDefault="008D6AAA">
      <w:pPr>
        <w:spacing w:line="240" w:lineRule="auto"/>
        <w:ind w:firstLine="709"/>
      </w:pPr>
      <w:r>
        <w:br w:type="page"/>
      </w:r>
    </w:p>
    <w:p w14:paraId="711EC9C0" w14:textId="77777777" w:rsidR="008D6AAA" w:rsidRPr="00422598" w:rsidRDefault="008D6AAA" w:rsidP="008D6AAA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2" w:name="_Toc59851090"/>
      <w:bookmarkStart w:id="23" w:name="_Toc59987040"/>
      <w:r w:rsidRPr="00422598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  <w:bookmarkEnd w:id="22"/>
      <w:bookmarkEnd w:id="23"/>
    </w:p>
    <w:p w14:paraId="2B94EDC6" w14:textId="742EA562" w:rsidR="008D6AAA" w:rsidRPr="00380AD9" w:rsidRDefault="00380AD9" w:rsidP="00380AD9">
      <w:pPr>
        <w:pStyle w:val="ad"/>
        <w:numPr>
          <w:ilvl w:val="0"/>
          <w:numId w:val="35"/>
        </w:numPr>
        <w:spacing w:after="0" w:line="360" w:lineRule="auto"/>
        <w:jc w:val="both"/>
        <w:rPr>
          <w:szCs w:val="28"/>
          <w:lang w:eastAsia="ru-RU"/>
        </w:rPr>
      </w:pPr>
      <w:r w:rsidRPr="00380AD9">
        <w:rPr>
          <w:szCs w:val="28"/>
          <w:lang w:eastAsia="ru-RU"/>
        </w:rPr>
        <w:t>1.</w:t>
      </w:r>
      <w:r w:rsidR="008D6AAA" w:rsidRPr="00380AD9">
        <w:rPr>
          <w:szCs w:val="28"/>
          <w:lang w:eastAsia="ru-RU"/>
        </w:rPr>
        <w:t xml:space="preserve">Папков В.И. Система памяти ЭВМ (Функциональный подход). Учеб. пособие. СПб.: </w:t>
      </w:r>
      <w:proofErr w:type="spellStart"/>
      <w:r w:rsidR="008D6AAA" w:rsidRPr="00380AD9">
        <w:rPr>
          <w:szCs w:val="28"/>
          <w:lang w:eastAsia="ru-RU"/>
        </w:rPr>
        <w:t>Изд.центр</w:t>
      </w:r>
      <w:proofErr w:type="spellEnd"/>
      <w:r w:rsidR="008D6AAA" w:rsidRPr="00380AD9">
        <w:rPr>
          <w:szCs w:val="28"/>
          <w:lang w:eastAsia="ru-RU"/>
        </w:rPr>
        <w:t xml:space="preserve"> СПб ГМТУ. 2002. 238 с.</w:t>
      </w:r>
    </w:p>
    <w:p w14:paraId="7736170A" w14:textId="37405B79" w:rsidR="008D6AAA" w:rsidRDefault="00380AD9" w:rsidP="00380AD9">
      <w:pPr>
        <w:pStyle w:val="ad"/>
        <w:numPr>
          <w:ilvl w:val="0"/>
          <w:numId w:val="35"/>
        </w:numPr>
        <w:spacing w:after="0" w:line="360" w:lineRule="auto"/>
        <w:jc w:val="both"/>
      </w:pPr>
      <w:r w:rsidRPr="00380AD9">
        <w:t>2.</w:t>
      </w:r>
      <w:r>
        <w:t>http://metanit.com/</w:t>
      </w:r>
      <w:proofErr w:type="spellStart"/>
      <w:r>
        <w:t>sharp</w:t>
      </w:r>
      <w:proofErr w:type="spellEnd"/>
      <w:r>
        <w:t>/</w:t>
      </w:r>
      <w:proofErr w:type="spellStart"/>
      <w:r>
        <w:t>windowsphone</w:t>
      </w:r>
      <w:proofErr w:type="spellEnd"/>
      <w:r>
        <w:t xml:space="preserve"> Руководство по разработке для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8.1</w:t>
      </w:r>
    </w:p>
    <w:p w14:paraId="3B021057" w14:textId="6142DDE4" w:rsidR="00380AD9" w:rsidRDefault="00380AD9" w:rsidP="00380AD9">
      <w:pPr>
        <w:pStyle w:val="ad"/>
        <w:numPr>
          <w:ilvl w:val="0"/>
          <w:numId w:val="35"/>
        </w:numPr>
        <w:spacing w:after="0" w:line="360" w:lineRule="auto"/>
        <w:jc w:val="both"/>
      </w:pPr>
      <w:r>
        <w:t xml:space="preserve">http://www.oszone.net Компьютерный официальный портал. </w:t>
      </w:r>
    </w:p>
    <w:p w14:paraId="5D4751F0" w14:textId="0E6A5AE8" w:rsidR="00380AD9" w:rsidRDefault="00380AD9" w:rsidP="00380AD9">
      <w:pPr>
        <w:pStyle w:val="ad"/>
        <w:numPr>
          <w:ilvl w:val="0"/>
          <w:numId w:val="35"/>
        </w:numPr>
        <w:spacing w:after="0" w:line="360" w:lineRule="auto"/>
        <w:jc w:val="both"/>
      </w:pPr>
      <w:r>
        <w:t>http://blog.websofter.ru/ Блог о программировании.</w:t>
      </w:r>
    </w:p>
    <w:p w14:paraId="20ED6927" w14:textId="77777777" w:rsidR="00380AD9" w:rsidRPr="00380AD9" w:rsidRDefault="00380AD9" w:rsidP="00380AD9">
      <w:pPr>
        <w:pStyle w:val="ad"/>
        <w:numPr>
          <w:ilvl w:val="0"/>
          <w:numId w:val="35"/>
        </w:numPr>
        <w:spacing w:after="0" w:line="360" w:lineRule="auto"/>
        <w:jc w:val="both"/>
        <w:rPr>
          <w:szCs w:val="28"/>
        </w:rPr>
      </w:pPr>
      <w:proofErr w:type="spellStart"/>
      <w:r w:rsidRPr="00380AD9">
        <w:rPr>
          <w:szCs w:val="28"/>
          <w:lang w:eastAsia="ru-RU"/>
        </w:rPr>
        <w:t>Столлингс</w:t>
      </w:r>
      <w:proofErr w:type="spellEnd"/>
      <w:r w:rsidRPr="00380AD9">
        <w:rPr>
          <w:szCs w:val="28"/>
          <w:lang w:eastAsia="ru-RU"/>
        </w:rPr>
        <w:t xml:space="preserve"> В. Структурная организация и архитектура компьютерных систем. 5-е издание. - М.: Издательский дом "Вильямс", 2002. - 896 с</w:t>
      </w:r>
    </w:p>
    <w:p w14:paraId="35B6EB10" w14:textId="77777777" w:rsidR="00B07C09" w:rsidRPr="00B07C09" w:rsidRDefault="00B07C09" w:rsidP="00B07C09">
      <w:pPr>
        <w:pStyle w:val="ad"/>
        <w:numPr>
          <w:ilvl w:val="0"/>
          <w:numId w:val="35"/>
        </w:numPr>
        <w:jc w:val="both"/>
        <w:rPr>
          <w:szCs w:val="28"/>
          <w:lang w:eastAsia="ru-RU"/>
        </w:rPr>
      </w:pPr>
      <w:r w:rsidRPr="00B07C09">
        <w:rPr>
          <w:szCs w:val="28"/>
          <w:lang w:eastAsia="ru-RU"/>
        </w:rPr>
        <w:t>Касперский К. Техника оптимизации программ. Эффективное использование памяти. - СПб.: БХВ-Петербург, 2003. - 464 с.</w:t>
      </w:r>
    </w:p>
    <w:p w14:paraId="72C23C52" w14:textId="77777777" w:rsidR="00B07C09" w:rsidRPr="00B07C09" w:rsidRDefault="00B07C09" w:rsidP="00B07C09">
      <w:pPr>
        <w:pStyle w:val="ad"/>
        <w:numPr>
          <w:ilvl w:val="0"/>
          <w:numId w:val="35"/>
        </w:numPr>
        <w:jc w:val="both"/>
        <w:rPr>
          <w:rFonts w:eastAsiaTheme="majorEastAsia"/>
          <w:szCs w:val="28"/>
        </w:rPr>
      </w:pPr>
      <w:proofErr w:type="spellStart"/>
      <w:r w:rsidRPr="00B07C09">
        <w:rPr>
          <w:szCs w:val="28"/>
          <w:lang w:eastAsia="ru-RU"/>
        </w:rPr>
        <w:t>Цилькер</w:t>
      </w:r>
      <w:proofErr w:type="spellEnd"/>
      <w:r w:rsidRPr="00B07C09">
        <w:rPr>
          <w:szCs w:val="28"/>
          <w:lang w:eastAsia="ru-RU"/>
        </w:rPr>
        <w:t xml:space="preserve"> Б. Я., Орлов С.А. Организация ЭВМ и систем. СПб.: Питер, 2006. - 668 с.</w:t>
      </w:r>
    </w:p>
    <w:p w14:paraId="212E3380" w14:textId="77777777" w:rsidR="00380AD9" w:rsidRPr="002A7DCD" w:rsidRDefault="00380AD9" w:rsidP="00B07C09">
      <w:pPr>
        <w:pStyle w:val="ad"/>
        <w:spacing w:after="0" w:line="360" w:lineRule="auto"/>
        <w:ind w:left="1429"/>
        <w:jc w:val="both"/>
      </w:pPr>
    </w:p>
    <w:sectPr w:rsidR="00380AD9" w:rsidRPr="002A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7C98"/>
    <w:multiLevelType w:val="hybridMultilevel"/>
    <w:tmpl w:val="64B6EF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3F08EE"/>
    <w:multiLevelType w:val="hybridMultilevel"/>
    <w:tmpl w:val="BB985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A4B05"/>
    <w:multiLevelType w:val="multilevel"/>
    <w:tmpl w:val="6B26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55EAC"/>
    <w:multiLevelType w:val="multilevel"/>
    <w:tmpl w:val="789ECD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B3B2D"/>
    <w:multiLevelType w:val="hybridMultilevel"/>
    <w:tmpl w:val="D5FCB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CE9"/>
    <w:multiLevelType w:val="hybridMultilevel"/>
    <w:tmpl w:val="0DAA8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82DAA"/>
    <w:multiLevelType w:val="hybridMultilevel"/>
    <w:tmpl w:val="088AF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621459"/>
    <w:multiLevelType w:val="hybridMultilevel"/>
    <w:tmpl w:val="92983C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7A19BD"/>
    <w:multiLevelType w:val="multilevel"/>
    <w:tmpl w:val="530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3604D"/>
    <w:multiLevelType w:val="hybridMultilevel"/>
    <w:tmpl w:val="789ECDA6"/>
    <w:lvl w:ilvl="0" w:tplc="F79839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E66C8"/>
    <w:multiLevelType w:val="multilevel"/>
    <w:tmpl w:val="97807C5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44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  <w:color w:val="auto"/>
      </w:rPr>
    </w:lvl>
  </w:abstractNum>
  <w:abstractNum w:abstractNumId="11" w15:restartNumberingAfterBreak="0">
    <w:nsid w:val="13B36461"/>
    <w:multiLevelType w:val="hybridMultilevel"/>
    <w:tmpl w:val="4C50F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A5ABF"/>
    <w:multiLevelType w:val="multilevel"/>
    <w:tmpl w:val="436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F3B89"/>
    <w:multiLevelType w:val="hybridMultilevel"/>
    <w:tmpl w:val="92B8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A183F"/>
    <w:multiLevelType w:val="hybridMultilevel"/>
    <w:tmpl w:val="985EB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5A5C91"/>
    <w:multiLevelType w:val="hybridMultilevel"/>
    <w:tmpl w:val="C4F21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C77194"/>
    <w:multiLevelType w:val="multilevel"/>
    <w:tmpl w:val="28B8944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8B544A"/>
    <w:multiLevelType w:val="hybridMultilevel"/>
    <w:tmpl w:val="E1AAF3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5E6A16"/>
    <w:multiLevelType w:val="multilevel"/>
    <w:tmpl w:val="5666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AA2EF4"/>
    <w:multiLevelType w:val="multilevel"/>
    <w:tmpl w:val="0BC0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1D76B8"/>
    <w:multiLevelType w:val="multilevel"/>
    <w:tmpl w:val="A51C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75C67"/>
    <w:multiLevelType w:val="multilevel"/>
    <w:tmpl w:val="2E94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B2F30"/>
    <w:multiLevelType w:val="multilevel"/>
    <w:tmpl w:val="EA6CB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62CC7"/>
    <w:multiLevelType w:val="multilevel"/>
    <w:tmpl w:val="33C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D42A0"/>
    <w:multiLevelType w:val="hybridMultilevel"/>
    <w:tmpl w:val="7814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E5367C"/>
    <w:multiLevelType w:val="hybridMultilevel"/>
    <w:tmpl w:val="06F08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649B5"/>
    <w:multiLevelType w:val="hybridMultilevel"/>
    <w:tmpl w:val="E2E89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56361CD"/>
    <w:multiLevelType w:val="hybridMultilevel"/>
    <w:tmpl w:val="67E8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D750D"/>
    <w:multiLevelType w:val="multilevel"/>
    <w:tmpl w:val="6BFA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B152F6"/>
    <w:multiLevelType w:val="hybridMultilevel"/>
    <w:tmpl w:val="BA1AF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90306"/>
    <w:multiLevelType w:val="hybridMultilevel"/>
    <w:tmpl w:val="9E14CB0A"/>
    <w:lvl w:ilvl="0" w:tplc="18A6DCA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F8499F"/>
    <w:multiLevelType w:val="hybridMultilevel"/>
    <w:tmpl w:val="53A0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101D0"/>
    <w:multiLevelType w:val="hybridMultilevel"/>
    <w:tmpl w:val="32BA5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C11A27"/>
    <w:multiLevelType w:val="multilevel"/>
    <w:tmpl w:val="17D0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D6F75"/>
    <w:multiLevelType w:val="multilevel"/>
    <w:tmpl w:val="3476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1"/>
  </w:num>
  <w:num w:numId="4">
    <w:abstractNumId w:val="8"/>
  </w:num>
  <w:num w:numId="5">
    <w:abstractNumId w:val="12"/>
  </w:num>
  <w:num w:numId="6">
    <w:abstractNumId w:val="25"/>
  </w:num>
  <w:num w:numId="7">
    <w:abstractNumId w:val="29"/>
  </w:num>
  <w:num w:numId="8">
    <w:abstractNumId w:val="21"/>
  </w:num>
  <w:num w:numId="9">
    <w:abstractNumId w:val="19"/>
  </w:num>
  <w:num w:numId="10">
    <w:abstractNumId w:val="20"/>
  </w:num>
  <w:num w:numId="11">
    <w:abstractNumId w:val="2"/>
  </w:num>
  <w:num w:numId="12">
    <w:abstractNumId w:val="4"/>
  </w:num>
  <w:num w:numId="13">
    <w:abstractNumId w:val="6"/>
  </w:num>
  <w:num w:numId="14">
    <w:abstractNumId w:val="31"/>
  </w:num>
  <w:num w:numId="15">
    <w:abstractNumId w:val="1"/>
  </w:num>
  <w:num w:numId="16">
    <w:abstractNumId w:val="18"/>
  </w:num>
  <w:num w:numId="17">
    <w:abstractNumId w:val="27"/>
  </w:num>
  <w:num w:numId="18">
    <w:abstractNumId w:val="13"/>
  </w:num>
  <w:num w:numId="19">
    <w:abstractNumId w:val="9"/>
  </w:num>
  <w:num w:numId="20">
    <w:abstractNumId w:val="32"/>
  </w:num>
  <w:num w:numId="21">
    <w:abstractNumId w:val="3"/>
  </w:num>
  <w:num w:numId="22">
    <w:abstractNumId w:val="34"/>
  </w:num>
  <w:num w:numId="23">
    <w:abstractNumId w:val="22"/>
  </w:num>
  <w:num w:numId="24">
    <w:abstractNumId w:val="33"/>
  </w:num>
  <w:num w:numId="25">
    <w:abstractNumId w:val="16"/>
  </w:num>
  <w:num w:numId="26">
    <w:abstractNumId w:val="26"/>
  </w:num>
  <w:num w:numId="27">
    <w:abstractNumId w:val="15"/>
  </w:num>
  <w:num w:numId="28">
    <w:abstractNumId w:val="14"/>
  </w:num>
  <w:num w:numId="29">
    <w:abstractNumId w:val="5"/>
  </w:num>
  <w:num w:numId="30">
    <w:abstractNumId w:val="24"/>
  </w:num>
  <w:num w:numId="31">
    <w:abstractNumId w:val="0"/>
  </w:num>
  <w:num w:numId="32">
    <w:abstractNumId w:val="23"/>
  </w:num>
  <w:num w:numId="33">
    <w:abstractNumId w:val="30"/>
  </w:num>
  <w:num w:numId="34">
    <w:abstractNumId w:val="1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74"/>
    <w:rsid w:val="00024706"/>
    <w:rsid w:val="00083D92"/>
    <w:rsid w:val="000E3174"/>
    <w:rsid w:val="002A7DCD"/>
    <w:rsid w:val="002C00DA"/>
    <w:rsid w:val="00304240"/>
    <w:rsid w:val="0031341D"/>
    <w:rsid w:val="00380AD9"/>
    <w:rsid w:val="0038486E"/>
    <w:rsid w:val="00462EF2"/>
    <w:rsid w:val="004C50A8"/>
    <w:rsid w:val="004E61CF"/>
    <w:rsid w:val="005149D3"/>
    <w:rsid w:val="00677C2C"/>
    <w:rsid w:val="006D6BDB"/>
    <w:rsid w:val="007160B6"/>
    <w:rsid w:val="00763C07"/>
    <w:rsid w:val="008D6AAA"/>
    <w:rsid w:val="009A772C"/>
    <w:rsid w:val="00A20EA8"/>
    <w:rsid w:val="00A37DE9"/>
    <w:rsid w:val="00A94475"/>
    <w:rsid w:val="00B07C09"/>
    <w:rsid w:val="00B25861"/>
    <w:rsid w:val="00BD0F60"/>
    <w:rsid w:val="00BE49C1"/>
    <w:rsid w:val="00BE705D"/>
    <w:rsid w:val="00C57961"/>
    <w:rsid w:val="00ED18FC"/>
    <w:rsid w:val="00F87F6D"/>
    <w:rsid w:val="00F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A050"/>
  <w15:chartTrackingRefBased/>
  <w15:docId w15:val="{5BC90BB8-7A37-4487-AA4B-F883D245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174"/>
    <w:pPr>
      <w:spacing w:line="259" w:lineRule="auto"/>
      <w:ind w:firstLine="0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0247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31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Курсовая"/>
    <w:basedOn w:val="a4"/>
    <w:link w:val="a5"/>
    <w:qFormat/>
    <w:rsid w:val="00024706"/>
    <w:pPr>
      <w:jc w:val="left"/>
    </w:pPr>
    <w:rPr>
      <w:b w:val="0"/>
    </w:rPr>
  </w:style>
  <w:style w:type="character" w:customStyle="1" w:styleId="a5">
    <w:name w:val="Обычный Курсовая Знак"/>
    <w:basedOn w:val="a6"/>
    <w:link w:val="a3"/>
    <w:rsid w:val="00024706"/>
    <w:rPr>
      <w:rFonts w:ascii="Times New Roman" w:hAnsi="Times New Roman"/>
      <w:b w:val="0"/>
      <w:bCs/>
      <w:sz w:val="28"/>
      <w:szCs w:val="28"/>
    </w:rPr>
  </w:style>
  <w:style w:type="paragraph" w:customStyle="1" w:styleId="a4">
    <w:name w:val="Курсовая"/>
    <w:basedOn w:val="a"/>
    <w:link w:val="a6"/>
    <w:rsid w:val="00024706"/>
    <w:pPr>
      <w:jc w:val="center"/>
    </w:pPr>
    <w:rPr>
      <w:b/>
      <w:bCs/>
    </w:rPr>
  </w:style>
  <w:style w:type="character" w:customStyle="1" w:styleId="a6">
    <w:name w:val="Курсовая Знак"/>
    <w:basedOn w:val="a0"/>
    <w:link w:val="a4"/>
    <w:rsid w:val="00024706"/>
    <w:rPr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24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024706"/>
    <w:pPr>
      <w:spacing w:after="0"/>
    </w:pPr>
  </w:style>
  <w:style w:type="paragraph" w:styleId="a8">
    <w:name w:val="Title"/>
    <w:basedOn w:val="a"/>
    <w:next w:val="a"/>
    <w:link w:val="a9"/>
    <w:uiPriority w:val="10"/>
    <w:qFormat/>
    <w:rsid w:val="00A37DE9"/>
    <w:pPr>
      <w:contextualSpacing/>
      <w:jc w:val="center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A37DE9"/>
    <w:rPr>
      <w:rFonts w:eastAsiaTheme="majorEastAsia" w:cstheme="majorBidi"/>
      <w:kern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0E31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E3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E3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31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E317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E317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3174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E3174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0E3174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0E3174"/>
    <w:rPr>
      <w:b/>
      <w:bCs/>
    </w:rPr>
  </w:style>
  <w:style w:type="paragraph" w:styleId="ad">
    <w:name w:val="List Paragraph"/>
    <w:basedOn w:val="a"/>
    <w:uiPriority w:val="34"/>
    <w:qFormat/>
    <w:rsid w:val="000E3174"/>
    <w:pPr>
      <w:ind w:left="720"/>
      <w:contextualSpacing/>
    </w:pPr>
  </w:style>
  <w:style w:type="paragraph" w:customStyle="1" w:styleId="doctxt">
    <w:name w:val="doc_txt"/>
    <w:basedOn w:val="a"/>
    <w:rsid w:val="000E31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0E3174"/>
    <w:pPr>
      <w:spacing w:after="0"/>
      <w:ind w:firstLine="0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0E317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E317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0E3174"/>
  </w:style>
  <w:style w:type="paragraph" w:styleId="af0">
    <w:name w:val="Normal (Web)"/>
    <w:basedOn w:val="a"/>
    <w:uiPriority w:val="99"/>
    <w:unhideWhenUsed/>
    <w:rsid w:val="000E317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_Phon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Microsoft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1" Type="http://schemas.openxmlformats.org/officeDocument/2006/relationships/hyperlink" Target="https://ru.wikipedia.org/wiki/Windows_Phon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HTC_7_Moz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E%D1%81%D1%81%D0%B8%D1%8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6ADC-2A51-43C9-AF79-E4133585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buneev</dc:creator>
  <cp:keywords/>
  <dc:description/>
  <cp:lastModifiedBy>Yupi</cp:lastModifiedBy>
  <cp:revision>10</cp:revision>
  <dcterms:created xsi:type="dcterms:W3CDTF">2020-12-27T09:46:00Z</dcterms:created>
  <dcterms:modified xsi:type="dcterms:W3CDTF">2020-12-27T15:51:00Z</dcterms:modified>
</cp:coreProperties>
</file>