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AA" w:rsidRPr="00351BAA" w:rsidRDefault="00351BAA" w:rsidP="00351BA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228" w:rsidRPr="00351BA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228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228" w:rsidRPr="00351BAA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</w:p>
    <w:p w:rsidR="00351BAA" w:rsidRPr="00351BAA" w:rsidRDefault="00351BAA" w:rsidP="00351BA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«Воронежский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лесотехнический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Г.Ф.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Морозова»</w:t>
      </w:r>
    </w:p>
    <w:p w:rsidR="00351BAA" w:rsidRPr="00351BAA" w:rsidRDefault="00351BAA" w:rsidP="00351BAA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Вычислительной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техники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систем</w:t>
      </w:r>
    </w:p>
    <w:p w:rsidR="00351BAA" w:rsidRPr="00351BAA" w:rsidRDefault="00C13E10" w:rsidP="00351BAA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(название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кафедры)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Default="00351BAA" w:rsidP="002A01A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01A9" w:rsidRDefault="002A01A9" w:rsidP="00351BA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</w:p>
    <w:p w:rsidR="00351BAA" w:rsidRPr="00351BAA" w:rsidRDefault="00351BAA" w:rsidP="00351BA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  <w:r w:rsidRPr="00351BAA">
        <w:rPr>
          <w:rFonts w:ascii="Times New Roman" w:eastAsia="Times New Roman" w:hAnsi="Times New Roman" w:cs="Times New Roman"/>
          <w:b/>
          <w:caps/>
          <w:sz w:val="32"/>
          <w:szCs w:val="32"/>
        </w:rPr>
        <w:t>Пояснительная</w:t>
      </w:r>
      <w:r w:rsidR="00C13E10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caps/>
          <w:sz w:val="32"/>
          <w:szCs w:val="32"/>
        </w:rPr>
        <w:t>записка</w:t>
      </w:r>
    </w:p>
    <w:p w:rsidR="00351BAA" w:rsidRPr="00351BAA" w:rsidRDefault="00351BAA" w:rsidP="00351BAA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u w:val="single"/>
        </w:rPr>
      </w:pPr>
      <w:r w:rsidRPr="00351BAA">
        <w:rPr>
          <w:rFonts w:ascii="Times New Roman" w:eastAsia="Times New Roman" w:hAnsi="Times New Roman" w:cs="Times New Roman"/>
          <w:caps/>
          <w:sz w:val="32"/>
          <w:szCs w:val="32"/>
          <w:u w:val="single"/>
        </w:rPr>
        <w:t>КУРСОВОЙ</w:t>
      </w:r>
      <w:r w:rsidR="00C13E10">
        <w:rPr>
          <w:rFonts w:ascii="Times New Roman" w:eastAsia="Times New Roman" w:hAnsi="Times New Roman" w:cs="Times New Roman"/>
          <w:caps/>
          <w:sz w:val="32"/>
          <w:szCs w:val="32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caps/>
          <w:sz w:val="32"/>
          <w:szCs w:val="32"/>
          <w:u w:val="single"/>
        </w:rPr>
        <w:t>РАБОТЫ</w:t>
      </w:r>
    </w:p>
    <w:p w:rsidR="00351BAA" w:rsidRPr="00351BAA" w:rsidRDefault="00C13E10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(вид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работы)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51BAA" w:rsidRPr="002764E5" w:rsidRDefault="00485CEA" w:rsidP="002764E5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lk73902384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F7092" w:rsidRPr="001F7092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F7092" w:rsidRPr="001F7092">
        <w:rPr>
          <w:rFonts w:ascii="Times New Roman" w:eastAsia="Times New Roman" w:hAnsi="Times New Roman" w:cs="Times New Roman"/>
          <w:sz w:val="28"/>
          <w:szCs w:val="28"/>
          <w:u w:val="single"/>
        </w:rPr>
        <w:t>продукта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платформе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764E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QT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764E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Creator</w:t>
      </w:r>
      <w:bookmarkEnd w:id="0"/>
      <w:r w:rsidR="00351BAA"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351BAA" w:rsidRDefault="00C13E10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(тема)</w:t>
      </w:r>
    </w:p>
    <w:p w:rsidR="002764E5" w:rsidRDefault="002764E5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764E5" w:rsidRDefault="002764E5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764E5" w:rsidRPr="00351BAA" w:rsidRDefault="002764E5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51BAA" w:rsidRPr="00351BAA" w:rsidRDefault="00351BAA" w:rsidP="00351BAA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09.03.02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Информационные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системы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</w:t>
      </w:r>
      <w:r w:rsidR="00C13E1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351BAA" w:rsidRPr="00351BAA" w:rsidRDefault="00351BAA" w:rsidP="00351BAA">
      <w:pPr>
        <w:widowControl w:val="0"/>
        <w:spacing w:after="0"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51BAA">
        <w:rPr>
          <w:rFonts w:ascii="Times New Roman" w:eastAsia="Times New Roman" w:hAnsi="Times New Roman" w:cs="Times New Roman"/>
          <w:sz w:val="20"/>
          <w:szCs w:val="20"/>
        </w:rPr>
        <w:t>(код</w:t>
      </w:r>
      <w:r w:rsidR="00C13E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0"/>
          <w:szCs w:val="20"/>
        </w:rPr>
        <w:t>и</w:t>
      </w:r>
      <w:r w:rsidR="00C13E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0"/>
          <w:szCs w:val="20"/>
        </w:rPr>
        <w:t>наименование</w:t>
      </w:r>
      <w:r w:rsidR="00C13E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0"/>
          <w:szCs w:val="20"/>
        </w:rPr>
        <w:t>направления</w:t>
      </w:r>
      <w:r w:rsidR="00C13E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0"/>
          <w:szCs w:val="20"/>
        </w:rPr>
        <w:t>подготовки)</w:t>
      </w: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="002764E5">
        <w:rPr>
          <w:rFonts w:ascii="Times New Roman" w:eastAsia="Times New Roman" w:hAnsi="Times New Roman" w:cs="Times New Roman"/>
          <w:sz w:val="28"/>
          <w:szCs w:val="28"/>
        </w:rPr>
        <w:t>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4E5"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4E5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</w:p>
    <w:p w:rsidR="00351BAA" w:rsidRPr="00351BAA" w:rsidRDefault="00351BAA" w:rsidP="00351B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844"/>
        <w:gridCol w:w="2550"/>
      </w:tblGrid>
      <w:tr w:rsidR="00351BAA" w:rsidRPr="00351BAA" w:rsidTr="00A55521">
        <w:trPr>
          <w:jc w:val="center"/>
        </w:trPr>
        <w:tc>
          <w:tcPr>
            <w:tcW w:w="5245" w:type="dxa"/>
          </w:tcPr>
          <w:p w:rsidR="00351BAA" w:rsidRPr="00351BAA" w:rsidRDefault="00351BAA" w:rsidP="00351BAA">
            <w:pPr>
              <w:widowControl w:val="0"/>
              <w:spacing w:after="0" w:line="240" w:lineRule="auto"/>
              <w:ind w:left="612" w:firstLine="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55521"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55521"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ИС</w:t>
            </w: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2-1</w:t>
            </w:r>
            <w:r w:rsidR="005F064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9</w:t>
            </w: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1-ОБ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1BAA" w:rsidRPr="00351BAA" w:rsidRDefault="00C13E10" w:rsidP="00351BAA">
            <w:pPr>
              <w:widowControl w:val="0"/>
              <w:spacing w:after="0" w:line="240" w:lineRule="auto"/>
              <w:ind w:left="613" w:firstLine="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группы)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Руководитель,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к.т.н.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7622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доцент</w:t>
            </w:r>
          </w:p>
          <w:p w:rsidR="00351BAA" w:rsidRPr="00351BAA" w:rsidRDefault="00C13E10" w:rsidP="00351BAA">
            <w:pPr>
              <w:widowControl w:val="0"/>
              <w:spacing w:after="0" w:line="228" w:lineRule="auto"/>
              <w:ind w:left="613" w:firstLine="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(ученая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степень,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ученое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1BAA"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звание)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1BAA" w:rsidRPr="00351BAA" w:rsidRDefault="00351BAA" w:rsidP="00351BAA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:rsidR="00351BAA" w:rsidRPr="00351BAA" w:rsidRDefault="00351BAA" w:rsidP="005F06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BA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</w:p>
          <w:p w:rsidR="00351BAA" w:rsidRPr="00351BAA" w:rsidRDefault="00351BAA" w:rsidP="005F06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550" w:type="dxa"/>
          </w:tcPr>
          <w:p w:rsidR="005F0644" w:rsidRPr="007E78CC" w:rsidRDefault="007E78CC" w:rsidP="005F064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7E78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Величко В. А</w:t>
            </w:r>
            <w:r w:rsidR="00A55521" w:rsidRPr="007E78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5F0644" w:rsidRDefault="005F0644" w:rsidP="005F064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(инициалы</w:t>
            </w:r>
            <w:r w:rsidR="00C13E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00C13E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фамилия)</w:t>
            </w:r>
          </w:p>
          <w:p w:rsidR="00351BAA" w:rsidRPr="00351BAA" w:rsidRDefault="002764E5" w:rsidP="005F064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Юров</w:t>
            </w:r>
            <w:r w:rsidR="00C13E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</w:t>
            </w:r>
            <w:r w:rsidR="00351BAA" w:rsidRPr="00351B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</w:t>
            </w:r>
            <w:r w:rsidR="00351BAA" w:rsidRPr="00351BA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(инициалы</w:t>
            </w:r>
            <w:r w:rsidR="00C13E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00C13E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51BAA"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фамилия)</w:t>
            </w:r>
          </w:p>
          <w:p w:rsidR="00351BAA" w:rsidRPr="00351BAA" w:rsidRDefault="00351BAA" w:rsidP="00351B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51BAA" w:rsidRPr="00351BAA" w:rsidRDefault="00351BAA" w:rsidP="00351BAA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E76228" w:rsidP="00351BA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351BAA" w:rsidRPr="00351BAA" w:rsidRDefault="00E76228" w:rsidP="00351BAA">
      <w:pPr>
        <w:spacing w:after="0" w:line="300" w:lineRule="auto"/>
        <w:ind w:left="-142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351BAA" w:rsidRPr="00351BAA" w:rsidRDefault="00351BAA" w:rsidP="00351BAA">
      <w:pPr>
        <w:spacing w:after="0" w:line="300" w:lineRule="auto"/>
        <w:ind w:left="-142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«Воронежский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лесотехнический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br/>
        <w:t>имени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Г.Ф.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Морозова»</w:t>
      </w: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техники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:rsidR="00351BAA" w:rsidRPr="00351BAA" w:rsidRDefault="00351BAA" w:rsidP="00351BAA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5F0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Е</w:t>
      </w:r>
    </w:p>
    <w:p w:rsidR="00351BAA" w:rsidRPr="00351BAA" w:rsidRDefault="00351BAA" w:rsidP="00A555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курсовую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дисциплине</w:t>
      </w:r>
    </w:p>
    <w:p w:rsidR="00351BAA" w:rsidRPr="00351BAA" w:rsidRDefault="00351BAA" w:rsidP="005F06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764E5"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4E5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51BAA" w:rsidRPr="00351BAA" w:rsidRDefault="00351BAA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Студенту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курса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гр.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ИС2-1</w:t>
      </w:r>
      <w:r w:rsidR="005F064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1-ОБ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7E78CC" w:rsidRPr="007E78CC">
        <w:rPr>
          <w:rFonts w:ascii="Times New Roman" w:eastAsia="Times New Roman" w:hAnsi="Times New Roman" w:cs="Times New Roman"/>
          <w:sz w:val="28"/>
          <w:szCs w:val="28"/>
          <w:u w:val="single"/>
        </w:rPr>
        <w:t>Величко В. А</w:t>
      </w:r>
      <w:r w:rsidR="00A5552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351BAA" w:rsidRPr="00351BAA" w:rsidRDefault="00C13E10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(Фамилия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И.О.)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09.03.02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Информационные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технологии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>Срок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представления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к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защите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«___»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___________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20___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г.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637BF4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работы:</w:t>
      </w:r>
      <w:r w:rsidR="00C13E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85CEA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</w:rPr>
        <w:t>платформе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146B" w:rsidRPr="009C146B">
        <w:rPr>
          <w:rFonts w:ascii="Times New Roman" w:eastAsia="Times New Roman" w:hAnsi="Times New Roman" w:cs="Times New Roman"/>
          <w:sz w:val="28"/>
          <w:szCs w:val="28"/>
          <w:lang w:val="en-US"/>
        </w:rPr>
        <w:t>Creator</w:t>
      </w:r>
      <w:r w:rsidR="002764E5" w:rsidRPr="002764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1BAA" w:rsidRPr="00351BAA" w:rsidRDefault="00351BAA" w:rsidP="00351B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351BAA" w:rsidRPr="00351BAA" w:rsidRDefault="00351BAA" w:rsidP="00351B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Исходные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данные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для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проектирования: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своей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 w:rsidRPr="00351BAA"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 w:rsidRPr="00351BAA">
        <w:rPr>
          <w:rFonts w:ascii="Times New Roman" w:eastAsia="Times New Roman" w:hAnsi="Times New Roman" w:cs="Times New Roman"/>
          <w:sz w:val="28"/>
          <w:szCs w:val="28"/>
        </w:rPr>
        <w:t>области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базами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1BAA" w:rsidRPr="00351BAA" w:rsidRDefault="00351BAA" w:rsidP="00351B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Перечень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вопросов,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подлежащих</w:t>
      </w:r>
      <w:r w:rsidR="00C13E10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разработке:</w:t>
      </w:r>
    </w:p>
    <w:p w:rsidR="00351BAA" w:rsidRPr="00351BAA" w:rsidRDefault="00351BAA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Введение.</w:t>
      </w:r>
    </w:p>
    <w:p w:rsidR="00351BAA" w:rsidRDefault="00351BAA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Теоретический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>материал.</w:t>
      </w:r>
    </w:p>
    <w:p w:rsidR="00637BF4" w:rsidRPr="00351BAA" w:rsidRDefault="00637BF4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зачади,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используемых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переменных.</w:t>
      </w:r>
    </w:p>
    <w:p w:rsidR="00351BAA" w:rsidRPr="00351BAA" w:rsidRDefault="0075692D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1BAA" w:rsidRPr="00351BAA" w:rsidRDefault="0075692D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1BAA" w:rsidRDefault="00637BF4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C444B8">
        <w:rPr>
          <w:rFonts w:ascii="Times New Roman" w:eastAsia="Times New Roman" w:hAnsi="Times New Roman" w:cs="Times New Roman"/>
          <w:sz w:val="28"/>
          <w:szCs w:val="28"/>
        </w:rPr>
        <w:t>еализации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7BF4" w:rsidRPr="00351BAA" w:rsidRDefault="00637BF4" w:rsidP="00637BF4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требования.</w:t>
      </w:r>
    </w:p>
    <w:p w:rsidR="00351BAA" w:rsidRPr="00351BAA" w:rsidRDefault="00351BAA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Заключение.</w:t>
      </w:r>
    </w:p>
    <w:p w:rsidR="00351BAA" w:rsidRPr="00351BAA" w:rsidRDefault="00637BF4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1BAA" w:rsidRPr="00351BAA" w:rsidRDefault="00351BAA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>Руководитель</w:t>
      </w:r>
      <w:r w:rsidR="00A55521">
        <w:rPr>
          <w:rFonts w:ascii="Times New Roman" w:eastAsia="Times New Roman" w:hAnsi="Times New Roman" w:cs="Times New Roman"/>
          <w:sz w:val="28"/>
          <w:szCs w:val="20"/>
        </w:rPr>
        <w:t>,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канд.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техн.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наук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_____________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  </w:t>
      </w:r>
      <w:r w:rsidR="0075692D">
        <w:rPr>
          <w:rFonts w:ascii="Times New Roman" w:eastAsia="Times New Roman" w:hAnsi="Times New Roman" w:cs="Times New Roman"/>
          <w:sz w:val="28"/>
          <w:szCs w:val="20"/>
        </w:rPr>
        <w:t>А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.</w:t>
      </w:r>
      <w:r w:rsidR="0075692D">
        <w:rPr>
          <w:rFonts w:ascii="Times New Roman" w:eastAsia="Times New Roman" w:hAnsi="Times New Roman" w:cs="Times New Roman"/>
          <w:sz w:val="28"/>
          <w:szCs w:val="20"/>
        </w:rPr>
        <w:t>Н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5692D">
        <w:rPr>
          <w:rFonts w:ascii="Times New Roman" w:eastAsia="Times New Roman" w:hAnsi="Times New Roman" w:cs="Times New Roman"/>
          <w:sz w:val="28"/>
          <w:szCs w:val="20"/>
        </w:rPr>
        <w:t>Юров</w:t>
      </w:r>
    </w:p>
    <w:p w:rsidR="00351BAA" w:rsidRPr="00351BAA" w:rsidRDefault="00351BAA" w:rsidP="00351BAA">
      <w:pPr>
        <w:spacing w:after="0" w:line="30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>Задание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принял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студент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___________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_____________</w:t>
      </w:r>
      <w:r w:rsidR="00C13E10">
        <w:rPr>
          <w:rFonts w:ascii="Times New Roman" w:eastAsia="Times New Roman" w:hAnsi="Times New Roman" w:cs="Times New Roman"/>
          <w:sz w:val="28"/>
          <w:szCs w:val="20"/>
        </w:rPr>
        <w:t xml:space="preserve">      </w:t>
      </w:r>
      <w:r w:rsidR="007E78CC" w:rsidRPr="007E78CC">
        <w:rPr>
          <w:rFonts w:ascii="Times New Roman" w:eastAsia="Times New Roman" w:hAnsi="Times New Roman" w:cs="Times New Roman"/>
          <w:sz w:val="28"/>
          <w:szCs w:val="28"/>
          <w:u w:val="single"/>
        </w:rPr>
        <w:t>Величко В. А</w:t>
      </w:r>
      <w:r w:rsidR="00A55521" w:rsidRPr="007E78CC">
        <w:rPr>
          <w:rFonts w:ascii="Times New Roman" w:eastAsia="Times New Roman" w:hAnsi="Times New Roman" w:cs="Times New Roman"/>
          <w:sz w:val="28"/>
          <w:szCs w:val="20"/>
          <w:u w:val="single"/>
        </w:rPr>
        <w:t>.</w:t>
      </w:r>
    </w:p>
    <w:p w:rsidR="005F0644" w:rsidRDefault="00C13E10" w:rsidP="0035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(число,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месяц,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год)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(инициалы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1BAA" w:rsidRPr="00351BAA">
        <w:rPr>
          <w:rFonts w:ascii="Times New Roman" w:eastAsia="Times New Roman" w:hAnsi="Times New Roman" w:cs="Times New Roman"/>
          <w:sz w:val="20"/>
          <w:szCs w:val="20"/>
        </w:rPr>
        <w:t>фамилия)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01864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979" w:rsidRPr="00497979" w:rsidRDefault="00497979" w:rsidP="00497979">
          <w:pPr>
            <w:pStyle w:val="a7"/>
            <w:spacing w:before="0" w:line="360" w:lineRule="auto"/>
            <w:ind w:firstLine="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9797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1" w:name="_GoBack"/>
          <w:bookmarkEnd w:id="1"/>
        </w:p>
        <w:p w:rsidR="00497979" w:rsidRPr="00497979" w:rsidRDefault="00497979" w:rsidP="00497979"/>
        <w:p w:rsidR="00497979" w:rsidRPr="00497979" w:rsidRDefault="00497979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1372" w:history="1">
            <w:r w:rsidRPr="00497979">
              <w:rPr>
                <w:rStyle w:val="a8"/>
                <w:rFonts w:eastAsia="Times New Roman" w:cs="Times New Roman"/>
                <w:noProof/>
              </w:rPr>
              <w:t>ВВЕДЕНИЕ</w:t>
            </w:r>
            <w:r w:rsidRPr="00497979">
              <w:rPr>
                <w:noProof/>
                <w:webHidden/>
              </w:rPr>
              <w:tab/>
            </w:r>
            <w:r w:rsidRPr="00497979">
              <w:rPr>
                <w:noProof/>
                <w:webHidden/>
              </w:rPr>
              <w:fldChar w:fldCharType="begin"/>
            </w:r>
            <w:r w:rsidRPr="00497979">
              <w:rPr>
                <w:noProof/>
                <w:webHidden/>
              </w:rPr>
              <w:instrText xml:space="preserve"> PAGEREF _Toc74591372 \h </w:instrText>
            </w:r>
            <w:r w:rsidRPr="00497979">
              <w:rPr>
                <w:noProof/>
                <w:webHidden/>
              </w:rPr>
            </w:r>
            <w:r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4</w:t>
            </w:r>
            <w:r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3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1. Теоретический материал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_Toc74591373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6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4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2. Анализ задачи, выбор структур данных,  описание используемых элементов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_Toc74591374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9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5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3. Проектирование структуры базы данных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_Toc74591375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11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6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4. Проектирование программного продукта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_Toc74591376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12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7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5. Пример реализации программного продукта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_Toc74591377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16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8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6. Системные требования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_Toc74591378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20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79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ЗАКЛЮЧЕНИЕ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_Toc74591379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21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P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80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Список используемых источников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_Toc74591380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22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Default="00292E12" w:rsidP="00497979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91381" w:history="1">
            <w:r w:rsidR="00497979" w:rsidRPr="00497979">
              <w:rPr>
                <w:rStyle w:val="a8"/>
                <w:rFonts w:eastAsia="Times New Roman" w:cs="Times New Roman"/>
                <w:noProof/>
              </w:rPr>
              <w:t>Приложение. Листинг</w:t>
            </w:r>
            <w:r w:rsidR="00497979" w:rsidRPr="00497979">
              <w:rPr>
                <w:rStyle w:val="a8"/>
                <w:rFonts w:eastAsia="Times New Roman" w:cs="Times New Roman"/>
                <w:noProof/>
                <w:lang w:val="en-US"/>
              </w:rPr>
              <w:t xml:space="preserve"> </w:t>
            </w:r>
            <w:r w:rsidR="00497979" w:rsidRPr="00497979">
              <w:rPr>
                <w:rStyle w:val="a8"/>
                <w:rFonts w:eastAsia="Times New Roman" w:cs="Times New Roman"/>
                <w:noProof/>
              </w:rPr>
              <w:t>программы</w:t>
            </w:r>
            <w:r w:rsidR="00497979" w:rsidRPr="00497979">
              <w:rPr>
                <w:noProof/>
                <w:webHidden/>
              </w:rPr>
              <w:tab/>
            </w:r>
            <w:r w:rsidR="00497979" w:rsidRPr="00497979">
              <w:rPr>
                <w:noProof/>
                <w:webHidden/>
              </w:rPr>
              <w:fldChar w:fldCharType="begin"/>
            </w:r>
            <w:r w:rsidR="00497979" w:rsidRPr="00497979">
              <w:rPr>
                <w:noProof/>
                <w:webHidden/>
              </w:rPr>
              <w:instrText xml:space="preserve"> PAGEREF _Toc74591381 \h </w:instrText>
            </w:r>
            <w:r w:rsidR="00497979" w:rsidRPr="00497979">
              <w:rPr>
                <w:noProof/>
                <w:webHidden/>
              </w:rPr>
            </w:r>
            <w:r w:rsidR="00497979" w:rsidRPr="00497979">
              <w:rPr>
                <w:noProof/>
                <w:webHidden/>
              </w:rPr>
              <w:fldChar w:fldCharType="separate"/>
            </w:r>
            <w:r w:rsidR="000F526C">
              <w:rPr>
                <w:noProof/>
                <w:webHidden/>
              </w:rPr>
              <w:t>23</w:t>
            </w:r>
            <w:r w:rsidR="00497979" w:rsidRPr="00497979">
              <w:rPr>
                <w:noProof/>
                <w:webHidden/>
              </w:rPr>
              <w:fldChar w:fldCharType="end"/>
            </w:r>
          </w:hyperlink>
        </w:p>
        <w:p w:rsidR="00497979" w:rsidRDefault="00497979">
          <w:r>
            <w:rPr>
              <w:b/>
              <w:bCs/>
            </w:rPr>
            <w:fldChar w:fldCharType="end"/>
          </w:r>
        </w:p>
      </w:sdtContent>
    </w:sdt>
    <w:p w:rsidR="00637BF4" w:rsidRDefault="00637BF4" w:rsidP="00E76228">
      <w:pPr>
        <w:spacing w:after="0" w:line="30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BF4" w:rsidRDefault="00497979" w:rsidP="004979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86963" w:rsidRPr="00C13E10" w:rsidRDefault="00637BF4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74591049"/>
      <w:bookmarkStart w:id="3" w:name="_Toc74591372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:rsidR="00F86963" w:rsidRDefault="00F86963" w:rsidP="00F86963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96C" w:rsidRPr="00F6296C" w:rsidRDefault="00637BF4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6296C" w:rsidRPr="00F6296C">
        <w:rPr>
          <w:rFonts w:ascii="Times New Roman" w:eastAsia="Times New Roman" w:hAnsi="Times New Roman" w:cs="Times New Roman"/>
          <w:b/>
          <w:bCs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компилируемый,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статически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типизированный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общего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назначения.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Поддерживает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парадигмы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процедурное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обобщённое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обеспечивает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модульность,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раздельную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компиляцию,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обработку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исключений,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абстракцию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объявление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типов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(классов)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объектов,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виртуальные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96C" w:rsidRPr="00F6296C">
        <w:rPr>
          <w:rFonts w:ascii="Times New Roman" w:eastAsia="Times New Roman" w:hAnsi="Times New Roman" w:cs="Times New Roman"/>
          <w:sz w:val="28"/>
          <w:szCs w:val="28"/>
        </w:rPr>
        <w:t>функции.</w:t>
      </w:r>
    </w:p>
    <w:p w:rsidR="00F6296C" w:rsidRPr="00F6296C" w:rsidRDefault="00F6296C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Стандартная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включает,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числе,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общеупотребительные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контейнеры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алгоритмы.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сочетает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высокоуровневых,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низкоуровневых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языков.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сравнении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предшественником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наибольшее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внимание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уделено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поддержке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обобщённого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широко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обеспечения,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являясь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самых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популярных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применения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операционных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систем,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разнообразных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прикладных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драйверов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устройств,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встраиваемых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систем,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высокопроизводительных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серверов,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развлекательных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(игр).</w:t>
      </w:r>
    </w:p>
    <w:p w:rsidR="00F6296C" w:rsidRPr="00F6296C" w:rsidRDefault="00F6296C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множество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реализаций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бесплатных,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платформ.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платформе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x86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GCC,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Compiler,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Embarcadero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(Borland)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Builder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Pr="00F6296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оказал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огромное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влияние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первую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очередь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C#.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Синтаксис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унаследован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принципов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сохранение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совместимости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F86963" w:rsidRDefault="00F6296C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Тем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менее,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строгом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смысле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надмножеством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C;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множество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одинаково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успешно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транслироваться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компиляторами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компиляторами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довольно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велико,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возможные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C.</w:t>
      </w:r>
    </w:p>
    <w:p w:rsidR="00241499" w:rsidRDefault="00241499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Целью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41499">
        <w:rPr>
          <w:rFonts w:ascii="Times New Roman" w:eastAsia="Times New Roman" w:hAnsi="Times New Roman" w:cs="Times New Roman"/>
          <w:sz w:val="28"/>
          <w:szCs w:val="28"/>
        </w:rPr>
        <w:t>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QtCreator</w:t>
      </w:r>
      <w:r w:rsidRPr="002414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1499" w:rsidRDefault="00241499" w:rsidP="00C13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Задачи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работы:</w:t>
      </w:r>
    </w:p>
    <w:p w:rsidR="00241499" w:rsidRDefault="00241499" w:rsidP="00C13E10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:rsidR="00241499" w:rsidRDefault="00241499" w:rsidP="00C13E10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41499" w:rsidRDefault="00241499" w:rsidP="00C13E10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</w:t>
      </w:r>
    </w:p>
    <w:p w:rsidR="00241499" w:rsidRPr="00241499" w:rsidRDefault="00C13E10" w:rsidP="00C13E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86963" w:rsidRPr="00C13E10" w:rsidRDefault="00497979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" w:name="_Toc74591050"/>
      <w:bookmarkStart w:id="5" w:name="_Toc74591373"/>
      <w:r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1. </w:t>
      </w:r>
      <w:r w:rsidR="00C13E10" w:rsidRPr="00C13E10">
        <w:rPr>
          <w:rFonts w:ascii="Times New Roman" w:eastAsia="Times New Roman" w:hAnsi="Times New Roman" w:cs="Times New Roman"/>
          <w:b/>
          <w:color w:val="auto"/>
        </w:rPr>
        <w:t>Теоретический материал</w:t>
      </w:r>
      <w:bookmarkEnd w:id="4"/>
      <w:bookmarkEnd w:id="5"/>
    </w:p>
    <w:p w:rsidR="000457CF" w:rsidRDefault="000457CF" w:rsidP="00F869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Бьерн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Страуструп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высвободил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потенциал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путем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перенесения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возможностей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Simula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67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Первоначально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носил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"С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классами"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потом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называться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достиг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популярности,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будучи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разработанным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Bell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Labs,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позже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перенесен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индустрии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корпорации.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Сегодня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один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наиболее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популярных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мире.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наследует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хорошие,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плохие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стороны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С.</w:t>
      </w: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Бьерн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Страуструп: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"Я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придумал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записал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первоначальное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определение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первую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реализацию.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выбрал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сформулировал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критерии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проектирования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отвечал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судьбу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предложений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расширению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комитете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стандартизации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пишет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автор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самого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популярного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многим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обязан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остается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подмножеством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(но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устранены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серьезных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брешей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типов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C).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сохранил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средства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являются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низкоуровневыми,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справляться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самыми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критическими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системными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задачами.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свою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очередь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многим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обязан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своему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предшественнику,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BCPL;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кстати,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стиль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комментариев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//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взят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BCPL.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источником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вдохновения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Simula67.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Концепция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(с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производными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классами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виртуальными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функциями)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позаимствована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него.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Средства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перегрузки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операторов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помещения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любом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месте,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записана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инструкция,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напоминает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Algol68.</w:t>
      </w: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придумал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Рик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Масситти.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указывает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эволюционную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природу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перехода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нему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"++"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операция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приращения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Чуть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короткое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синтаксической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ошибкой;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кроме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того,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использовано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совсем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Знатоки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семантики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находят,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хуже,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++C.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Названия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D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получил,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посколь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lastRenderedPageBreak/>
        <w:t>ку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расширением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делается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попыток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исцеляться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путем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выбрасывания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особенностей...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Изначально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разработан,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автору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друзьям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приходилось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ассемблере,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современных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высокого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уровня.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предназначением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сделать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написание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хороших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простым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приятным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отдельного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программиста.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Плана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бумаге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никогда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было;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проект,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двигались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одновременно.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Разумеется,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внешний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написан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Никогда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существовало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"Проекта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C++"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"Комитета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C++".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Поэтому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развивался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продолжает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развиваться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направлениях,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справляться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сложностями,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которыми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сталкиваются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пользователи,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процессе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дискуссий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автора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друзьями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коллегами".</w:t>
      </w: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полностью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поддерживаются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принципы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включая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три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кита,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которых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стоит: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инкапсуляцию,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наследование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полиморфизм.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Инкапсуляция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поддерживается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посредством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нестандартных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(пользовательских)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типов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называемых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классами.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поддерживает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наследование.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значит,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объявить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тип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(класс),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расширением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существующего.</w:t>
      </w: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t>Хотя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справедливо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называют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продолжением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любая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работоспособная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поддерживаться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компилятором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переходе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сделан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весьма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существенный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скачок.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выигрывал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своего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родства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течение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многих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лет,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поскольку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многие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программисты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обнаружили,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того,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полной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мере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преимуществами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отказаться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некоторых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своих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прежних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знаний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приобрести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новые,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именно: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способ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концептуальности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программирования.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Перед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тем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начинать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осваивать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Страуструп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большинство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других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программистов,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3E10" w:rsidRPr="00F6296C">
        <w:rPr>
          <w:rFonts w:ascii="Times New Roman" w:eastAsia="Times New Roman" w:hAnsi="Times New Roman" w:cs="Times New Roman"/>
          <w:sz w:val="28"/>
          <w:szCs w:val="28"/>
        </w:rPr>
        <w:t>использующих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считают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изучение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необязательным.</w:t>
      </w:r>
    </w:p>
    <w:p w:rsidR="00F6296C" w:rsidRPr="00F6296C" w:rsidRDefault="00F6296C" w:rsidP="00F629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296C">
        <w:rPr>
          <w:rFonts w:ascii="Times New Roman" w:eastAsia="Times New Roman" w:hAnsi="Times New Roman" w:cs="Times New Roman"/>
          <w:sz w:val="28"/>
          <w:szCs w:val="28"/>
        </w:rPr>
        <w:lastRenderedPageBreak/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настоящее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считается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господствующим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языком,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используемым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продуктов,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90%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игр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пишутся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3E10" w:rsidRPr="00F6296C">
        <w:rPr>
          <w:rFonts w:ascii="Times New Roman" w:eastAsia="Times New Roman" w:hAnsi="Times New Roman" w:cs="Times New Roman"/>
          <w:sz w:val="28"/>
          <w:szCs w:val="28"/>
        </w:rPr>
        <w:t>применением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296C">
        <w:rPr>
          <w:rFonts w:ascii="Times New Roman" w:eastAsia="Times New Roman" w:hAnsi="Times New Roman" w:cs="Times New Roman"/>
          <w:sz w:val="28"/>
          <w:szCs w:val="28"/>
        </w:rPr>
        <w:t>DirectX.</w:t>
      </w:r>
    </w:p>
    <w:p w:rsidR="00F6296C" w:rsidRPr="00C13E10" w:rsidRDefault="00C13E10" w:rsidP="00C13E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457CF" w:rsidRPr="00C13E10" w:rsidRDefault="00497979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74591051"/>
      <w:bookmarkStart w:id="7" w:name="_Toc74591374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. </w:t>
      </w:r>
      <w:r w:rsidR="00C13E10"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Анализ задачи, выбор структур данных,</w:t>
      </w:r>
      <w:r w:rsid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</w:r>
      <w:r w:rsidR="00C13E10"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описание используемых элементов</w:t>
      </w:r>
      <w:bookmarkEnd w:id="6"/>
      <w:bookmarkEnd w:id="7"/>
    </w:p>
    <w:p w:rsidR="004C0C2A" w:rsidRDefault="004C0C2A" w:rsidP="004C0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0C2A" w:rsidRPr="00C552E2" w:rsidRDefault="004C0C2A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реализации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поставленной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задачи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было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необходимо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разработать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программный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продукт,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которое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считывает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базу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данных.</w:t>
      </w:r>
    </w:p>
    <w:p w:rsidR="004C0C2A" w:rsidRPr="00C552E2" w:rsidRDefault="004C0C2A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При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создании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программного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продукта,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были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использованы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следующие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классы:</w:t>
      </w:r>
    </w:p>
    <w:p w:rsidR="004C0C2A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QAction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67B" w:rsidRPr="00C552E2" w:rsidRDefault="002A167B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QAction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абстрактное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действие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интерфейса,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которое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может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быть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вставлено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виджеты.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приложениях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множество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общих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команд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может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быть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вызвано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через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меню,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панели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инструментов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сочетания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клавиш.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Поскольку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пользователь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ожидает,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что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каждая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команда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будет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выполняться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одним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тем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же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способом,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независимо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от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использования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интерфейса,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то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полезно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представить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каждую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команду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как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A653A4" w:rsidRPr="00C552E2">
        <w:rPr>
          <w:rFonts w:ascii="Times New Roman" w:hAnsi="Times New Roman" w:cs="Times New Roman"/>
          <w:sz w:val="28"/>
          <w:szCs w:val="28"/>
        </w:rPr>
        <w:t>действие.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DDE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QTableView</w:t>
      </w:r>
    </w:p>
    <w:p w:rsidR="00A653A4" w:rsidRPr="00C552E2" w:rsidRDefault="00A653A4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QTableView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реализацию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модели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/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представления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умолчанию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табличного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представления.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QTableView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реализует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табличное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представление,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которое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отображает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элементы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из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модели.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Этот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используется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предоставления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стандартных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таблиц,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которые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ранее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были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предоставлены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классом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QTable,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использованием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более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гибкого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подхода,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предоставляемого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архитектурой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модель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/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представление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Qt.</w:t>
      </w:r>
    </w:p>
    <w:p w:rsidR="00172DDE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QLable</w:t>
      </w:r>
    </w:p>
    <w:p w:rsidR="00A653A4" w:rsidRPr="00C552E2" w:rsidRDefault="00A653A4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Виджет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QLable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обеспечивает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отображение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текста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или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изображение.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взаимодействия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пользователем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не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предоставляется.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Внешний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вид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метки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можно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настроить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различными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способами,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его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можно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использовать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указания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мнемонического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ключа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фокуса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другого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FA3E98" w:rsidRPr="00C552E2">
        <w:rPr>
          <w:rFonts w:ascii="Times New Roman" w:hAnsi="Times New Roman" w:cs="Times New Roman"/>
          <w:sz w:val="28"/>
          <w:szCs w:val="28"/>
        </w:rPr>
        <w:t>виджета.</w:t>
      </w:r>
    </w:p>
    <w:p w:rsidR="00FA3E98" w:rsidRPr="00C552E2" w:rsidRDefault="00FA3E98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DDE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lastRenderedPageBreak/>
        <w:t>QString</w:t>
      </w:r>
    </w:p>
    <w:p w:rsidR="00FA3E98" w:rsidRPr="00C552E2" w:rsidRDefault="00FA3E98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QString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строку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символов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Unicode.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QString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хранит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строку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16-битных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QChar,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где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каждому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QChar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соответствует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один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символ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Unicode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4.0.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Unicode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–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это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международный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стандарт,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который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поддерживает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большинство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использующихся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сегодня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систем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письменности.</w:t>
      </w:r>
    </w:p>
    <w:p w:rsidR="00172DDE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Q</w:t>
      </w:r>
      <w:r w:rsidR="00FA3E98" w:rsidRPr="00C552E2">
        <w:rPr>
          <w:rFonts w:ascii="Times New Roman" w:hAnsi="Times New Roman" w:cs="Times New Roman"/>
          <w:sz w:val="28"/>
          <w:szCs w:val="28"/>
        </w:rPr>
        <w:t>Sql</w:t>
      </w:r>
      <w:r w:rsidRPr="00C552E2">
        <w:rPr>
          <w:rFonts w:ascii="Times New Roman" w:hAnsi="Times New Roman" w:cs="Times New Roman"/>
          <w:sz w:val="28"/>
          <w:szCs w:val="28"/>
        </w:rPr>
        <w:t>D</w:t>
      </w:r>
      <w:r w:rsidR="00FA3E98" w:rsidRPr="00C552E2">
        <w:rPr>
          <w:rFonts w:ascii="Times New Roman" w:hAnsi="Times New Roman" w:cs="Times New Roman"/>
          <w:sz w:val="28"/>
          <w:szCs w:val="28"/>
        </w:rPr>
        <w:t>a</w:t>
      </w:r>
      <w:r w:rsidRPr="00C552E2">
        <w:rPr>
          <w:rFonts w:ascii="Times New Roman" w:hAnsi="Times New Roman" w:cs="Times New Roman"/>
          <w:sz w:val="28"/>
          <w:szCs w:val="28"/>
        </w:rPr>
        <w:t>tabase</w:t>
      </w:r>
    </w:p>
    <w:p w:rsidR="00FA3E98" w:rsidRPr="00C552E2" w:rsidRDefault="00FA3E98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QSqlDatabase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предоставляет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интерфейс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подключения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базе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данных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через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соединение.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Экземпляр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класса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QSqlDatabase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представляет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соединение.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Создать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можно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помощью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одной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из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статических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функций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addDatabase()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имя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соединения.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известно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под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своим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собственным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именем,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а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не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имени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базы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данных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которой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оно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соединяет.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Вы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можете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иметь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множество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соединений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одной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и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той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же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базой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="00105A38" w:rsidRPr="00C552E2">
        <w:rPr>
          <w:rFonts w:ascii="Times New Roman" w:hAnsi="Times New Roman" w:cs="Times New Roman"/>
          <w:sz w:val="28"/>
          <w:szCs w:val="28"/>
        </w:rPr>
        <w:t>данных.</w:t>
      </w:r>
    </w:p>
    <w:p w:rsidR="00172DDE" w:rsidRPr="00C552E2" w:rsidRDefault="00172DDE" w:rsidP="00C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Q</w:t>
      </w:r>
      <w:r w:rsidR="00105A38" w:rsidRPr="00C552E2">
        <w:rPr>
          <w:rFonts w:ascii="Times New Roman" w:hAnsi="Times New Roman" w:cs="Times New Roman"/>
          <w:sz w:val="28"/>
          <w:szCs w:val="28"/>
        </w:rPr>
        <w:t>S</w:t>
      </w:r>
      <w:r w:rsidRPr="00C552E2">
        <w:rPr>
          <w:rFonts w:ascii="Times New Roman" w:hAnsi="Times New Roman" w:cs="Times New Roman"/>
          <w:sz w:val="28"/>
          <w:szCs w:val="28"/>
        </w:rPr>
        <w:t>qlQuery</w:t>
      </w:r>
    </w:p>
    <w:p w:rsidR="004C0C2A" w:rsidRPr="001A5CC0" w:rsidRDefault="00105A38" w:rsidP="001A5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E2">
        <w:rPr>
          <w:rFonts w:ascii="Times New Roman" w:hAnsi="Times New Roman" w:cs="Times New Roman"/>
          <w:sz w:val="28"/>
          <w:szCs w:val="28"/>
        </w:rPr>
        <w:t>Для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использования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команд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SQL,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после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установления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соединения,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можно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использовать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класс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QSqlQuery.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Запросы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оформляются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виде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обычной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строки,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которая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передается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в</w:t>
      </w:r>
      <w:r w:rsidR="00C13E10" w:rsidRPr="00C552E2">
        <w:rPr>
          <w:rFonts w:ascii="Times New Roman" w:hAnsi="Times New Roman" w:cs="Times New Roman"/>
          <w:sz w:val="28"/>
          <w:szCs w:val="28"/>
        </w:rPr>
        <w:t xml:space="preserve"> </w:t>
      </w:r>
      <w:r w:rsidRPr="00C552E2">
        <w:rPr>
          <w:rFonts w:ascii="Times New Roman" w:hAnsi="Times New Roman" w:cs="Times New Roman"/>
          <w:sz w:val="28"/>
          <w:szCs w:val="28"/>
        </w:rPr>
        <w:t>конструктор.</w:t>
      </w:r>
    </w:p>
    <w:p w:rsidR="00CC072F" w:rsidRDefault="00C552E2" w:rsidP="00C552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C072F" w:rsidRPr="00C13E10" w:rsidRDefault="00C13E10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74591052"/>
      <w:bookmarkStart w:id="9" w:name="_Toc74591375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3. Проектирование структуры базы данных</w:t>
      </w:r>
      <w:bookmarkEnd w:id="8"/>
      <w:bookmarkEnd w:id="9"/>
    </w:p>
    <w:p w:rsidR="00CC072F" w:rsidRPr="00172DDE" w:rsidRDefault="00CC072F" w:rsidP="00CC07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72F" w:rsidRDefault="00CC072F" w:rsidP="00D305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DD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Перед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приступить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1).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включающая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себя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3F95">
        <w:rPr>
          <w:rFonts w:ascii="Times New Roman" w:eastAsia="Times New Roman" w:hAnsi="Times New Roman" w:cs="Times New Roman"/>
          <w:sz w:val="28"/>
          <w:szCs w:val="28"/>
        </w:rPr>
        <w:t>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таблицы.</w:t>
      </w:r>
    </w:p>
    <w:p w:rsidR="00B50CF9" w:rsidRDefault="00B50CF9" w:rsidP="00D305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072F" w:rsidRPr="00CC072F" w:rsidRDefault="00FD0454" w:rsidP="00D3059F">
      <w:pPr>
        <w:spacing w:after="0" w:line="360" w:lineRule="auto"/>
        <w:ind w:left="709" w:hanging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D045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43250" cy="3048000"/>
            <wp:effectExtent l="0" t="0" r="0" b="0"/>
            <wp:docPr id="3" name="Рисунок 3" descr="C:\Users\L2021\Downloads\diagram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2021\Downloads\diagram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2F" w:rsidRPr="00B50CF9" w:rsidRDefault="00B50CF9" w:rsidP="00D305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3059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</w:rPr>
        <w:t>одель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:rsidR="00CC072F" w:rsidRDefault="00CC072F" w:rsidP="00CC07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72F" w:rsidRDefault="00861199" w:rsidP="008611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C0C2A" w:rsidRPr="00C13E10" w:rsidRDefault="00C13E10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74591053"/>
      <w:bookmarkStart w:id="11" w:name="_Toc74591376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4. Проектирование программного продукта</w:t>
      </w:r>
      <w:bookmarkEnd w:id="10"/>
      <w:bookmarkEnd w:id="11"/>
    </w:p>
    <w:p w:rsidR="004C0C2A" w:rsidRDefault="004C0C2A" w:rsidP="004C0C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C2A" w:rsidRDefault="004C0C2A" w:rsidP="00D305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приступить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2EB">
        <w:rPr>
          <w:rFonts w:ascii="Times New Roman" w:eastAsia="Times New Roman" w:hAnsi="Times New Roman" w:cs="Times New Roman"/>
          <w:sz w:val="28"/>
          <w:szCs w:val="28"/>
        </w:rPr>
        <w:t>(Рисунок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072F">
        <w:rPr>
          <w:rFonts w:ascii="Times New Roman" w:eastAsia="Times New Roman" w:hAnsi="Times New Roman" w:cs="Times New Roman"/>
          <w:sz w:val="28"/>
          <w:szCs w:val="28"/>
        </w:rPr>
        <w:t>2</w:t>
      </w:r>
      <w:r w:rsidR="009432E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нужный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ним,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кнопки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:rsidR="004C0C2A" w:rsidRPr="009432EB" w:rsidRDefault="004C0C2A" w:rsidP="00D305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32EB" w:rsidRDefault="000B52C5" w:rsidP="000B52C5">
      <w:pPr>
        <w:spacing w:after="0" w:line="360" w:lineRule="auto"/>
        <w:ind w:left="-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B52C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5008418"/>
            <wp:effectExtent l="0" t="0" r="0" b="0"/>
            <wp:docPr id="4" name="Рисунок 4" descr="C:\Users\L2021\Downloads\diagram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2021\Downloads\diagram 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52" cy="502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EB" w:rsidRDefault="009432EB" w:rsidP="00D305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072F">
        <w:rPr>
          <w:rFonts w:ascii="Times New Roman" w:eastAsia="Times New Roman" w:hAnsi="Times New Roman" w:cs="Times New Roman"/>
          <w:sz w:val="28"/>
          <w:szCs w:val="28"/>
        </w:rPr>
        <w:t>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44B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44B8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44B8"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p w:rsidR="00C444B8" w:rsidRDefault="00BB0494" w:rsidP="00BB04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444B8" w:rsidRDefault="00C444B8" w:rsidP="00D305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47BA">
        <w:rPr>
          <w:rFonts w:ascii="Times New Roman" w:eastAsia="Times New Roman" w:hAnsi="Times New Roman" w:cs="Times New Roman"/>
          <w:sz w:val="28"/>
          <w:szCs w:val="28"/>
        </w:rPr>
        <w:t>кнопок:</w:t>
      </w:r>
    </w:p>
    <w:p w:rsidR="00C444B8" w:rsidRDefault="00C444B8" w:rsidP="00B70C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1FE3" w:rsidRDefault="000B52C5" w:rsidP="00C44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52C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2476500"/>
            <wp:effectExtent l="0" t="0" r="0" b="0"/>
            <wp:docPr id="10" name="Рисунок 10" descr="C:\Users\L2021\Downloads\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2021\Downloads\diagram (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A3" w:rsidRDefault="00286FA3" w:rsidP="00286F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 w:rsidR="008E6E92">
        <w:rPr>
          <w:rFonts w:ascii="Times New Roman" w:eastAsia="Times New Roman" w:hAnsi="Times New Roman" w:cs="Times New Roman"/>
          <w:sz w:val="28"/>
          <w:szCs w:val="28"/>
        </w:rPr>
        <w:t>сунок 3</w:t>
      </w:r>
      <w:r w:rsidR="00B70CFC">
        <w:rPr>
          <w:rFonts w:ascii="Times New Roman" w:eastAsia="Times New Roman" w:hAnsi="Times New Roman" w:cs="Times New Roman"/>
          <w:sz w:val="28"/>
          <w:szCs w:val="28"/>
        </w:rPr>
        <w:t xml:space="preserve"> – Алгоритм кнопки «Удалить</w:t>
      </w:r>
      <w:r w:rsidR="00DC071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C071A" w:rsidRDefault="00DC071A" w:rsidP="00286F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6FA3" w:rsidRPr="00286FA3" w:rsidRDefault="000B52C5" w:rsidP="00C44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52C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0" cy="4000500"/>
            <wp:effectExtent l="0" t="0" r="0" b="0"/>
            <wp:docPr id="11" name="Рисунок 11" descr="C:\Users\L2021\Downloads\diagram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2021\Downloads\diagram (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5E" w:rsidRDefault="008E6E92" w:rsidP="00935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286FA3">
        <w:rPr>
          <w:rFonts w:ascii="Times New Roman" w:eastAsia="Times New Roman" w:hAnsi="Times New Roman" w:cs="Times New Roman"/>
          <w:sz w:val="28"/>
          <w:szCs w:val="28"/>
        </w:rPr>
        <w:t xml:space="preserve"> – Алгоритм </w:t>
      </w:r>
      <w:r w:rsidR="00DC071A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86FA3">
        <w:rPr>
          <w:rFonts w:ascii="Times New Roman" w:eastAsia="Times New Roman" w:hAnsi="Times New Roman" w:cs="Times New Roman"/>
          <w:sz w:val="28"/>
          <w:szCs w:val="28"/>
        </w:rPr>
        <w:t>обав</w:t>
      </w:r>
      <w:r w:rsidR="00DC071A">
        <w:rPr>
          <w:rFonts w:ascii="Times New Roman" w:eastAsia="Times New Roman" w:hAnsi="Times New Roman" w:cs="Times New Roman"/>
          <w:sz w:val="28"/>
          <w:szCs w:val="28"/>
        </w:rPr>
        <w:t>ления</w:t>
      </w:r>
      <w:r w:rsidR="00286F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52C5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="00DC07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86FA3" w:rsidRDefault="00286FA3" w:rsidP="00935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47BA" w:rsidRDefault="00C46636" w:rsidP="00C44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0" cy="5524500"/>
            <wp:effectExtent l="0" t="0" r="0" b="0"/>
            <wp:docPr id="12" name="Рисунок 12" descr="C:\Users\L2021\Downloads\diagram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2021\Downloads\diagram (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BA" w:rsidRDefault="008E6E92" w:rsidP="006447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6447BA">
        <w:rPr>
          <w:rFonts w:ascii="Times New Roman" w:eastAsia="Times New Roman" w:hAnsi="Times New Roman" w:cs="Times New Roman"/>
          <w:sz w:val="28"/>
          <w:szCs w:val="28"/>
        </w:rPr>
        <w:t xml:space="preserve"> – Алгоритм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добавления и просмотра </w:t>
      </w:r>
      <w:r w:rsidR="000B52C5">
        <w:rPr>
          <w:rFonts w:ascii="Times New Roman" w:eastAsia="Times New Roman" w:hAnsi="Times New Roman" w:cs="Times New Roman"/>
          <w:sz w:val="28"/>
          <w:szCs w:val="28"/>
        </w:rPr>
        <w:t>книг</w:t>
      </w:r>
    </w:p>
    <w:p w:rsidR="006447BA" w:rsidRDefault="006447BA" w:rsidP="006447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47BA" w:rsidRDefault="00C46636" w:rsidP="006447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05000" cy="3333750"/>
            <wp:effectExtent l="0" t="0" r="0" b="0"/>
            <wp:docPr id="13" name="Рисунок 13" descr="C:\Users\L2021\Downloads\diagram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2021\Downloads\diagram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BA" w:rsidRDefault="008E6E92" w:rsidP="006447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 – Алгоритм поиска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читателей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1FE3" w:rsidRDefault="00A81F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444B8" w:rsidRDefault="00C444B8" w:rsidP="003310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44B8" w:rsidRPr="00C13E10" w:rsidRDefault="00C13E10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74591054"/>
      <w:bookmarkStart w:id="13" w:name="_Toc74591377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5. Пример реализации программного продукта</w:t>
      </w:r>
      <w:bookmarkEnd w:id="12"/>
      <w:bookmarkEnd w:id="13"/>
    </w:p>
    <w:p w:rsidR="00DA635C" w:rsidRDefault="00DA635C" w:rsidP="00C444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0B31" w:rsidRPr="00FF0B31" w:rsidRDefault="00FF0B31" w:rsidP="00FF0B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программы, выводится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главное окно с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читателями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 и редактированием их.</w:t>
      </w:r>
    </w:p>
    <w:p w:rsidR="00641401" w:rsidRPr="00641401" w:rsidRDefault="00641401" w:rsidP="00FF0B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0CF9" w:rsidRDefault="00C46636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EAB777" wp14:editId="4090ABCB">
            <wp:extent cx="5939790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1" w:rsidRDefault="00641401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8E6E92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</w:p>
    <w:p w:rsidR="00641401" w:rsidRDefault="00641401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0B31" w:rsidRDefault="00FF0B31" w:rsidP="00FF0B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при первом запуске стоит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двух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новых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читателей</w:t>
      </w:r>
      <w:r>
        <w:rPr>
          <w:rFonts w:ascii="Times New Roman" w:eastAsia="Times New Roman" w:hAnsi="Times New Roman" w:cs="Times New Roman"/>
          <w:sz w:val="28"/>
          <w:szCs w:val="28"/>
        </w:rPr>
        <w:t>. Для этого нажимаем на кнопку «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» и откроется окно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401" w:rsidRDefault="00C46636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9EAB7" wp14:editId="59B21146">
            <wp:extent cx="3734321" cy="294363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BD" w:rsidRDefault="007771BD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6E92">
        <w:rPr>
          <w:rFonts w:ascii="Times New Roman" w:eastAsia="Times New Roman" w:hAnsi="Times New Roman" w:cs="Times New Roman"/>
          <w:sz w:val="28"/>
          <w:szCs w:val="28"/>
        </w:rPr>
        <w:t>8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Добавление клиента</w:t>
      </w:r>
      <w:r w:rsidR="00FF0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71BD" w:rsidRDefault="007771BD" w:rsidP="00FF0B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358A" w:rsidRDefault="00FF0B31" w:rsidP="00935B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 нужные нам данные для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ввода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 xml:space="preserve">нужно нажать кнопку «Добавить», если окно было открыть случайно можно нажать кнопку «Отмена» и вы будете возвращены в предыдущее окно с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читателями</w:t>
      </w:r>
      <w:r w:rsidR="00935B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FDB" w:rsidRDefault="00935B5E" w:rsidP="00153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добавления клиентов можно каждому клиенту добавить несколько заказов. Находим нужного нам клиента с помощью кода </w:t>
      </w:r>
      <w:r w:rsidR="00153FDB">
        <w:rPr>
          <w:rFonts w:ascii="Times New Roman" w:eastAsia="Times New Roman" w:hAnsi="Times New Roman" w:cs="Times New Roman"/>
          <w:sz w:val="28"/>
          <w:szCs w:val="28"/>
        </w:rPr>
        <w:t>клиента. Для этого вводим код клиента в окно над кнопкой «Найти» и жмём эту кнопку. Рисунок 11.</w:t>
      </w:r>
    </w:p>
    <w:p w:rsidR="00153FDB" w:rsidRDefault="00153FDB" w:rsidP="00153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клиента и нажимаем кнопку «Открыть заказы», после чего нам откроется окно с заказами данного клиента. </w:t>
      </w:r>
    </w:p>
    <w:p w:rsidR="007771BD" w:rsidRDefault="00C46636" w:rsidP="00AD44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F839A" wp14:editId="03516148">
            <wp:extent cx="5277587" cy="37914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BD" w:rsidRPr="00EE14BF" w:rsidRDefault="007771BD" w:rsidP="00AD44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6E92">
        <w:rPr>
          <w:rFonts w:ascii="Times New Roman" w:eastAsia="Times New Roman" w:hAnsi="Times New Roman" w:cs="Times New Roman"/>
          <w:sz w:val="28"/>
          <w:szCs w:val="28"/>
        </w:rPr>
        <w:t>9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4BF">
        <w:rPr>
          <w:rFonts w:ascii="Times New Roman" w:eastAsia="Times New Roman" w:hAnsi="Times New Roman" w:cs="Times New Roman"/>
          <w:sz w:val="28"/>
          <w:szCs w:val="28"/>
        </w:rPr>
        <w:t xml:space="preserve">Окно программы </w:t>
      </w:r>
      <w:r w:rsidR="00153FDB">
        <w:rPr>
          <w:rFonts w:ascii="Times New Roman" w:eastAsia="Times New Roman" w:hAnsi="Times New Roman" w:cs="Times New Roman"/>
          <w:sz w:val="28"/>
          <w:szCs w:val="28"/>
        </w:rPr>
        <w:t>с заказами клиента</w:t>
      </w:r>
    </w:p>
    <w:p w:rsidR="00153FDB" w:rsidRDefault="00153FDB" w:rsidP="00153F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FDB" w:rsidRDefault="00153FDB" w:rsidP="00153F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окне будут отображаться заказы выбранного ранее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этом окне жмём «Добавить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книгу</w:t>
      </w:r>
      <w:r>
        <w:rPr>
          <w:rFonts w:ascii="Times New Roman" w:eastAsia="Times New Roman" w:hAnsi="Times New Roman" w:cs="Times New Roman"/>
          <w:sz w:val="28"/>
          <w:szCs w:val="28"/>
        </w:rPr>
        <w:t>». Выведется окно с вводом информации о заказе.</w:t>
      </w:r>
    </w:p>
    <w:p w:rsidR="00153FDB" w:rsidRDefault="00153FDB" w:rsidP="00153F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153FDB" w:rsidRDefault="00C46636" w:rsidP="00153F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6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AD599" wp14:editId="72121998">
            <wp:extent cx="3772426" cy="31532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DB" w:rsidRDefault="00153FDB" w:rsidP="00153F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E6E92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Окно добавления </w:t>
      </w:r>
      <w:r w:rsidR="00C46636">
        <w:rPr>
          <w:rFonts w:ascii="Times New Roman" w:eastAsia="Times New Roman" w:hAnsi="Times New Roman" w:cs="Times New Roman"/>
          <w:sz w:val="28"/>
          <w:szCs w:val="28"/>
        </w:rPr>
        <w:t>книги</w:t>
      </w:r>
    </w:p>
    <w:p w:rsidR="00153FDB" w:rsidRDefault="00153FDB" w:rsidP="00C466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FDB" w:rsidRDefault="00153FDB" w:rsidP="00153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 удалить в Заказах и Клиентах работают одинаково:</w:t>
      </w:r>
    </w:p>
    <w:p w:rsidR="00153FDB" w:rsidRDefault="00153FDB" w:rsidP="00153F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выбрать нужную нам строчку и нажать кнопку удалить, после чего информация будет удалена</w:t>
      </w:r>
      <w:r w:rsidR="00BF43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358A" w:rsidRDefault="00BF43CC" w:rsidP="00BF43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Кнопки отмена работают так же одинаково, закрывая окно, в котором была нажата кнопка. </w:t>
      </w:r>
    </w:p>
    <w:p w:rsidR="00BF43CC" w:rsidRDefault="00BF43CC" w:rsidP="00BF43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Информацию о товаре или клиентах можно редактировать двойным нажатием по нужной для нас ячейки. </w:t>
      </w:r>
    </w:p>
    <w:p w:rsidR="00BF43CC" w:rsidRDefault="00BF43CC" w:rsidP="00BF43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БД была создана с форматов </w:t>
      </w:r>
      <w:r w:rsidRPr="00BF43CC">
        <w:rPr>
          <w:rFonts w:ascii="Times New Roman" w:eastAsia="Times New Roman" w:hAnsi="Times New Roman" w:cs="Times New Roman"/>
          <w:sz w:val="28"/>
          <w:szCs w:val="28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Её можно редактировать через </w:t>
      </w:r>
      <w:r w:rsidRPr="00BF43CC">
        <w:rPr>
          <w:rFonts w:ascii="Times New Roman" w:eastAsia="Times New Roman" w:hAnsi="Times New Roman" w:cs="Times New Roman"/>
          <w:sz w:val="28"/>
          <w:szCs w:val="28"/>
        </w:rPr>
        <w:t>SQLiteStudio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0CF9" w:rsidRPr="00172DDE" w:rsidRDefault="00AD44B5" w:rsidP="00AD44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50CF9" w:rsidRPr="00C13E10" w:rsidRDefault="00C13E10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74591055"/>
      <w:bookmarkStart w:id="15" w:name="_Toc74591378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6. Системные требования</w:t>
      </w:r>
      <w:bookmarkEnd w:id="14"/>
      <w:bookmarkEnd w:id="15"/>
    </w:p>
    <w:p w:rsidR="00B50CF9" w:rsidRDefault="00B50CF9" w:rsidP="00B50C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0CF9" w:rsidRDefault="00B50CF9" w:rsidP="00B50C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32-разрядный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(х86)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64-разрядный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(х64)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тактовой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частотой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ГГц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выше.</w:t>
      </w:r>
    </w:p>
    <w:p w:rsidR="00B50CF9" w:rsidRDefault="00B50CF9" w:rsidP="00B50C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32-разрядного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процессора)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64-разрядного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процессора)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ОЗУ.</w:t>
      </w:r>
    </w:p>
    <w:p w:rsidR="00B50CF9" w:rsidRDefault="00B50CF9" w:rsidP="00B50C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32-разрядной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(64-разрядной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системы)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свободного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места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жестком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диске.</w:t>
      </w:r>
    </w:p>
    <w:p w:rsidR="00B50CF9" w:rsidRDefault="00B50CF9" w:rsidP="00B50C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Графическое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DirectX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драйвером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WDDM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1.0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поздней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версии.</w:t>
      </w:r>
    </w:p>
    <w:p w:rsidR="00B50CF9" w:rsidRDefault="00C13E10" w:rsidP="00C13E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50CF9" w:rsidRPr="00C13E10" w:rsidRDefault="00B50CF9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6" w:name="_Toc74591056"/>
      <w:bookmarkStart w:id="17" w:name="_Toc74591379"/>
      <w:r w:rsidRPr="00C13E1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6"/>
      <w:bookmarkEnd w:id="17"/>
    </w:p>
    <w:p w:rsidR="00DA635C" w:rsidRDefault="00DA635C" w:rsidP="003310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50CF9" w:rsidRPr="00DA635C" w:rsidRDefault="00DA635C" w:rsidP="00DA63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приобретены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языком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средой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соответствии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поставленной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задачей.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написания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0CF9" w:rsidRDefault="00B50CF9" w:rsidP="00B50C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635C" w:rsidRDefault="00C13E10" w:rsidP="00C13E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50CF9" w:rsidRPr="00C13E10" w:rsidRDefault="00497979" w:rsidP="00C13E1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74591057"/>
      <w:bookmarkStart w:id="19" w:name="_Toc74591380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8"/>
      <w:bookmarkEnd w:id="19"/>
    </w:p>
    <w:p w:rsidR="00B50CF9" w:rsidRDefault="00B50CF9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635C" w:rsidRPr="00DA635C" w:rsidRDefault="00DA635C" w:rsidP="002414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asmin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Blanchette,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Mark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Summerfield,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перевод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Андрей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Киселёв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«Разработка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графического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Qt3»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распространяется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условиях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Open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Publication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License,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v1.0.</w:t>
      </w:r>
    </w:p>
    <w:p w:rsidR="00DA635C" w:rsidRPr="00DA635C" w:rsidRDefault="00DA635C" w:rsidP="002414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2.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Герберт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Шилдт,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«Полный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справочник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C++»,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4-е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издание,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издательство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Диалектика,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2003г,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800стр.</w:t>
      </w:r>
    </w:p>
    <w:p w:rsidR="00DA635C" w:rsidRPr="00DA635C" w:rsidRDefault="00DA635C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3.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Макс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Шлее.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Qt4.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Профессиональное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C++.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—</w:t>
      </w:r>
    </w:p>
    <w:p w:rsidR="00DA635C" w:rsidRPr="00DA635C" w:rsidRDefault="00DA635C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СПб.: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БХВ-Петербург,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2007.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880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с.</w:t>
      </w:r>
    </w:p>
    <w:p w:rsidR="00DA635C" w:rsidRPr="00DA635C" w:rsidRDefault="00DA635C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4.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М.Кузнецов.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Самоучитель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MYSQL5.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: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«БХВ-Петербург»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-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2007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DA635C" w:rsidRPr="00DA635C" w:rsidRDefault="00DA635C" w:rsidP="00241499">
      <w:pPr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5.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Александр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Чиртик,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«Программирование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С++»,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издательство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Питер,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2010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год,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499" w:rsidRPr="00241499">
        <w:rPr>
          <w:rFonts w:ascii="Times New Roman" w:eastAsia="Times New Roman" w:hAnsi="Times New Roman" w:cs="Times New Roman"/>
          <w:sz w:val="28"/>
          <w:szCs w:val="28"/>
        </w:rPr>
        <w:t>352стр.</w:t>
      </w:r>
    </w:p>
    <w:p w:rsidR="00DA635C" w:rsidRPr="00DA635C" w:rsidRDefault="00DA635C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6.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Юрий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Земсков.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библиотеки</w:t>
      </w:r>
    </w:p>
    <w:p w:rsidR="00DA635C" w:rsidRPr="00DA635C" w:rsidRDefault="00DA635C" w:rsidP="00DA63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635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4.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г.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Волгоград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2007</w:t>
      </w:r>
      <w:r w:rsidR="00C13E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t>г.</w:t>
      </w:r>
      <w:r w:rsidRPr="00DA635C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B50CF9" w:rsidRDefault="00497979" w:rsidP="004979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3310BF" w:rsidRPr="000F526C" w:rsidRDefault="00497979" w:rsidP="00CC215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0" w:name="_Toc74591058"/>
      <w:bookmarkStart w:id="21" w:name="_Toc74591381"/>
      <w:r w:rsidRPr="0049797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Приложение.</w:t>
      </w:r>
      <w:r w:rsidR="00C13E10" w:rsidRPr="0049797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49797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Листинг</w:t>
      </w:r>
      <w:r w:rsidR="00C13E10" w:rsidRPr="000F526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49797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программы</w:t>
      </w:r>
      <w:bookmarkEnd w:id="20"/>
      <w:bookmarkEnd w:id="21"/>
    </w:p>
    <w:p w:rsidR="003310BF" w:rsidRPr="000F526C" w:rsidRDefault="003310BF" w:rsidP="00CC215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154" w:rsidRPr="000F526C" w:rsidRDefault="00C46636" w:rsidP="0031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DOBAVITCHIT</w:t>
      </w:r>
      <w:r w:rsidR="00BF43CC" w:rsidRPr="000F526C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BF43C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CPP</w:t>
      </w:r>
    </w:p>
    <w:p w:rsidR="00BF43CC" w:rsidRPr="000F526C" w:rsidRDefault="00BF43CC" w:rsidP="0031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46636" w:rsidRPr="000F526C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26C">
        <w:rPr>
          <w:rFonts w:ascii="Courier New" w:eastAsia="Times New Roman" w:hAnsi="Courier New" w:cs="Courier New"/>
          <w:sz w:val="20"/>
          <w:szCs w:val="20"/>
        </w:rPr>
        <w:t>#</w:t>
      </w:r>
      <w:r w:rsidRPr="00C466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0F526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F526C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dobavitchit</w:t>
      </w:r>
      <w:r w:rsidRPr="000F526C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</w:t>
      </w:r>
      <w:r w:rsidRPr="000F526C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46636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"ui_dobavitchit.h"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QSqlDatabase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db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6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::~</w:t>
      </w:r>
      <w:r w:rsidRPr="00C4663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46636" w:rsidRPr="000F526C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6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sz w:val="20"/>
          <w:szCs w:val="20"/>
        </w:rPr>
        <w:t>{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</w:rPr>
        <w:t>KodChit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C46636">
        <w:rPr>
          <w:rFonts w:ascii="Courier New" w:eastAsia="Times New Roman" w:hAnsi="Courier New" w:cs="Courier New"/>
          <w:sz w:val="20"/>
          <w:szCs w:val="20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</w:rPr>
        <w:t>();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присваиваются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значения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к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переменным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из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окон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Familiya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lineEdit_2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Imya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Otcestvo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lineEdit_4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Gorod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lineEdit_5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Adres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lineEdit_6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"INSERT INTO Chit VALUES('%1', '%2', '%3', '%4', '%5', '%6')"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KodChit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Familiya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Imya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Otcestvo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Gorod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arg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Adres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</w:rPr>
        <w:t>q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</w:rPr>
        <w:t>(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</w:rPr>
        <w:t>s</w:t>
      </w:r>
      <w:r w:rsidRPr="00C46636">
        <w:rPr>
          <w:rFonts w:ascii="Courier New" w:eastAsia="Times New Roman" w:hAnsi="Courier New" w:cs="Courier New"/>
          <w:sz w:val="20"/>
          <w:szCs w:val="20"/>
        </w:rPr>
        <w:t>,</w:t>
      </w:r>
      <w:r w:rsidRPr="00C46636">
        <w:rPr>
          <w:rFonts w:ascii="Courier New" w:eastAsia="Times New Roman" w:hAnsi="Courier New" w:cs="Courier New"/>
          <w:color w:val="CE5C00"/>
          <w:sz w:val="20"/>
          <w:szCs w:val="20"/>
        </w:rPr>
        <w:t>db</w:t>
      </w:r>
      <w:r w:rsidRPr="00C46636">
        <w:rPr>
          <w:rFonts w:ascii="Courier New" w:eastAsia="Times New Roman" w:hAnsi="Courier New" w:cs="Courier New"/>
          <w:sz w:val="20"/>
          <w:szCs w:val="20"/>
        </w:rPr>
        <w:t>);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//q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новая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переменная,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выше,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</w:rPr>
        <w:t>::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</w:rPr>
        <w:t>close</w:t>
      </w:r>
      <w:r w:rsidRPr="00C46636">
        <w:rPr>
          <w:rFonts w:ascii="Courier New" w:eastAsia="Times New Roman" w:hAnsi="Courier New" w:cs="Courier New"/>
          <w:sz w:val="20"/>
          <w:szCs w:val="20"/>
        </w:rPr>
        <w:t>();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//Закрываем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форму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C46636">
        <w:rPr>
          <w:rFonts w:ascii="Courier New" w:eastAsia="Times New Roman" w:hAnsi="Courier New" w:cs="Courier New"/>
          <w:sz w:val="20"/>
          <w:szCs w:val="20"/>
        </w:rPr>
        <w:t>*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</w:rPr>
        <w:t>f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</w:rPr>
        <w:t>=</w:t>
      </w:r>
      <w:r w:rsidRPr="00C46636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C46636">
        <w:rPr>
          <w:rFonts w:ascii="Courier New" w:eastAsia="Times New Roman" w:hAnsi="Courier New" w:cs="Courier New"/>
          <w:sz w:val="20"/>
          <w:szCs w:val="20"/>
        </w:rPr>
        <w:t>;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//присвваиваем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к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*ссылка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форму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</w:rPr>
        <w:t>f</w:t>
      </w:r>
      <w:r w:rsidRPr="00C46636">
        <w:rPr>
          <w:rFonts w:ascii="Courier New" w:eastAsia="Times New Roman" w:hAnsi="Courier New" w:cs="Courier New"/>
          <w:sz w:val="20"/>
          <w:szCs w:val="20"/>
        </w:rPr>
        <w:t>-&gt;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r w:rsidRPr="00C46636">
        <w:rPr>
          <w:rFonts w:ascii="Courier New" w:eastAsia="Times New Roman" w:hAnsi="Courier New" w:cs="Courier New"/>
          <w:sz w:val="20"/>
          <w:szCs w:val="20"/>
        </w:rPr>
        <w:t>();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Открываем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другу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форму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46636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63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DobavitChit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46636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close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C46636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4663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4663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r w:rsidRPr="00C466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46636" w:rsidRPr="00A24553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4663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46636" w:rsidRPr="00A24553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46636" w:rsidRPr="00A24553" w:rsidRDefault="00C46636" w:rsidP="00C4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F43CC" w:rsidRPr="00FD0454" w:rsidRDefault="00BF43CC" w:rsidP="00BF4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B66D9" w:rsidRPr="001A5CC0" w:rsidRDefault="003B66D9">
      <w:pPr>
        <w:rPr>
          <w:rFonts w:ascii="Times New Roman" w:eastAsia="Times New Roman" w:hAnsi="Times New Roman" w:cs="Times New Roman"/>
          <w:b/>
          <w:lang w:val="en-US"/>
        </w:rPr>
      </w:pPr>
      <w:r w:rsidRPr="001A5CC0"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3B66D9" w:rsidRPr="003164B7" w:rsidRDefault="00A24553" w:rsidP="003B66D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DOBAVITKNIGU</w:t>
      </w:r>
      <w:r w:rsidR="00BF43CC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.CPP</w:t>
      </w:r>
    </w:p>
    <w:p w:rsidR="003B66D9" w:rsidRPr="003B66D9" w:rsidRDefault="003B66D9" w:rsidP="003B66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"dobavitknigu.h"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"ui_dobavitknigu.h"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"mainwindow.h"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"dobavitchit.h"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"openchit.h"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DobavitKnigu::DobavitKnigu(QWidget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*parent,QSqlDatabase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*db)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QWidget(parent),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Ui::DobavitKnigu)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-&gt;db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DobavitKnigu::~DobavitKnigu()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DobavitKnigu::on_pushButton_clicked()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KodKnigi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ui-&gt;lineEdit-&gt;text();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KodChitatel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ui-&gt;lineEdit_2-&gt;text();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ui-&gt;lineEdit_3-&gt;text();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ui-&gt;lineEdit_4-&gt;text();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Avtor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ui-&gt;lineEdit_6-&gt;text();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QString("INSERT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INTO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Kniga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VALUES('%1',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'%2',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'%3',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'%4',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'%5')").arg(KodKnigi).arg(KodChitatel).arg(Data).arg(Name).arg(Avtor);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QSqlQuery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(s,*db);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DobavitKnigu::close();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DobavitKnigu::on_pushButton_2_clicked()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F526C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DobavitKnigu::close();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E6E92" w:rsidRPr="00FD0454" w:rsidRDefault="008E6E92" w:rsidP="008E6E9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0454"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3164B7" w:rsidRPr="008E6E92" w:rsidRDefault="00BF43CC" w:rsidP="003B6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E6E92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MAINWINDOW.CPP</w:t>
      </w:r>
    </w:p>
    <w:p w:rsidR="003164B7" w:rsidRDefault="003164B7" w:rsidP="003B6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"mainwindow.h"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"ui_mainwindow.h"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MainWindow::MainWindow(QWidget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*parent)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QMainWindow(parent)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Ui::MainWindow)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QSqlDatabase::addDatabase(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"QSQLITE"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db.setDatabaseName(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"KursDB.sqlite"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db.open();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db.exec(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"CREATE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TABLE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Chit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(KodChitatel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INTEGER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PRIMARY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KEY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Familiya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Imya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Otcestvo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Gorod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Adres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TEXT);"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db.exec(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"CREATE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TABLE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Kniga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(KodKnigi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INTEGER,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KodChitatel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INTEGER,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Data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DATE,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Name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Avtor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TEXT);"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quvery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QSqlQuery(db);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QSqlTableModel(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db);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model-&gt;setTable(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"Chit"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model-&gt;select();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ui-&gt;tableView-&gt;setModel(model);}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MainWindow::~MainWindow()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ui;}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MainWindow::on_pushButton_clicked()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DobavitChit*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DobavitChit;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f-&gt;show();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MainWindow::close();}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MainWindow::on_pushButton_5_clicked()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Обновление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БД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553">
        <w:rPr>
          <w:rFonts w:ascii="Courier New" w:eastAsia="Times New Roman" w:hAnsi="Courier New" w:cs="Courier New"/>
          <w:sz w:val="20"/>
          <w:szCs w:val="20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</w:rPr>
        <w:t>model-&gt;setTable(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"Chit"</w:t>
      </w:r>
      <w:r w:rsidRPr="00A24553">
        <w:rPr>
          <w:rFonts w:ascii="Courier New" w:eastAsia="Times New Roman" w:hAnsi="Courier New" w:cs="Courier New"/>
          <w:sz w:val="20"/>
          <w:szCs w:val="20"/>
        </w:rPr>
        <w:t>);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//Присвоение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к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переменной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таблицы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model-&gt;select();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Запрос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ui-&gt;tableView-&gt;setModel(model);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вывод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MainWindow::on_tableView_clicked(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QModelIndex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&amp;index)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Сохранение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индекса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row=index.row();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Index=index;</w:t>
      </w: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MainWindow::on_pushButton_2_clicked()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model-&gt;removeRow(row);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model-&gt;setTable(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"Chit"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model-&gt;select();}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MainWindow::on_pushButton_4_clicked()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</w:rPr>
        <w:t>Найти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QSqlQueryModel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*query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QSqlQueryModel();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"SELECT*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Chit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WHERE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KodChitatel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='"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ui-&gt;lineEdit-&gt;text()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"'"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query-&gt;setQuery(s);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ui-&gt;tableView-&gt;setModel(query);}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MainWindow::on_pushButton_3_clicked()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KodChitatel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((QSqlQueryModel*)Index.model())-&gt;record(Index.row()).value(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"KodChitatel"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).toString();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OpenChit*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KodChitatel,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&amp;db);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(nullptr,KodChitatel,&amp;db);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k-&gt;show();</w:t>
      </w: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164B7" w:rsidRPr="001A5CC0" w:rsidRDefault="008E6E92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6E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="003164B7" w:rsidRPr="001A5CC0"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3164B7" w:rsidRPr="003164B7" w:rsidRDefault="00A24553" w:rsidP="0031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OPENCHIT</w:t>
      </w:r>
      <w:r w:rsidR="003164B7" w:rsidRPr="003164B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.CPP</w:t>
      </w:r>
    </w:p>
    <w:p w:rsidR="003164B7" w:rsidRPr="003164B7" w:rsidRDefault="003164B7" w:rsidP="00316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"openchit.h"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A2455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"ui_openchit.h"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QSqlDatabase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db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::~</w:t>
      </w:r>
      <w:r w:rsidRPr="00A2455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DobavitKnigu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DobavitKnigu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24553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db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F526C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0F526C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F526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0F526C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db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exec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"DELETE FROM Kniga WHERE KodKnigi = "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row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model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setQuery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QSqlQuery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l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,*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db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on_tableView_clicked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QModelIndex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A2455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row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QSqlQueryModel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model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())-&gt;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record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row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()).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value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2455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"KodKnigi"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toInt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455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2455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A2455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A2455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553">
        <w:rPr>
          <w:rFonts w:ascii="Courier New" w:eastAsia="Times New Roman" w:hAnsi="Courier New" w:cs="Courier New"/>
          <w:sz w:val="20"/>
          <w:szCs w:val="20"/>
        </w:rPr>
        <w:t>{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5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24553">
        <w:rPr>
          <w:rFonts w:ascii="Courier New" w:eastAsia="Times New Roman" w:hAnsi="Courier New" w:cs="Courier New"/>
          <w:color w:val="800080"/>
          <w:sz w:val="20"/>
          <w:szCs w:val="20"/>
        </w:rPr>
        <w:t>OpenChit</w:t>
      </w:r>
      <w:r w:rsidRPr="00A24553">
        <w:rPr>
          <w:rFonts w:ascii="Courier New" w:eastAsia="Times New Roman" w:hAnsi="Courier New" w:cs="Courier New"/>
          <w:sz w:val="20"/>
          <w:szCs w:val="20"/>
        </w:rPr>
        <w:t>::</w:t>
      </w:r>
      <w:r w:rsidRPr="00A24553">
        <w:rPr>
          <w:rFonts w:ascii="Courier New" w:eastAsia="Times New Roman" w:hAnsi="Courier New" w:cs="Courier New"/>
          <w:color w:val="00677C"/>
          <w:sz w:val="20"/>
          <w:szCs w:val="20"/>
        </w:rPr>
        <w:t>close</w:t>
      </w:r>
      <w:r w:rsidRPr="00A24553">
        <w:rPr>
          <w:rFonts w:ascii="Courier New" w:eastAsia="Times New Roman" w:hAnsi="Courier New" w:cs="Courier New"/>
          <w:sz w:val="20"/>
          <w:szCs w:val="20"/>
        </w:rPr>
        <w:t>();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553">
        <w:rPr>
          <w:rFonts w:ascii="Courier New" w:eastAsia="Times New Roman" w:hAnsi="Courier New" w:cs="Courier New"/>
          <w:sz w:val="20"/>
          <w:szCs w:val="20"/>
        </w:rPr>
        <w:t>}</w:t>
      </w:r>
    </w:p>
    <w:p w:rsidR="00A24553" w:rsidRPr="00A24553" w:rsidRDefault="00A24553" w:rsidP="00A2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6E92" w:rsidRPr="008E6E92" w:rsidRDefault="008E6E92" w:rsidP="008E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4B7" w:rsidRPr="003164B7" w:rsidRDefault="003164B7" w:rsidP="008E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164B7" w:rsidRPr="003164B7" w:rsidSect="002A01A9">
      <w:footerReference w:type="default" r:id="rId18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12" w:rsidRDefault="00292E12" w:rsidP="00A424E0">
      <w:pPr>
        <w:spacing w:after="0" w:line="240" w:lineRule="auto"/>
      </w:pPr>
      <w:r>
        <w:separator/>
      </w:r>
    </w:p>
  </w:endnote>
  <w:endnote w:type="continuationSeparator" w:id="0">
    <w:p w:rsidR="00292E12" w:rsidRDefault="00292E12" w:rsidP="00A4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525348"/>
      <w:docPartObj>
        <w:docPartGallery w:val="Page Numbers (Bottom of Page)"/>
        <w:docPartUnique/>
      </w:docPartObj>
    </w:sdtPr>
    <w:sdtEndPr/>
    <w:sdtContent>
      <w:p w:rsidR="00C46636" w:rsidRDefault="00C466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8CC">
          <w:rPr>
            <w:noProof/>
          </w:rPr>
          <w:t>3</w:t>
        </w:r>
        <w:r>
          <w:fldChar w:fldCharType="end"/>
        </w:r>
      </w:p>
    </w:sdtContent>
  </w:sdt>
  <w:p w:rsidR="00C46636" w:rsidRDefault="00C466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12" w:rsidRDefault="00292E12" w:rsidP="00A424E0">
      <w:pPr>
        <w:spacing w:after="0" w:line="240" w:lineRule="auto"/>
      </w:pPr>
      <w:r>
        <w:separator/>
      </w:r>
    </w:p>
  </w:footnote>
  <w:footnote w:type="continuationSeparator" w:id="0">
    <w:p w:rsidR="00292E12" w:rsidRDefault="00292E12" w:rsidP="00A42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1AF2"/>
    <w:multiLevelType w:val="hybridMultilevel"/>
    <w:tmpl w:val="E8409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2413F97"/>
    <w:multiLevelType w:val="hybridMultilevel"/>
    <w:tmpl w:val="6B483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90A"/>
    <w:multiLevelType w:val="hybridMultilevel"/>
    <w:tmpl w:val="5BD6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1BAA"/>
    <w:rsid w:val="000457CF"/>
    <w:rsid w:val="0006268A"/>
    <w:rsid w:val="000B52C5"/>
    <w:rsid w:val="000F526C"/>
    <w:rsid w:val="00105A38"/>
    <w:rsid w:val="00130FF6"/>
    <w:rsid w:val="001367F1"/>
    <w:rsid w:val="00153FDB"/>
    <w:rsid w:val="00172265"/>
    <w:rsid w:val="00172DDE"/>
    <w:rsid w:val="001867F9"/>
    <w:rsid w:val="00196820"/>
    <w:rsid w:val="001A5CC0"/>
    <w:rsid w:val="001F7092"/>
    <w:rsid w:val="0021421D"/>
    <w:rsid w:val="0022163C"/>
    <w:rsid w:val="00241499"/>
    <w:rsid w:val="002764E5"/>
    <w:rsid w:val="00286FA3"/>
    <w:rsid w:val="00292E12"/>
    <w:rsid w:val="002A01A9"/>
    <w:rsid w:val="002A167B"/>
    <w:rsid w:val="002A1E98"/>
    <w:rsid w:val="002B2E37"/>
    <w:rsid w:val="002E5C5B"/>
    <w:rsid w:val="002F011D"/>
    <w:rsid w:val="003164B7"/>
    <w:rsid w:val="003310BF"/>
    <w:rsid w:val="00351BAA"/>
    <w:rsid w:val="00397343"/>
    <w:rsid w:val="003B66D9"/>
    <w:rsid w:val="003F4FFF"/>
    <w:rsid w:val="00403D09"/>
    <w:rsid w:val="00411FAC"/>
    <w:rsid w:val="0041358A"/>
    <w:rsid w:val="0042487A"/>
    <w:rsid w:val="004248C9"/>
    <w:rsid w:val="00485CEA"/>
    <w:rsid w:val="00493F95"/>
    <w:rsid w:val="00497979"/>
    <w:rsid w:val="004C0C2A"/>
    <w:rsid w:val="00534DBD"/>
    <w:rsid w:val="005A65D9"/>
    <w:rsid w:val="005F0644"/>
    <w:rsid w:val="00637BF4"/>
    <w:rsid w:val="00641401"/>
    <w:rsid w:val="006447BA"/>
    <w:rsid w:val="00754206"/>
    <w:rsid w:val="0075692D"/>
    <w:rsid w:val="007771BD"/>
    <w:rsid w:val="007D2F3B"/>
    <w:rsid w:val="007E78CC"/>
    <w:rsid w:val="008439AE"/>
    <w:rsid w:val="00861199"/>
    <w:rsid w:val="0086370A"/>
    <w:rsid w:val="008C7B90"/>
    <w:rsid w:val="008C7F04"/>
    <w:rsid w:val="008D1091"/>
    <w:rsid w:val="008E6E92"/>
    <w:rsid w:val="00935B5E"/>
    <w:rsid w:val="009432EB"/>
    <w:rsid w:val="009A24D4"/>
    <w:rsid w:val="009C146B"/>
    <w:rsid w:val="009C20E6"/>
    <w:rsid w:val="009D3784"/>
    <w:rsid w:val="00A005A6"/>
    <w:rsid w:val="00A24553"/>
    <w:rsid w:val="00A424E0"/>
    <w:rsid w:val="00A55521"/>
    <w:rsid w:val="00A6289D"/>
    <w:rsid w:val="00A653A4"/>
    <w:rsid w:val="00A81FE3"/>
    <w:rsid w:val="00AC68A6"/>
    <w:rsid w:val="00AD44B5"/>
    <w:rsid w:val="00B201DB"/>
    <w:rsid w:val="00B2597D"/>
    <w:rsid w:val="00B50CF9"/>
    <w:rsid w:val="00B70CFC"/>
    <w:rsid w:val="00BB0494"/>
    <w:rsid w:val="00BF43CC"/>
    <w:rsid w:val="00C13E10"/>
    <w:rsid w:val="00C22DC1"/>
    <w:rsid w:val="00C444B8"/>
    <w:rsid w:val="00C46636"/>
    <w:rsid w:val="00C552E2"/>
    <w:rsid w:val="00C56554"/>
    <w:rsid w:val="00C944B5"/>
    <w:rsid w:val="00CA67CF"/>
    <w:rsid w:val="00CB6C2F"/>
    <w:rsid w:val="00CC072F"/>
    <w:rsid w:val="00CC2154"/>
    <w:rsid w:val="00D3059F"/>
    <w:rsid w:val="00D31A00"/>
    <w:rsid w:val="00DA635C"/>
    <w:rsid w:val="00DC071A"/>
    <w:rsid w:val="00E76228"/>
    <w:rsid w:val="00EE14BF"/>
    <w:rsid w:val="00F6296C"/>
    <w:rsid w:val="00F86963"/>
    <w:rsid w:val="00FA3E98"/>
    <w:rsid w:val="00FD0454"/>
    <w:rsid w:val="00F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EBF6"/>
  <w15:docId w15:val="{03A011BB-699D-44D3-AE9D-5F15CC7E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4B5"/>
  </w:style>
  <w:style w:type="paragraph" w:styleId="1">
    <w:name w:val="heading 1"/>
    <w:basedOn w:val="a"/>
    <w:next w:val="a"/>
    <w:link w:val="10"/>
    <w:uiPriority w:val="9"/>
    <w:qFormat/>
    <w:rsid w:val="0048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24E0"/>
  </w:style>
  <w:style w:type="paragraph" w:styleId="a5">
    <w:name w:val="footer"/>
    <w:basedOn w:val="a"/>
    <w:link w:val="a6"/>
    <w:uiPriority w:val="99"/>
    <w:unhideWhenUsed/>
    <w:rsid w:val="00A42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24E0"/>
  </w:style>
  <w:style w:type="character" w:customStyle="1" w:styleId="10">
    <w:name w:val="Заголовок 1 Знак"/>
    <w:basedOn w:val="a0"/>
    <w:link w:val="1"/>
    <w:uiPriority w:val="9"/>
    <w:rsid w:val="00485C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85CEA"/>
    <w:pPr>
      <w:spacing w:line="259" w:lineRule="auto"/>
      <w:ind w:firstLine="709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85CEA"/>
    <w:pPr>
      <w:spacing w:after="10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8">
    <w:name w:val="Hyperlink"/>
    <w:basedOn w:val="a0"/>
    <w:uiPriority w:val="99"/>
    <w:unhideWhenUsed/>
    <w:rsid w:val="00485CE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85CEA"/>
    <w:pPr>
      <w:spacing w:after="100" w:line="360" w:lineRule="auto"/>
      <w:ind w:left="280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A1E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50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1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69055-E3BC-44FC-B48D-A991B8F9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26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Andrey</cp:lastModifiedBy>
  <cp:revision>39</cp:revision>
  <dcterms:created xsi:type="dcterms:W3CDTF">2021-05-24T05:26:00Z</dcterms:created>
  <dcterms:modified xsi:type="dcterms:W3CDTF">2021-06-22T11:51:00Z</dcterms:modified>
</cp:coreProperties>
</file>