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0128" w14:textId="3D92CACC" w:rsidR="008A5B1D" w:rsidRDefault="008A5B1D" w:rsidP="008A5B1D">
      <w:pPr>
        <w:pStyle w:val="Title"/>
      </w:pPr>
      <w:r>
        <w:t>Loss Functions</w:t>
      </w:r>
    </w:p>
    <w:p w14:paraId="17972161" w14:textId="77777777" w:rsidR="008A5B1D" w:rsidRDefault="008A5B1D" w:rsidP="008A5B1D"/>
    <w:p w14:paraId="3A480D22" w14:textId="27A91AD8" w:rsidR="008A5B1D" w:rsidRDefault="008A5B1D" w:rsidP="008A5B1D">
      <w:r>
        <w:t>Loss functions quantify how well (or not well!) a model is performing.</w:t>
      </w:r>
    </w:p>
    <w:p w14:paraId="10B102B0" w14:textId="77777777" w:rsidR="008A5B1D" w:rsidRDefault="008A5B1D" w:rsidP="008A5B1D"/>
    <w:p w14:paraId="0DA36107" w14:textId="5FB850C1" w:rsidR="008A5B1D" w:rsidRDefault="008A5B1D" w:rsidP="008A5B1D">
      <w:pPr>
        <w:pStyle w:val="Heading2"/>
      </w:pPr>
      <w:r>
        <w:t>Classification</w:t>
      </w:r>
    </w:p>
    <w:p w14:paraId="38946C0E" w14:textId="77777777" w:rsidR="008A5B1D" w:rsidRPr="008A5B1D" w:rsidRDefault="008A5B1D" w:rsidP="008A5B1D"/>
    <w:p w14:paraId="1BBB3144" w14:textId="2FB10170" w:rsidR="008A5B1D" w:rsidRDefault="008A5B1D" w:rsidP="008A5B1D">
      <w:r>
        <w:t>In classification models, it measures the difference between the predicted probabilities and the actual labels.</w:t>
      </w:r>
    </w:p>
    <w:p w14:paraId="454C2D20" w14:textId="775ECE9A" w:rsidR="008A5B1D" w:rsidRDefault="008A5B1D" w:rsidP="008A5B1D">
      <w:pPr>
        <w:rPr>
          <w:b/>
          <w:bCs/>
        </w:rPr>
      </w:pPr>
      <w:r w:rsidRPr="008A5B1D">
        <w:rPr>
          <w:b/>
          <w:bCs/>
        </w:rPr>
        <w:t>Binary Cross-Entropy Loss</w:t>
      </w:r>
    </w:p>
    <w:p w14:paraId="3C420699" w14:textId="1083D321" w:rsidR="008A5B1D" w:rsidRDefault="008A5B1D" w:rsidP="008A5B1D">
      <w:r>
        <w:t xml:space="preserve">Also known as log loss or BCE, is a loss function commonly used in binary classification problems. It quantifies the difference between the two probability </w:t>
      </w:r>
      <w:proofErr w:type="gramStart"/>
      <w:r>
        <w:t>distributions;</w:t>
      </w:r>
      <w:proofErr w:type="gramEnd"/>
      <w:r>
        <w:t xml:space="preserve"> the true distribution (labels) and the predicted distribution (model output).</w:t>
      </w:r>
    </w:p>
    <w:p w14:paraId="21BE9C0C" w14:textId="09023B9D" w:rsidR="008A5B1D" w:rsidRDefault="008A5B1D" w:rsidP="008A5B1D">
      <w:r>
        <w:t>For each datapoint, the loss is calculated as:</w:t>
      </w:r>
    </w:p>
    <w:p w14:paraId="15B91251" w14:textId="49C945B4" w:rsidR="008A5B1D" w:rsidRPr="008A5B1D" w:rsidRDefault="008A5B1D" w:rsidP="008A5B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BCE= -y.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(1-p)</m:t>
          </m:r>
        </m:oMath>
      </m:oMathPara>
    </w:p>
    <w:p w14:paraId="747987B5" w14:textId="77777777" w:rsidR="008A5B1D" w:rsidRDefault="008A5B1D" w:rsidP="008A5B1D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14:paraId="24396169" w14:textId="50853E80" w:rsidR="008A5B1D" w:rsidRPr="008A5B1D" w:rsidRDefault="008A5B1D" w:rsidP="008A5B1D">
      <w:pPr>
        <w:pStyle w:val="ListParagraph"/>
        <w:numPr>
          <w:ilvl w:val="0"/>
          <w:numId w:val="1"/>
        </w:numPr>
      </w:pPr>
      <w:r w:rsidRPr="008A5B1D">
        <w:rPr>
          <w:rFonts w:eastAsiaTheme="minorEastAsia"/>
        </w:rPr>
        <w:t>y is the true label (1 or 0)</w:t>
      </w:r>
    </w:p>
    <w:p w14:paraId="7FABF39C" w14:textId="223E5457" w:rsidR="008A5B1D" w:rsidRPr="008A5B1D" w:rsidRDefault="008A5B1D" w:rsidP="008A5B1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 is the predicted probability of the label being 1</w:t>
      </w:r>
    </w:p>
    <w:p w14:paraId="5D735A5C" w14:textId="58EC7B20" w:rsidR="008A5B1D" w:rsidRDefault="008A5B1D" w:rsidP="008A5B1D">
      <w:r>
        <w:t>The logic behind this is if y = 1 (positive class) the loss is – log(p</w:t>
      </w:r>
      <w:r w:rsidR="009010AE">
        <w:t>). This means the loss grows larger as p approaches 0. If y = 0 (actual negative) the loss is -log(1-p). Meaning the loss grows larger as p approaches 1.</w:t>
      </w:r>
    </w:p>
    <w:p w14:paraId="1F63C083" w14:textId="77777777" w:rsidR="00E511C9" w:rsidRDefault="00E511C9" w:rsidP="008A5B1D"/>
    <w:p w14:paraId="63B61BC1" w14:textId="6058C3B0" w:rsidR="00E511C9" w:rsidRDefault="00E511C9" w:rsidP="008A5B1D">
      <w:r>
        <w:t>BCE is not a direct measure of accuracy, however. A lower BCE score shows that outputs are closer to labels which suggests better accuracy and vice versa. However, BCE loss is a continuous value. Even if a prediction is correct, if the probability is not high (around 0.5), BCE loss will still be high.</w:t>
      </w:r>
    </w:p>
    <w:p w14:paraId="4CD4722B" w14:textId="1F8602F2" w:rsidR="00E511C9" w:rsidRDefault="00E511C9" w:rsidP="008A5B1D">
      <w:r>
        <w:t xml:space="preserve">The loss is quantified for the entire distribution of </w:t>
      </w:r>
      <w:r w:rsidR="001616B4">
        <w:t>values. This can be done as a sum or normally the mean average. Represented by the equation:</w:t>
      </w:r>
    </w:p>
    <w:p w14:paraId="6F830C83" w14:textId="4CB43559" w:rsidR="001616B4" w:rsidRPr="004410AD" w:rsidRDefault="001616B4" w:rsidP="008A5B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B19AC2" w14:textId="77777777" w:rsidR="004410AD" w:rsidRPr="008A5B1D" w:rsidRDefault="004410AD" w:rsidP="008A5B1D"/>
    <w:sectPr w:rsidR="004410AD" w:rsidRPr="008A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407"/>
    <w:multiLevelType w:val="hybridMultilevel"/>
    <w:tmpl w:val="16E836C8"/>
    <w:lvl w:ilvl="0" w:tplc="BDA278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35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1D"/>
    <w:rsid w:val="001616B4"/>
    <w:rsid w:val="004410AD"/>
    <w:rsid w:val="005563D9"/>
    <w:rsid w:val="008A5B1D"/>
    <w:rsid w:val="009010AE"/>
    <w:rsid w:val="00B452A0"/>
    <w:rsid w:val="00E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218C"/>
  <w15:chartTrackingRefBased/>
  <w15:docId w15:val="{A84BC424-23B1-4BFF-ACD6-F4CF55B9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5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A5B1D"/>
    <w:rPr>
      <w:color w:val="808080"/>
    </w:rPr>
  </w:style>
  <w:style w:type="paragraph" w:styleId="ListParagraph">
    <w:name w:val="List Paragraph"/>
    <w:basedOn w:val="Normal"/>
    <w:uiPriority w:val="34"/>
    <w:qFormat/>
    <w:rsid w:val="008A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4</cp:revision>
  <dcterms:created xsi:type="dcterms:W3CDTF">2023-09-23T13:33:00Z</dcterms:created>
  <dcterms:modified xsi:type="dcterms:W3CDTF">2023-09-24T14:14:00Z</dcterms:modified>
</cp:coreProperties>
</file>