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02B" w:rsidRDefault="0060602B" w:rsidP="0060602B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Nombre del Proyecto: ___________________________________________</w:t>
      </w:r>
    </w:p>
    <w:p w:rsidR="0060602B" w:rsidRDefault="0060602B" w:rsidP="0060602B">
      <w:pPr>
        <w:pStyle w:val="Encabezado"/>
        <w:ind w:left="720"/>
        <w:rPr>
          <w:rFonts w:ascii="Arial" w:hAnsi="Arial" w:cs="Arial"/>
          <w:b/>
          <w:bCs/>
        </w:rPr>
      </w:pPr>
    </w:p>
    <w:p w:rsidR="0060602B" w:rsidRDefault="0060602B" w:rsidP="0060602B">
      <w:pPr>
        <w:pStyle w:val="Encabezado"/>
        <w:rPr>
          <w:rFonts w:ascii="Arial" w:hAnsi="Arial" w:cs="Arial"/>
          <w:b/>
          <w:bCs/>
        </w:rPr>
      </w:pPr>
    </w:p>
    <w:p w:rsidR="0060602B" w:rsidRDefault="0060602B" w:rsidP="0060602B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Registro de Riesgo</w:t>
      </w:r>
    </w:p>
    <w:p w:rsidR="0060602B" w:rsidRDefault="006060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5"/>
        <w:gridCol w:w="2244"/>
        <w:gridCol w:w="2245"/>
      </w:tblGrid>
      <w:tr w:rsidR="00E3746B" w:rsidTr="00E3746B">
        <w:tc>
          <w:tcPr>
            <w:tcW w:w="4489" w:type="dxa"/>
            <w:gridSpan w:val="2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Proyecto:</w:t>
            </w: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Riesgo:</w:t>
            </w: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Dueño del Riesgo:</w:t>
            </w:r>
          </w:p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  <w:gridSpan w:val="2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 w:rsidRPr="00E3746B">
              <w:rPr>
                <w:b/>
                <w:noProof/>
                <w:lang w:eastAsia="es-CR"/>
              </w:rPr>
              <w:t>Referencia</w:t>
            </w: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5B0040" w:rsidTr="00DF289B">
        <w:tc>
          <w:tcPr>
            <w:tcW w:w="8978" w:type="dxa"/>
            <w:gridSpan w:val="4"/>
          </w:tcPr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Descripción</w:t>
            </w: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Pr="00E3746B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5B0040" w:rsidTr="00852122">
        <w:tc>
          <w:tcPr>
            <w:tcW w:w="8978" w:type="dxa"/>
            <w:gridSpan w:val="4"/>
          </w:tcPr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Claves para control</w:t>
            </w: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Pr="00E3746B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5B0040" w:rsidTr="00492F32">
        <w:tc>
          <w:tcPr>
            <w:tcW w:w="8978" w:type="dxa"/>
            <w:gridSpan w:val="4"/>
          </w:tcPr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Fuentes de Información</w:t>
            </w: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Pr="00E3746B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5B0040" w:rsidTr="00400FFE">
        <w:tc>
          <w:tcPr>
            <w:tcW w:w="8978" w:type="dxa"/>
            <w:gridSpan w:val="4"/>
          </w:tcPr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Lista de archivos</w:t>
            </w: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5B0040" w:rsidRPr="00E3746B" w:rsidRDefault="005B0040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E3746B" w:rsidTr="005D7EA8">
        <w:tc>
          <w:tcPr>
            <w:tcW w:w="2244" w:type="dxa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Compilador:</w:t>
            </w: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2245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Día</w:t>
            </w:r>
          </w:p>
        </w:tc>
        <w:tc>
          <w:tcPr>
            <w:tcW w:w="2244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Revisión</w:t>
            </w:r>
          </w:p>
        </w:tc>
        <w:tc>
          <w:tcPr>
            <w:tcW w:w="2245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Día</w:t>
            </w:r>
          </w:p>
        </w:tc>
      </w:tr>
    </w:tbl>
    <w:p w:rsidR="001C65FA" w:rsidRDefault="002619B4" w:rsidP="00E3746B"/>
    <w:sectPr w:rsidR="001C65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19B4" w:rsidRDefault="002619B4" w:rsidP="00ED6EF7">
      <w:pPr>
        <w:spacing w:after="0" w:line="240" w:lineRule="auto"/>
      </w:pPr>
      <w:r>
        <w:separator/>
      </w:r>
    </w:p>
  </w:endnote>
  <w:endnote w:type="continuationSeparator" w:id="0">
    <w:p w:rsidR="002619B4" w:rsidRDefault="002619B4" w:rsidP="00ED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14C" w:rsidRDefault="0019614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lang w:val="es-ES"/>
      </w:rPr>
      <w:id w:val="-1678654858"/>
      <w:docPartObj>
        <w:docPartGallery w:val="Page Numbers (Bottom of Page)"/>
        <w:docPartUnique/>
      </w:docPartObj>
    </w:sdtPr>
    <w:sdtEndPr/>
    <w:sdtContent>
      <w:p w:rsidR="00E3746B" w:rsidRDefault="00E3746B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9614C" w:rsidRPr="0019614C">
          <w:rPr>
            <w:noProof/>
            <w:lang w:val="es-ES"/>
          </w:rPr>
          <w:t>1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:rsidR="00E3746B" w:rsidRPr="00E3746B" w:rsidRDefault="00E3746B">
    <w:pPr>
      <w:pStyle w:val="Piedepgina"/>
      <w:rPr>
        <w:lang w:val="es-MX"/>
      </w:rPr>
    </w:pPr>
    <w:r>
      <w:rPr>
        <w:lang w:val="es-MX"/>
      </w:rPr>
      <w:t>Ing. José Roberto Santamaría Sandoval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14C" w:rsidRDefault="0019614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19B4" w:rsidRDefault="002619B4" w:rsidP="00ED6EF7">
      <w:pPr>
        <w:spacing w:after="0" w:line="240" w:lineRule="auto"/>
      </w:pPr>
      <w:r>
        <w:separator/>
      </w:r>
    </w:p>
  </w:footnote>
  <w:footnote w:type="continuationSeparator" w:id="0">
    <w:p w:rsidR="002619B4" w:rsidRDefault="002619B4" w:rsidP="00ED6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14C" w:rsidRDefault="0019614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46B" w:rsidRDefault="0019614C" w:rsidP="00E3746B">
    <w:bookmarkStart w:id="0" w:name="_GoBack"/>
    <w:r>
      <w:rPr>
        <w:noProof/>
        <w:lang w:eastAsia="es-C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-701931</wp:posOffset>
          </wp:positionH>
          <wp:positionV relativeFrom="paragraph">
            <wp:posOffset>47758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60602B" w:rsidRPr="00FB5D6C" w:rsidRDefault="0060602B" w:rsidP="0060602B">
    <w:pPr>
      <w:pStyle w:val="Encabezado"/>
      <w:jc w:val="center"/>
      <w:rPr>
        <w:b/>
        <w:i/>
        <w:color w:val="4F6228"/>
        <w:sz w:val="36"/>
        <w:szCs w:val="36"/>
      </w:rPr>
    </w:pPr>
    <w:r>
      <w:rPr>
        <w:b/>
        <w:i/>
        <w:color w:val="4F6228"/>
        <w:sz w:val="36"/>
        <w:szCs w:val="36"/>
      </w:rPr>
      <w:t>Introducción a la Gestión de Proyectos</w:t>
    </w:r>
  </w:p>
  <w:p w:rsidR="0060602B" w:rsidRPr="00D67954" w:rsidRDefault="0060602B" w:rsidP="0060602B">
    <w:pPr>
      <w:pStyle w:val="Encabezado"/>
      <w:rPr>
        <w:rFonts w:ascii="Arial" w:hAnsi="Arial" w:cs="Arial"/>
        <w:sz w:val="16"/>
        <w:szCs w:val="16"/>
      </w:rPr>
    </w:pPr>
  </w:p>
  <w:p w:rsidR="0060602B" w:rsidRPr="00E52AAB" w:rsidRDefault="0060602B" w:rsidP="0060602B">
    <w:pPr>
      <w:pStyle w:val="Encabezado"/>
      <w:jc w:val="center"/>
      <w:rPr>
        <w:rFonts w:ascii="Arial" w:hAnsi="Arial" w:cs="Arial"/>
        <w:b/>
        <w:bCs/>
        <w:iCs/>
        <w:sz w:val="28"/>
        <w:szCs w:val="28"/>
      </w:rPr>
    </w:pPr>
    <w:r>
      <w:rPr>
        <w:rFonts w:ascii="Arial" w:hAnsi="Arial" w:cs="Arial"/>
        <w:b/>
        <w:bCs/>
        <w:iCs/>
        <w:sz w:val="28"/>
        <w:szCs w:val="28"/>
      </w:rPr>
      <w:t>Registro de Riesgos</w:t>
    </w:r>
  </w:p>
  <w:p w:rsidR="00E3746B" w:rsidRDefault="00E3746B">
    <w:pPr>
      <w:pStyle w:val="Encabezado"/>
    </w:pPr>
  </w:p>
  <w:p w:rsidR="00ED6EF7" w:rsidRDefault="00ED6EF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14C" w:rsidRDefault="0019614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1A9"/>
    <w:rsid w:val="000D0FC4"/>
    <w:rsid w:val="0019614C"/>
    <w:rsid w:val="002619B4"/>
    <w:rsid w:val="0029198B"/>
    <w:rsid w:val="005B0040"/>
    <w:rsid w:val="0060602B"/>
    <w:rsid w:val="0078577F"/>
    <w:rsid w:val="00AC03A0"/>
    <w:rsid w:val="00BA299B"/>
    <w:rsid w:val="00C770ED"/>
    <w:rsid w:val="00C871A9"/>
    <w:rsid w:val="00E3746B"/>
    <w:rsid w:val="00E82873"/>
    <w:rsid w:val="00ED6EF7"/>
    <w:rsid w:val="00FD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ICE</Company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Santamaría Sandoval José Roberto</dc:creator>
  <cp:lastModifiedBy>Santamaría Sandoval José Roberto</cp:lastModifiedBy>
  <cp:revision>5</cp:revision>
  <dcterms:created xsi:type="dcterms:W3CDTF">2012-08-01T21:05:00Z</dcterms:created>
  <dcterms:modified xsi:type="dcterms:W3CDTF">2014-09-16T20:29:00Z</dcterms:modified>
</cp:coreProperties>
</file>