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84E0" w14:textId="6415E242" w:rsidR="001F5EF9" w:rsidRPr="001F5EF9" w:rsidRDefault="001F5EF9" w:rsidP="001F5EF9">
      <w:pPr>
        <w:jc w:val="center"/>
        <w:rPr>
          <w:b/>
          <w:bCs/>
          <w:i/>
          <w:iCs/>
          <w:sz w:val="28"/>
          <w:szCs w:val="28"/>
        </w:rPr>
      </w:pPr>
      <w:r w:rsidRPr="001F5EF9">
        <w:rPr>
          <w:b/>
          <w:bCs/>
          <w:i/>
          <w:iCs/>
          <w:sz w:val="28"/>
          <w:szCs w:val="28"/>
        </w:rPr>
        <w:t xml:space="preserve">Программа курса по </w:t>
      </w:r>
      <w:r w:rsidRPr="001F5EF9">
        <w:rPr>
          <w:b/>
          <w:bCs/>
          <w:i/>
          <w:iCs/>
          <w:sz w:val="28"/>
          <w:szCs w:val="28"/>
          <w:lang w:val="en-US"/>
        </w:rPr>
        <w:t>NLP</w:t>
      </w:r>
      <w:r w:rsidRPr="001F5EF9">
        <w:rPr>
          <w:b/>
          <w:bCs/>
          <w:i/>
          <w:iCs/>
          <w:sz w:val="28"/>
          <w:szCs w:val="28"/>
        </w:rPr>
        <w:t>, 2020.</w:t>
      </w:r>
    </w:p>
    <w:p w14:paraId="4D6FBCDC" w14:textId="77777777" w:rsidR="001F5EF9" w:rsidRDefault="001F5EF9"/>
    <w:p w14:paraId="3CCFD949" w14:textId="1E52BE90" w:rsidR="000738CB" w:rsidRDefault="003C369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</w:t>
      </w:r>
      <w:r w:rsidR="001F5EF9" w:rsidRPr="001F5EF9">
        <w:rPr>
          <w:rFonts w:cstheme="minorHAnsi"/>
          <w:sz w:val="24"/>
          <w:szCs w:val="24"/>
        </w:rPr>
        <w:t>Каждый блок состоит из 1 лекции и 1 семинара.</w:t>
      </w:r>
    </w:p>
    <w:p w14:paraId="67654EE9" w14:textId="77777777" w:rsidR="003C369D" w:rsidRPr="001F5EF9" w:rsidRDefault="003C369D">
      <w:pPr>
        <w:rPr>
          <w:rFonts w:cstheme="minorHAnsi"/>
          <w:sz w:val="24"/>
          <w:szCs w:val="24"/>
        </w:rPr>
      </w:pPr>
    </w:p>
    <w:p w14:paraId="4F10BC12" w14:textId="2F5C1C4D" w:rsidR="001F5EF9" w:rsidRPr="003C369D" w:rsidRDefault="001F5EF9" w:rsidP="001F5EF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C369D">
        <w:rPr>
          <w:rFonts w:cstheme="minorHAnsi"/>
          <w:color w:val="454545"/>
          <w:sz w:val="28"/>
          <w:szCs w:val="28"/>
          <w:lang w:val="en-US"/>
        </w:rPr>
        <w:t>NLP</w:t>
      </w:r>
      <w:r w:rsidRPr="003C369D">
        <w:rPr>
          <w:rFonts w:cstheme="minorHAnsi"/>
          <w:color w:val="454545"/>
          <w:sz w:val="28"/>
          <w:szCs w:val="28"/>
        </w:rPr>
        <w:t xml:space="preserve">: введение, базовые элементы </w:t>
      </w:r>
      <w:proofErr w:type="spellStart"/>
      <w:r w:rsidRPr="003C369D">
        <w:rPr>
          <w:rFonts w:cstheme="minorHAnsi"/>
          <w:color w:val="454545"/>
          <w:sz w:val="28"/>
          <w:szCs w:val="28"/>
        </w:rPr>
        <w:t>пайплайна</w:t>
      </w:r>
      <w:proofErr w:type="spellEnd"/>
      <w:r w:rsidRPr="003C369D">
        <w:rPr>
          <w:rFonts w:cstheme="minorHAnsi"/>
          <w:color w:val="454545"/>
          <w:sz w:val="28"/>
          <w:szCs w:val="28"/>
        </w:rPr>
        <w:t xml:space="preserve">: сегментация предложений, </w:t>
      </w:r>
      <w:proofErr w:type="spellStart"/>
      <w:r w:rsidRPr="003C369D">
        <w:rPr>
          <w:rFonts w:cstheme="minorHAnsi"/>
          <w:color w:val="454545"/>
          <w:sz w:val="28"/>
          <w:szCs w:val="28"/>
        </w:rPr>
        <w:t>токенизация</w:t>
      </w:r>
      <w:proofErr w:type="spellEnd"/>
      <w:r w:rsidRPr="003C369D">
        <w:rPr>
          <w:rFonts w:cstheme="minorHAnsi"/>
          <w:color w:val="454545"/>
          <w:sz w:val="28"/>
          <w:szCs w:val="28"/>
        </w:rPr>
        <w:t>, морфологический анализ.</w:t>
      </w:r>
    </w:p>
    <w:p w14:paraId="2FAC2FB0" w14:textId="43EC37DF" w:rsidR="001F5EF9" w:rsidRPr="003C369D" w:rsidRDefault="001F5EF9" w:rsidP="001F5EF9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C369D">
        <w:rPr>
          <w:rFonts w:cstheme="minorHAnsi"/>
          <w:sz w:val="28"/>
          <w:szCs w:val="28"/>
        </w:rPr>
        <w:t xml:space="preserve"> Современные модели POS-</w:t>
      </w:r>
      <w:proofErr w:type="spellStart"/>
      <w:r w:rsidRPr="003C369D">
        <w:rPr>
          <w:rFonts w:cstheme="minorHAnsi"/>
          <w:sz w:val="28"/>
          <w:szCs w:val="28"/>
        </w:rPr>
        <w:t>таггинга</w:t>
      </w:r>
      <w:proofErr w:type="spellEnd"/>
      <w:r w:rsidRPr="003C369D">
        <w:rPr>
          <w:rFonts w:cstheme="minorHAnsi"/>
          <w:sz w:val="28"/>
          <w:szCs w:val="28"/>
        </w:rPr>
        <w:t xml:space="preserve"> и морфологического анализа</w:t>
      </w:r>
    </w:p>
    <w:p w14:paraId="7732E5F3" w14:textId="23504CAF" w:rsidR="001F5EF9" w:rsidRPr="003C369D" w:rsidRDefault="001F5EF9" w:rsidP="001F5EF9">
      <w:pPr>
        <w:ind w:left="360"/>
        <w:rPr>
          <w:rFonts w:cstheme="minorHAnsi"/>
          <w:sz w:val="28"/>
          <w:szCs w:val="28"/>
        </w:rPr>
      </w:pPr>
      <w:r w:rsidRPr="003C369D">
        <w:rPr>
          <w:rFonts w:cstheme="minorHAnsi"/>
          <w:color w:val="454545"/>
          <w:sz w:val="28"/>
          <w:szCs w:val="28"/>
        </w:rPr>
        <w:t>3-4. Векторные представления слов и языковые модели</w:t>
      </w:r>
      <w:r w:rsidRPr="003C369D">
        <w:rPr>
          <w:rFonts w:cstheme="minorHAnsi"/>
          <w:bCs/>
          <w:color w:val="454545"/>
          <w:sz w:val="28"/>
          <w:szCs w:val="28"/>
        </w:rPr>
        <w:t>.</w:t>
      </w:r>
      <w:r w:rsidR="00E81F08">
        <w:rPr>
          <w:rFonts w:cstheme="minorHAnsi"/>
          <w:bCs/>
          <w:color w:val="454545"/>
          <w:sz w:val="28"/>
          <w:szCs w:val="28"/>
        </w:rPr>
        <w:br/>
      </w:r>
      <w:r w:rsidR="00E81F08"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После занятия 4 будет выдано </w:t>
      </w:r>
      <w:proofErr w:type="spellStart"/>
      <w:r w:rsidR="00E81F08" w:rsidRPr="00E81F08">
        <w:rPr>
          <w:rFonts w:cstheme="minorHAnsi"/>
          <w:bCs/>
          <w:i/>
          <w:iCs/>
          <w:color w:val="454545"/>
          <w:sz w:val="24"/>
          <w:szCs w:val="24"/>
        </w:rPr>
        <w:t>дз</w:t>
      </w:r>
      <w:proofErr w:type="spellEnd"/>
      <w:r w:rsidR="00E81F08"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1.</w:t>
      </w:r>
    </w:p>
    <w:p w14:paraId="04B1D95F" w14:textId="58283416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 xml:space="preserve">5.    </w:t>
      </w:r>
      <w:proofErr w:type="spellStart"/>
      <w:r w:rsidRPr="003C369D">
        <w:rPr>
          <w:rFonts w:cstheme="minorHAnsi"/>
          <w:bCs/>
          <w:color w:val="454545"/>
          <w:sz w:val="28"/>
          <w:szCs w:val="28"/>
        </w:rPr>
        <w:t>Тектовая</w:t>
      </w:r>
      <w:proofErr w:type="spellEnd"/>
      <w:r w:rsidRPr="003C369D">
        <w:rPr>
          <w:rFonts w:cstheme="minorHAnsi"/>
          <w:bCs/>
          <w:color w:val="454545"/>
          <w:sz w:val="28"/>
          <w:szCs w:val="28"/>
        </w:rPr>
        <w:t xml:space="preserve"> классификация</w:t>
      </w:r>
    </w:p>
    <w:p w14:paraId="4FDC6723" w14:textId="77777777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49810A6B" w14:textId="0909B035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6.    Извлечение именованных сущностей (NER)</w:t>
      </w:r>
    </w:p>
    <w:p w14:paraId="53B99B06" w14:textId="127D10BF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2F82183" w14:textId="6D85E172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 xml:space="preserve">7. </w:t>
      </w:r>
      <w:r w:rsidRPr="00E81F08">
        <w:rPr>
          <w:rFonts w:cstheme="minorHAnsi"/>
          <w:bCs/>
          <w:color w:val="454545"/>
          <w:sz w:val="28"/>
          <w:szCs w:val="28"/>
        </w:rPr>
        <w:t xml:space="preserve">   </w:t>
      </w:r>
      <w:proofErr w:type="spellStart"/>
      <w:r w:rsidRPr="003C369D">
        <w:rPr>
          <w:rFonts w:cstheme="minorHAnsi"/>
          <w:bCs/>
          <w:color w:val="454545"/>
          <w:sz w:val="28"/>
          <w:szCs w:val="28"/>
        </w:rPr>
        <w:t>Transition-based</w:t>
      </w:r>
      <w:proofErr w:type="spellEnd"/>
      <w:r w:rsidRPr="003C369D">
        <w:rPr>
          <w:rFonts w:cstheme="minorHAnsi"/>
          <w:bCs/>
          <w:color w:val="454545"/>
          <w:sz w:val="28"/>
          <w:szCs w:val="28"/>
        </w:rPr>
        <w:t xml:space="preserve"> синтаксический анализ</w:t>
      </w:r>
    </w:p>
    <w:p w14:paraId="4426C102" w14:textId="1DC74777" w:rsidR="001F5EF9" w:rsidRPr="003C369D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010D5CA0" w14:textId="42960259" w:rsidR="001F5EF9" w:rsidRDefault="001F5EF9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 xml:space="preserve">8. </w:t>
      </w:r>
      <w:r w:rsidR="003C369D" w:rsidRPr="003C369D">
        <w:rPr>
          <w:rFonts w:cstheme="minorHAnsi"/>
          <w:bCs/>
          <w:color w:val="454545"/>
          <w:sz w:val="28"/>
          <w:szCs w:val="28"/>
        </w:rPr>
        <w:t xml:space="preserve">  </w:t>
      </w:r>
      <w:r w:rsidR="003C369D" w:rsidRPr="003C369D">
        <w:rPr>
          <w:rFonts w:cstheme="minorHAnsi"/>
          <w:bCs/>
          <w:color w:val="454545"/>
          <w:sz w:val="28"/>
          <w:szCs w:val="28"/>
          <w:lang w:val="en-US"/>
        </w:rPr>
        <w:t>Relation</w:t>
      </w:r>
      <w:r w:rsidR="003C369D" w:rsidRPr="003C369D">
        <w:rPr>
          <w:rFonts w:cstheme="minorHAnsi"/>
          <w:bCs/>
          <w:color w:val="454545"/>
          <w:sz w:val="28"/>
          <w:szCs w:val="28"/>
        </w:rPr>
        <w:t xml:space="preserve"> </w:t>
      </w:r>
      <w:r w:rsidR="003C369D" w:rsidRPr="003C369D">
        <w:rPr>
          <w:rFonts w:cstheme="minorHAnsi"/>
          <w:bCs/>
          <w:color w:val="454545"/>
          <w:sz w:val="28"/>
          <w:szCs w:val="28"/>
          <w:lang w:val="en-US"/>
        </w:rPr>
        <w:t>extraction</w:t>
      </w:r>
      <w:r w:rsidR="003C369D" w:rsidRPr="003C369D">
        <w:rPr>
          <w:rFonts w:cstheme="minorHAnsi"/>
          <w:bCs/>
          <w:color w:val="454545"/>
          <w:sz w:val="28"/>
          <w:szCs w:val="28"/>
        </w:rPr>
        <w:t xml:space="preserve"> (извлечение фактов и отношений</w:t>
      </w:r>
    </w:p>
    <w:p w14:paraId="5ACD718C" w14:textId="7774319D" w:rsidR="00E81F08" w:rsidRPr="003C369D" w:rsidRDefault="00E81F08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После занятия </w:t>
      </w:r>
      <w:r>
        <w:rPr>
          <w:rFonts w:cstheme="minorHAnsi"/>
          <w:bCs/>
          <w:i/>
          <w:iCs/>
          <w:color w:val="454545"/>
          <w:sz w:val="24"/>
          <w:szCs w:val="24"/>
        </w:rPr>
        <w:t>8</w:t>
      </w:r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будет выдано </w:t>
      </w:r>
      <w:proofErr w:type="spellStart"/>
      <w:r w:rsidRPr="00E81F08">
        <w:rPr>
          <w:rFonts w:cstheme="minorHAnsi"/>
          <w:bCs/>
          <w:i/>
          <w:iCs/>
          <w:color w:val="454545"/>
          <w:sz w:val="24"/>
          <w:szCs w:val="24"/>
        </w:rPr>
        <w:t>дз</w:t>
      </w:r>
      <w:proofErr w:type="spellEnd"/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</w:t>
      </w:r>
      <w:r>
        <w:rPr>
          <w:rFonts w:cstheme="minorHAnsi"/>
          <w:bCs/>
          <w:i/>
          <w:iCs/>
          <w:color w:val="454545"/>
          <w:sz w:val="24"/>
          <w:szCs w:val="24"/>
        </w:rPr>
        <w:t>2 (проект)</w:t>
      </w:r>
      <w:r w:rsidRPr="00E81F08">
        <w:rPr>
          <w:rFonts w:cstheme="minorHAnsi"/>
          <w:bCs/>
          <w:i/>
          <w:iCs/>
          <w:color w:val="454545"/>
          <w:sz w:val="24"/>
          <w:szCs w:val="24"/>
        </w:rPr>
        <w:t>.</w:t>
      </w:r>
    </w:p>
    <w:p w14:paraId="3DF482F0" w14:textId="68500195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059AD82" w14:textId="563E8FD2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 xml:space="preserve">9.  </w:t>
      </w:r>
      <w:proofErr w:type="spellStart"/>
      <w:r w:rsidRPr="003C369D">
        <w:rPr>
          <w:rFonts w:cstheme="minorHAnsi"/>
          <w:bCs/>
          <w:color w:val="454545"/>
          <w:sz w:val="28"/>
          <w:szCs w:val="28"/>
        </w:rPr>
        <w:t>Goal-oriented</w:t>
      </w:r>
      <w:proofErr w:type="spellEnd"/>
      <w:r w:rsidRPr="003C369D">
        <w:rPr>
          <w:rFonts w:cstheme="minorHAnsi"/>
          <w:bCs/>
          <w:color w:val="454545"/>
          <w:sz w:val="28"/>
          <w:szCs w:val="28"/>
        </w:rPr>
        <w:t xml:space="preserve"> диалоговые системы.</w:t>
      </w:r>
    </w:p>
    <w:p w14:paraId="39203C4A" w14:textId="24B5A3EC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75E61AF" w14:textId="3DF3AC48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10. Исправление опечаток.</w:t>
      </w:r>
    </w:p>
    <w:p w14:paraId="48251069" w14:textId="50F36635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3421F88" w14:textId="037C291E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>11-12. Машинный перевод, seq2seq и трансформер.</w:t>
      </w:r>
    </w:p>
    <w:p w14:paraId="4D42144D" w14:textId="28748176" w:rsidR="00E81F08" w:rsidRDefault="00E81F08" w:rsidP="001F5EF9">
      <w:pPr>
        <w:spacing w:after="0" w:line="240" w:lineRule="auto"/>
        <w:ind w:left="360"/>
        <w:rPr>
          <w:rFonts w:cstheme="minorHAnsi"/>
          <w:bCs/>
          <w:i/>
          <w:iCs/>
          <w:color w:val="454545"/>
          <w:sz w:val="24"/>
          <w:szCs w:val="24"/>
        </w:rPr>
      </w:pPr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После занятия </w:t>
      </w:r>
      <w:r>
        <w:rPr>
          <w:rFonts w:cstheme="minorHAnsi"/>
          <w:bCs/>
          <w:i/>
          <w:iCs/>
          <w:color w:val="454545"/>
          <w:sz w:val="24"/>
          <w:szCs w:val="24"/>
        </w:rPr>
        <w:t>12</w:t>
      </w:r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будет выдано </w:t>
      </w:r>
      <w:proofErr w:type="spellStart"/>
      <w:r w:rsidRPr="00E81F08">
        <w:rPr>
          <w:rFonts w:cstheme="minorHAnsi"/>
          <w:bCs/>
          <w:i/>
          <w:iCs/>
          <w:color w:val="454545"/>
          <w:sz w:val="24"/>
          <w:szCs w:val="24"/>
        </w:rPr>
        <w:t>дз</w:t>
      </w:r>
      <w:proofErr w:type="spellEnd"/>
      <w:r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</w:t>
      </w:r>
      <w:r>
        <w:rPr>
          <w:rFonts w:cstheme="minorHAnsi"/>
          <w:bCs/>
          <w:i/>
          <w:iCs/>
          <w:color w:val="454545"/>
          <w:sz w:val="24"/>
          <w:szCs w:val="24"/>
        </w:rPr>
        <w:t>3</w:t>
      </w:r>
      <w:r w:rsidRPr="00E81F08">
        <w:rPr>
          <w:rFonts w:cstheme="minorHAnsi"/>
          <w:bCs/>
          <w:i/>
          <w:iCs/>
          <w:color w:val="454545"/>
          <w:sz w:val="24"/>
          <w:szCs w:val="24"/>
        </w:rPr>
        <w:t>.</w:t>
      </w:r>
    </w:p>
    <w:p w14:paraId="37A1D82A" w14:textId="77777777" w:rsidR="00E81F08" w:rsidRPr="003C369D" w:rsidRDefault="00E81F08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497DDD1B" w14:textId="2C15034A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 w:rsidRPr="003C369D">
        <w:rPr>
          <w:rFonts w:cstheme="minorHAnsi"/>
          <w:bCs/>
          <w:color w:val="454545"/>
          <w:sz w:val="28"/>
          <w:szCs w:val="28"/>
        </w:rPr>
        <w:t xml:space="preserve">13. </w:t>
      </w:r>
      <w:proofErr w:type="spellStart"/>
      <w:r w:rsidRPr="003C369D">
        <w:rPr>
          <w:rFonts w:cstheme="minorHAnsi"/>
          <w:bCs/>
          <w:color w:val="454545"/>
          <w:sz w:val="28"/>
          <w:szCs w:val="28"/>
        </w:rPr>
        <w:t>General</w:t>
      </w:r>
      <w:proofErr w:type="spellEnd"/>
      <w:r w:rsidRPr="003C369D">
        <w:rPr>
          <w:rFonts w:cstheme="minorHAnsi"/>
          <w:bCs/>
          <w:color w:val="454545"/>
          <w:sz w:val="28"/>
          <w:szCs w:val="28"/>
        </w:rPr>
        <w:t xml:space="preserve"> </w:t>
      </w:r>
      <w:proofErr w:type="spellStart"/>
      <w:r w:rsidRPr="003C369D">
        <w:rPr>
          <w:rFonts w:cstheme="minorHAnsi"/>
          <w:bCs/>
          <w:color w:val="454545"/>
          <w:sz w:val="28"/>
          <w:szCs w:val="28"/>
        </w:rPr>
        <w:t>Conversation</w:t>
      </w:r>
      <w:proofErr w:type="spellEnd"/>
      <w:r w:rsidRPr="003C369D">
        <w:rPr>
          <w:rFonts w:cstheme="minorHAnsi"/>
          <w:bCs/>
          <w:color w:val="454545"/>
          <w:sz w:val="28"/>
          <w:szCs w:val="28"/>
        </w:rPr>
        <w:t xml:space="preserve"> модели (</w:t>
      </w:r>
      <w:proofErr w:type="spellStart"/>
      <w:r w:rsidRPr="003C369D">
        <w:rPr>
          <w:rFonts w:cstheme="minorHAnsi"/>
          <w:bCs/>
          <w:color w:val="454545"/>
          <w:sz w:val="28"/>
          <w:szCs w:val="28"/>
        </w:rPr>
        <w:t>болталки</w:t>
      </w:r>
      <w:proofErr w:type="spellEnd"/>
      <w:r w:rsidRPr="003C369D">
        <w:rPr>
          <w:rFonts w:cstheme="minorHAnsi"/>
          <w:bCs/>
          <w:color w:val="454545"/>
          <w:sz w:val="28"/>
          <w:szCs w:val="28"/>
        </w:rPr>
        <w:t>).</w:t>
      </w:r>
    </w:p>
    <w:p w14:paraId="3D2C06D3" w14:textId="5D0E976E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13D43B71" w14:textId="61549041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>
        <w:rPr>
          <w:rFonts w:cstheme="minorHAnsi"/>
          <w:bCs/>
          <w:color w:val="454545"/>
          <w:sz w:val="28"/>
          <w:szCs w:val="28"/>
        </w:rPr>
        <w:t>14. Тематическое моделирование.</w:t>
      </w:r>
    </w:p>
    <w:p w14:paraId="042F013B" w14:textId="1A4EF254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61B33557" w14:textId="1A2D88C6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  <w:r>
        <w:rPr>
          <w:rFonts w:cstheme="minorHAnsi"/>
          <w:bCs/>
          <w:color w:val="454545"/>
          <w:sz w:val="28"/>
          <w:szCs w:val="28"/>
        </w:rPr>
        <w:t xml:space="preserve">15. </w:t>
      </w:r>
      <w:r w:rsidRPr="003C369D">
        <w:rPr>
          <w:rFonts w:cstheme="minorHAnsi"/>
          <w:bCs/>
          <w:color w:val="454545"/>
          <w:sz w:val="28"/>
          <w:szCs w:val="28"/>
        </w:rPr>
        <w:t xml:space="preserve">Задача </w:t>
      </w:r>
      <w:proofErr w:type="spellStart"/>
      <w:r w:rsidRPr="003C369D">
        <w:rPr>
          <w:rFonts w:cstheme="minorHAnsi"/>
          <w:bCs/>
          <w:color w:val="454545"/>
          <w:sz w:val="28"/>
          <w:szCs w:val="28"/>
        </w:rPr>
        <w:t>суммаризации</w:t>
      </w:r>
      <w:proofErr w:type="spellEnd"/>
      <w:r w:rsidRPr="003C369D">
        <w:rPr>
          <w:rFonts w:cstheme="minorHAnsi"/>
          <w:bCs/>
          <w:color w:val="454545"/>
          <w:sz w:val="28"/>
          <w:szCs w:val="28"/>
        </w:rPr>
        <w:t xml:space="preserve"> текстов</w:t>
      </w:r>
      <w:r>
        <w:rPr>
          <w:rFonts w:cstheme="minorHAnsi"/>
          <w:bCs/>
          <w:color w:val="454545"/>
          <w:sz w:val="28"/>
          <w:szCs w:val="28"/>
        </w:rPr>
        <w:t>.</w:t>
      </w:r>
    </w:p>
    <w:p w14:paraId="5FE4E407" w14:textId="6B0CC10C" w:rsid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p w14:paraId="12092BF0" w14:textId="4ABE41EE" w:rsidR="00A14394" w:rsidRDefault="003C369D" w:rsidP="00A14394">
      <w:pPr>
        <w:spacing w:after="0" w:line="240" w:lineRule="auto"/>
        <w:ind w:left="360"/>
        <w:rPr>
          <w:rFonts w:cstheme="minorHAnsi"/>
          <w:bCs/>
          <w:i/>
          <w:iCs/>
          <w:color w:val="454545"/>
          <w:sz w:val="24"/>
          <w:szCs w:val="24"/>
        </w:rPr>
      </w:pPr>
      <w:r>
        <w:rPr>
          <w:rFonts w:cstheme="minorHAnsi"/>
          <w:bCs/>
          <w:color w:val="454545"/>
          <w:sz w:val="28"/>
          <w:szCs w:val="28"/>
        </w:rPr>
        <w:t xml:space="preserve">16.  </w:t>
      </w:r>
      <w:r w:rsidRPr="003C369D">
        <w:rPr>
          <w:rFonts w:cstheme="minorHAnsi"/>
          <w:bCs/>
          <w:color w:val="454545"/>
          <w:sz w:val="28"/>
          <w:szCs w:val="28"/>
        </w:rPr>
        <w:t>Вопросно-ответные системы</w:t>
      </w:r>
      <w:r w:rsidR="00A14394">
        <w:rPr>
          <w:rFonts w:cstheme="minorHAnsi"/>
          <w:bCs/>
          <w:color w:val="454545"/>
          <w:sz w:val="28"/>
          <w:szCs w:val="28"/>
        </w:rPr>
        <w:br/>
      </w:r>
      <w:r w:rsidR="00A14394"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После занятия </w:t>
      </w:r>
      <w:r w:rsidR="00A14394">
        <w:rPr>
          <w:rFonts w:cstheme="minorHAnsi"/>
          <w:bCs/>
          <w:i/>
          <w:iCs/>
          <w:color w:val="454545"/>
          <w:sz w:val="24"/>
          <w:szCs w:val="24"/>
        </w:rPr>
        <w:t>16</w:t>
      </w:r>
      <w:r w:rsidR="00A14394"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будет выдано </w:t>
      </w:r>
      <w:proofErr w:type="spellStart"/>
      <w:r w:rsidR="00A14394" w:rsidRPr="00E81F08">
        <w:rPr>
          <w:rFonts w:cstheme="minorHAnsi"/>
          <w:bCs/>
          <w:i/>
          <w:iCs/>
          <w:color w:val="454545"/>
          <w:sz w:val="24"/>
          <w:szCs w:val="24"/>
        </w:rPr>
        <w:t>дз</w:t>
      </w:r>
      <w:proofErr w:type="spellEnd"/>
      <w:r w:rsidR="00A14394" w:rsidRPr="00E81F08">
        <w:rPr>
          <w:rFonts w:cstheme="minorHAnsi"/>
          <w:bCs/>
          <w:i/>
          <w:iCs/>
          <w:color w:val="454545"/>
          <w:sz w:val="24"/>
          <w:szCs w:val="24"/>
        </w:rPr>
        <w:t xml:space="preserve"> </w:t>
      </w:r>
      <w:r w:rsidR="00A14394">
        <w:rPr>
          <w:rFonts w:cstheme="minorHAnsi"/>
          <w:bCs/>
          <w:i/>
          <w:iCs/>
          <w:color w:val="454545"/>
          <w:sz w:val="24"/>
          <w:szCs w:val="24"/>
        </w:rPr>
        <w:t>4</w:t>
      </w:r>
      <w:r w:rsidR="00A14394" w:rsidRPr="00E81F08">
        <w:rPr>
          <w:rFonts w:cstheme="minorHAnsi"/>
          <w:bCs/>
          <w:i/>
          <w:iCs/>
          <w:color w:val="454545"/>
          <w:sz w:val="24"/>
          <w:szCs w:val="24"/>
        </w:rPr>
        <w:t>.</w:t>
      </w:r>
    </w:p>
    <w:p w14:paraId="6356E7C3" w14:textId="04E745B2" w:rsidR="003C369D" w:rsidRPr="003C369D" w:rsidRDefault="003C369D" w:rsidP="001F5EF9">
      <w:pPr>
        <w:spacing w:after="0" w:line="240" w:lineRule="auto"/>
        <w:ind w:left="360"/>
        <w:rPr>
          <w:rFonts w:cstheme="minorHAnsi"/>
          <w:bCs/>
          <w:color w:val="454545"/>
          <w:sz w:val="28"/>
          <w:szCs w:val="28"/>
        </w:rPr>
      </w:pPr>
    </w:p>
    <w:sectPr w:rsidR="003C369D" w:rsidRPr="003C3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67843"/>
    <w:multiLevelType w:val="hybridMultilevel"/>
    <w:tmpl w:val="FB48C06A"/>
    <w:lvl w:ilvl="0" w:tplc="564654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12AFB"/>
    <w:multiLevelType w:val="hybridMultilevel"/>
    <w:tmpl w:val="C27C9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D"/>
    <w:rsid w:val="000738CB"/>
    <w:rsid w:val="001F5EF9"/>
    <w:rsid w:val="003C369D"/>
    <w:rsid w:val="00697069"/>
    <w:rsid w:val="00A14394"/>
    <w:rsid w:val="00CF15CD"/>
    <w:rsid w:val="00E8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95E25"/>
  <w15:chartTrackingRefBased/>
  <w15:docId w15:val="{D6AD8125-F170-4E49-86C1-DDACC608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F5EF9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1F5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Смуров Иван Михайлович</dc:creator>
  <cp:keywords/>
  <dc:description/>
  <cp:lastModifiedBy>Смуров Иван Михайлович</cp:lastModifiedBy>
  <cp:revision>5</cp:revision>
  <dcterms:created xsi:type="dcterms:W3CDTF">2020-07-14T13:08:00Z</dcterms:created>
  <dcterms:modified xsi:type="dcterms:W3CDTF">2020-11-26T13:55:00Z</dcterms:modified>
</cp:coreProperties>
</file>