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BCBC" w14:textId="77777777" w:rsidR="00D50DF9" w:rsidRDefault="00D50DF9" w:rsidP="00D50DF9"/>
    <w:p w14:paraId="5814562E" w14:textId="77777777" w:rsidR="00D50DF9" w:rsidRDefault="00D50DF9" w:rsidP="00D50DF9">
      <w:pPr>
        <w:rPr>
          <w:b/>
          <w:u w:val="single"/>
        </w:rPr>
      </w:pPr>
      <w:r w:rsidRPr="00D50DF9">
        <w:rPr>
          <w:b/>
          <w:u w:val="single"/>
        </w:rPr>
        <w:t>Volunteering</w:t>
      </w:r>
    </w:p>
    <w:p w14:paraId="1F3B1368" w14:textId="77777777" w:rsidR="00D50DF9" w:rsidRPr="00D50DF9" w:rsidRDefault="00D50DF9" w:rsidP="00D50DF9">
      <w:r>
        <w:t>While we hope you will provide some volunteer hours at Empowerhouse, it is NOT a requirement. We recognize that many folks want to take the training to further their knowledge. We are happy to provide this training to folks that desire it and happy they will take what we offer into their communities to family and friends. If you help us out with volunteer hours—that is a bonus, and we are grateful. Thank you for being here!</w:t>
      </w:r>
    </w:p>
    <w:p w14:paraId="38643773" w14:textId="77777777" w:rsidR="00D50DF9" w:rsidRDefault="00D50DF9" w:rsidP="00D50DF9"/>
    <w:p w14:paraId="77B0193B" w14:textId="77777777" w:rsidR="00D50DF9" w:rsidRPr="00D50DF9" w:rsidRDefault="00D50DF9" w:rsidP="00D50DF9">
      <w:pPr>
        <w:rPr>
          <w:b/>
          <w:u w:val="single"/>
        </w:rPr>
      </w:pPr>
      <w:r w:rsidRPr="00D50DF9">
        <w:rPr>
          <w:b/>
          <w:u w:val="single"/>
        </w:rPr>
        <w:t>Communication/Questions</w:t>
      </w:r>
    </w:p>
    <w:p w14:paraId="39C4E033" w14:textId="77777777" w:rsidR="00D50DF9" w:rsidRDefault="00D50DF9" w:rsidP="00D50DF9">
      <w:r>
        <w:t xml:space="preserve">As you </w:t>
      </w:r>
      <w:r w:rsidR="00991349">
        <w:t xml:space="preserve">may </w:t>
      </w:r>
      <w:r>
        <w:t>have come to know, I communicate with this group via email. There are 73 people on my list of folks who have expressed interest in the training. My workload will not allow me to communicate via phone. Please contact me with any questions at my email address. I will also be present at 3 of the trainings—Advocacy, Diversity and Graduation. Additionally I am generally in the building prior to the start of training each night, so if you need to see me in person let me know via email and we can set a time just before training begins. While you are free to ask questions of any staff, I need to be clear that decisions regarding the training are placed in my care. So for the most accurate answers I ask you to check in with me.</w:t>
      </w:r>
    </w:p>
    <w:p w14:paraId="50D9D06E" w14:textId="77777777" w:rsidR="00D50DF9" w:rsidRDefault="00D50DF9" w:rsidP="00D50DF9"/>
    <w:p w14:paraId="49089B04" w14:textId="77777777" w:rsidR="00D50DF9" w:rsidRPr="00D50DF9" w:rsidRDefault="00D50DF9" w:rsidP="00D50DF9">
      <w:pPr>
        <w:rPr>
          <w:b/>
          <w:u w:val="single"/>
        </w:rPr>
      </w:pPr>
      <w:r w:rsidRPr="00D50DF9">
        <w:rPr>
          <w:b/>
          <w:u w:val="single"/>
        </w:rPr>
        <w:t>Volunteer Screening</w:t>
      </w:r>
    </w:p>
    <w:p w14:paraId="6A2FBDB8" w14:textId="77777777" w:rsidR="00D50DF9" w:rsidRDefault="00D50DF9" w:rsidP="00D50DF9">
      <w:r>
        <w:t xml:space="preserve">Screening of volunteers takes place during the training….instead of meeting you all in person and doing interviews before the training; we have opted to get to know you as the training progresses. </w:t>
      </w:r>
    </w:p>
    <w:p w14:paraId="448E30CF" w14:textId="77777777" w:rsidR="00D50DF9" w:rsidRDefault="00D50DF9" w:rsidP="00D50DF9"/>
    <w:p w14:paraId="1DF33D6F" w14:textId="77777777" w:rsidR="00D50DF9" w:rsidRPr="00D50DF9" w:rsidRDefault="00D50DF9" w:rsidP="00D50DF9">
      <w:pPr>
        <w:rPr>
          <w:b/>
          <w:u w:val="single"/>
        </w:rPr>
      </w:pPr>
      <w:r w:rsidRPr="00D50DF9">
        <w:rPr>
          <w:b/>
          <w:u w:val="single"/>
        </w:rPr>
        <w:t>Taping Training</w:t>
      </w:r>
    </w:p>
    <w:p w14:paraId="178882B3" w14:textId="77777777" w:rsidR="00D50DF9" w:rsidRDefault="00D50DF9" w:rsidP="00D50DF9">
      <w:r>
        <w:t>No one can tape the trainings as this could impede discussion and violate the confidentiality of a survivor or other in the group that chooses to share.</w:t>
      </w:r>
    </w:p>
    <w:p w14:paraId="6B0AC96B" w14:textId="77777777" w:rsidR="00D50DF9" w:rsidRDefault="00D50DF9" w:rsidP="00D50DF9"/>
    <w:p w14:paraId="17DDF726" w14:textId="77777777" w:rsidR="00D50DF9" w:rsidRPr="00D50DF9" w:rsidRDefault="00D50DF9" w:rsidP="00D50DF9">
      <w:pPr>
        <w:rPr>
          <w:b/>
          <w:u w:val="single"/>
        </w:rPr>
      </w:pPr>
      <w:r w:rsidRPr="00D50DF9">
        <w:rPr>
          <w:b/>
          <w:u w:val="single"/>
        </w:rPr>
        <w:t>Children</w:t>
      </w:r>
    </w:p>
    <w:p w14:paraId="395F2839" w14:textId="2D55EB1D" w:rsidR="00D50DF9" w:rsidRDefault="00D50DF9" w:rsidP="00D50DF9">
      <w:r>
        <w:t xml:space="preserve">Sadly, we cannot have children in the building during training because we discuss topics that are inappropriate for children. Age appropriate children can attend the training with parents. Parents can decide age appropriateness within reason, we reserve the right to say no to a child we feel is too </w:t>
      </w:r>
      <w:proofErr w:type="gramStart"/>
      <w:r>
        <w:t>young, but</w:t>
      </w:r>
      <w:proofErr w:type="gramEnd"/>
      <w:r>
        <w:t xml:space="preserve"> will discuss this individually with parents.</w:t>
      </w:r>
    </w:p>
    <w:p w14:paraId="54297AD2" w14:textId="77777777" w:rsidR="0031702E" w:rsidRDefault="0031702E" w:rsidP="00D50DF9"/>
    <w:p w14:paraId="6D1D3788" w14:textId="4863E3ED" w:rsidR="0031702E" w:rsidRPr="00D50DF9" w:rsidRDefault="0031702E" w:rsidP="0031702E">
      <w:pPr>
        <w:rPr>
          <w:b/>
          <w:u w:val="single"/>
        </w:rPr>
      </w:pPr>
      <w:r w:rsidRPr="00D50DF9">
        <w:rPr>
          <w:b/>
          <w:u w:val="single"/>
        </w:rPr>
        <w:t>Missed classes/Make-ups</w:t>
      </w:r>
      <w:r>
        <w:rPr>
          <w:b/>
          <w:u w:val="single"/>
        </w:rPr>
        <w:t xml:space="preserve"> for in person 40 hour training</w:t>
      </w:r>
      <w:r>
        <w:rPr>
          <w:b/>
          <w:u w:val="single"/>
        </w:rPr>
        <w:t xml:space="preserve"> </w:t>
      </w:r>
      <w:r w:rsidRPr="0031702E">
        <w:rPr>
          <w:b/>
          <w:highlight w:val="yellow"/>
          <w:u w:val="single"/>
        </w:rPr>
        <w:t>******NOTE</w:t>
      </w:r>
      <w:r>
        <w:rPr>
          <w:b/>
          <w:highlight w:val="yellow"/>
          <w:u w:val="single"/>
        </w:rPr>
        <w:t>:</w:t>
      </w:r>
      <w:r w:rsidRPr="0031702E">
        <w:rPr>
          <w:b/>
          <w:highlight w:val="yellow"/>
          <w:u w:val="single"/>
        </w:rPr>
        <w:t xml:space="preserve"> THERE ARE NO MAKE UPS FOR VIRTUAL TRAINING</w:t>
      </w:r>
      <w:r w:rsidRPr="0031702E">
        <w:rPr>
          <w:b/>
          <w:highlight w:val="yellow"/>
          <w:u w:val="single"/>
        </w:rPr>
        <w:t>******</w:t>
      </w:r>
    </w:p>
    <w:p w14:paraId="14E842C3" w14:textId="77777777" w:rsidR="0031702E" w:rsidRDefault="0031702E" w:rsidP="0031702E">
      <w:r>
        <w:t xml:space="preserve">We know that folks will likely have to miss a class, life is so demanding and this class as well—there is no way to avoid this. For this reason, we will have ONE make-up per class offered (so one </w:t>
      </w:r>
      <w:proofErr w:type="gramStart"/>
      <w:r>
        <w:t>make</w:t>
      </w:r>
      <w:proofErr w:type="gramEnd"/>
      <w:r>
        <w:t xml:space="preserve"> up for History, Hotline and so on, except DV101—no make-up—if you need to miss this please take the next training instead; and if you miss Diversity I, you may not attend Diversity II as one builds on the other). The folks that miss each class will be included in a group email that will be sent the week following the missed training and all will be able to decide together with the facilitator of that training when the BEST time is for the MAJORITY. If you cannot make it to the make-up, then you will need to make it up at the next scheduled training. </w:t>
      </w:r>
      <w:r>
        <w:rPr>
          <w:u w:val="single"/>
        </w:rPr>
        <w:t>MOST</w:t>
      </w:r>
      <w:r>
        <w:t xml:space="preserve"> classes are required to receive the certification of completion; </w:t>
      </w:r>
      <w:r>
        <w:rPr>
          <w:u w:val="single"/>
        </w:rPr>
        <w:t>MOST</w:t>
      </w:r>
      <w:r>
        <w:t xml:space="preserve"> classes are required prior to providing direct services to our clients. If you miss a training hosted by an outside agency (Hospital, RCASA, and Mental Health, etc.) you can make that up at the next scheduled training—there are no make-ups offered for these trainings. You can provide direct service if you miss these trainings, but not for hospital accompaniment if you miss hospital-- </w:t>
      </w:r>
      <w:proofErr w:type="gramStart"/>
      <w:r>
        <w:t>as long as</w:t>
      </w:r>
      <w:proofErr w:type="gramEnd"/>
      <w:r>
        <w:t xml:space="preserve"> you plan to make it up at the next training. No weekend make-ups.</w:t>
      </w:r>
    </w:p>
    <w:p w14:paraId="1296EE1F" w14:textId="77777777" w:rsidR="005268AA" w:rsidRDefault="005268AA"/>
    <w:sectPr w:rsidR="005268AA" w:rsidSect="005268A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18743" w14:textId="77777777" w:rsidR="00E4705E" w:rsidRDefault="00E4705E" w:rsidP="00A47B35">
      <w:r>
        <w:separator/>
      </w:r>
    </w:p>
  </w:endnote>
  <w:endnote w:type="continuationSeparator" w:id="0">
    <w:p w14:paraId="6EA39AF8" w14:textId="77777777" w:rsidR="00E4705E" w:rsidRDefault="00E4705E" w:rsidP="00A47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634D5" w14:textId="77777777" w:rsidR="00E4705E" w:rsidRDefault="00E4705E" w:rsidP="00A47B35">
      <w:r>
        <w:separator/>
      </w:r>
    </w:p>
  </w:footnote>
  <w:footnote w:type="continuationSeparator" w:id="0">
    <w:p w14:paraId="58971C91" w14:textId="77777777" w:rsidR="00E4705E" w:rsidRDefault="00E4705E" w:rsidP="00A47B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EBB06" w14:textId="77777777" w:rsidR="00A47B35" w:rsidRDefault="00A47B35">
    <w:pPr>
      <w:pStyle w:val="Header"/>
    </w:pPr>
    <w:r>
      <w:t>GENERAL INFORMATION RELATED TO THE EMPOWERHOUSE VOLUNTEER TRAINING</w:t>
    </w:r>
  </w:p>
  <w:p w14:paraId="7D698162" w14:textId="77777777" w:rsidR="00A47B35" w:rsidRDefault="00A47B3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DF9"/>
    <w:rsid w:val="00053417"/>
    <w:rsid w:val="000B26A6"/>
    <w:rsid w:val="000B397B"/>
    <w:rsid w:val="000C61F1"/>
    <w:rsid w:val="000F146F"/>
    <w:rsid w:val="00154C5B"/>
    <w:rsid w:val="001C306C"/>
    <w:rsid w:val="0021663F"/>
    <w:rsid w:val="002466D0"/>
    <w:rsid w:val="0027239E"/>
    <w:rsid w:val="0031702E"/>
    <w:rsid w:val="003A02AE"/>
    <w:rsid w:val="003D00F5"/>
    <w:rsid w:val="0046579A"/>
    <w:rsid w:val="0047294F"/>
    <w:rsid w:val="0049418C"/>
    <w:rsid w:val="004D2EF9"/>
    <w:rsid w:val="005268AA"/>
    <w:rsid w:val="00546304"/>
    <w:rsid w:val="005F7D44"/>
    <w:rsid w:val="006307C1"/>
    <w:rsid w:val="00633BD7"/>
    <w:rsid w:val="006D387A"/>
    <w:rsid w:val="006F7A98"/>
    <w:rsid w:val="007B4EA5"/>
    <w:rsid w:val="007D18F1"/>
    <w:rsid w:val="0083427D"/>
    <w:rsid w:val="0085482D"/>
    <w:rsid w:val="008D1FF5"/>
    <w:rsid w:val="008E44FD"/>
    <w:rsid w:val="00942B5A"/>
    <w:rsid w:val="00991349"/>
    <w:rsid w:val="00A47B35"/>
    <w:rsid w:val="00A63003"/>
    <w:rsid w:val="00A86A1F"/>
    <w:rsid w:val="00B00C8D"/>
    <w:rsid w:val="00C137F4"/>
    <w:rsid w:val="00C4123E"/>
    <w:rsid w:val="00C66DCE"/>
    <w:rsid w:val="00CB4327"/>
    <w:rsid w:val="00D111D3"/>
    <w:rsid w:val="00D50DF9"/>
    <w:rsid w:val="00DF7ADF"/>
    <w:rsid w:val="00E07BCE"/>
    <w:rsid w:val="00E43E92"/>
    <w:rsid w:val="00E4705E"/>
    <w:rsid w:val="00EB2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D46F5"/>
  <w15:docId w15:val="{A96AB8A6-D45F-4E1C-A264-0D2BAAC72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0DF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7B35"/>
    <w:pPr>
      <w:tabs>
        <w:tab w:val="center" w:pos="4680"/>
        <w:tab w:val="right" w:pos="9360"/>
      </w:tabs>
    </w:pPr>
  </w:style>
  <w:style w:type="character" w:customStyle="1" w:styleId="HeaderChar">
    <w:name w:val="Header Char"/>
    <w:basedOn w:val="DefaultParagraphFont"/>
    <w:link w:val="Header"/>
    <w:uiPriority w:val="99"/>
    <w:rsid w:val="00A47B35"/>
  </w:style>
  <w:style w:type="paragraph" w:styleId="Footer">
    <w:name w:val="footer"/>
    <w:basedOn w:val="Normal"/>
    <w:link w:val="FooterChar"/>
    <w:uiPriority w:val="99"/>
    <w:semiHidden/>
    <w:unhideWhenUsed/>
    <w:rsid w:val="00A47B35"/>
    <w:pPr>
      <w:tabs>
        <w:tab w:val="center" w:pos="4680"/>
        <w:tab w:val="right" w:pos="9360"/>
      </w:tabs>
    </w:pPr>
  </w:style>
  <w:style w:type="character" w:customStyle="1" w:styleId="FooterChar">
    <w:name w:val="Footer Char"/>
    <w:basedOn w:val="DefaultParagraphFont"/>
    <w:link w:val="Footer"/>
    <w:uiPriority w:val="99"/>
    <w:semiHidden/>
    <w:rsid w:val="00A47B35"/>
  </w:style>
  <w:style w:type="paragraph" w:styleId="BalloonText">
    <w:name w:val="Balloon Text"/>
    <w:basedOn w:val="Normal"/>
    <w:link w:val="BalloonTextChar"/>
    <w:uiPriority w:val="99"/>
    <w:semiHidden/>
    <w:unhideWhenUsed/>
    <w:rsid w:val="00A47B35"/>
    <w:rPr>
      <w:rFonts w:ascii="Tahoma" w:hAnsi="Tahoma" w:cs="Tahoma"/>
      <w:sz w:val="16"/>
      <w:szCs w:val="16"/>
    </w:rPr>
  </w:style>
  <w:style w:type="character" w:customStyle="1" w:styleId="BalloonTextChar">
    <w:name w:val="Balloon Text Char"/>
    <w:basedOn w:val="DefaultParagraphFont"/>
    <w:link w:val="BalloonText"/>
    <w:uiPriority w:val="99"/>
    <w:semiHidden/>
    <w:rsid w:val="00A47B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828966">
      <w:bodyDiv w:val="1"/>
      <w:marLeft w:val="0"/>
      <w:marRight w:val="0"/>
      <w:marTop w:val="0"/>
      <w:marBottom w:val="0"/>
      <w:divBdr>
        <w:top w:val="none" w:sz="0" w:space="0" w:color="auto"/>
        <w:left w:val="none" w:sz="0" w:space="0" w:color="auto"/>
        <w:bottom w:val="none" w:sz="0" w:space="0" w:color="auto"/>
        <w:right w:val="none" w:sz="0" w:space="0" w:color="auto"/>
      </w:divBdr>
    </w:div>
    <w:div w:id="849029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 2</dc:creator>
  <cp:lastModifiedBy>Tammy Torres</cp:lastModifiedBy>
  <cp:revision>2</cp:revision>
  <dcterms:created xsi:type="dcterms:W3CDTF">2021-12-07T20:44:00Z</dcterms:created>
  <dcterms:modified xsi:type="dcterms:W3CDTF">2021-12-07T20:44:00Z</dcterms:modified>
</cp:coreProperties>
</file>