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Kyle, Cameron, Tanner, Alex</w:t>
      </w:r>
    </w:p>
    <w:p w:rsidR="00000000" w:rsidDel="00000000" w:rsidP="00000000" w:rsidRDefault="00000000" w:rsidRPr="00000000" w14:paraId="00000002">
      <w:pPr>
        <w:rPr/>
      </w:pPr>
      <w:r w:rsidDel="00000000" w:rsidR="00000000" w:rsidRPr="00000000">
        <w:rPr>
          <w:rtl w:val="0"/>
        </w:rPr>
        <w:t xml:space="preserve">(Network Group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Description</w:t>
      </w:r>
      <w:r w:rsidDel="00000000" w:rsidR="00000000" w:rsidRPr="00000000">
        <w:rPr>
          <w:rtl w:val="0"/>
        </w:rPr>
        <w:t xml:space="preserve">: For this project, we will be using NFSv4 as our chosen network file system.  For resources, we have 3 basic centos7 servers.  One to be used as the NFS host(file server) and the others as client servers.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2cyahm1ls0ru" w:id="0"/>
      <w:bookmarkEnd w:id="0"/>
      <w:r w:rsidDel="00000000" w:rsidR="00000000" w:rsidRPr="00000000">
        <w:rPr>
          <w:rtl w:val="0"/>
        </w:rPr>
      </w:r>
    </w:p>
    <w:p w:rsidR="00000000" w:rsidDel="00000000" w:rsidP="00000000" w:rsidRDefault="00000000" w:rsidRPr="00000000" w14:paraId="00000007">
      <w:pPr>
        <w:pStyle w:val="Title"/>
        <w:jc w:val="left"/>
        <w:rPr/>
      </w:pPr>
      <w:bookmarkStart w:colFirst="0" w:colLast="0" w:name="_4luscdbyyzwf" w:id="1"/>
      <w:bookmarkEnd w:id="1"/>
      <w:r w:rsidDel="00000000" w:rsidR="00000000" w:rsidRPr="00000000">
        <w:rPr>
          <w:rtl w:val="0"/>
        </w:rPr>
        <w:t xml:space="preserve">Networking:</w:t>
      </w:r>
    </w:p>
    <w:p w:rsidR="00000000" w:rsidDel="00000000" w:rsidP="00000000" w:rsidRDefault="00000000" w:rsidRPr="00000000" w14:paraId="00000008">
      <w:pPr>
        <w:rPr/>
      </w:pPr>
      <w:r w:rsidDel="00000000" w:rsidR="00000000" w:rsidRPr="00000000">
        <w:rPr/>
        <mc:AlternateContent>
          <mc:Choice Requires="wpg">
            <w:drawing>
              <wp:inline distB="114300" distT="114300" distL="114300" distR="114300">
                <wp:extent cx="5010150" cy="5905500"/>
                <wp:effectExtent b="0" l="0" r="0" t="0"/>
                <wp:docPr id="1" name=""/>
                <a:graphic>
                  <a:graphicData uri="http://schemas.microsoft.com/office/word/2010/wordprocessingGroup">
                    <wpg:wgp>
                      <wpg:cNvGrpSpPr/>
                      <wpg:grpSpPr>
                        <a:xfrm>
                          <a:off x="3601275" y="1035900"/>
                          <a:ext cx="5010150" cy="5905500"/>
                          <a:chOff x="3601275" y="1035900"/>
                          <a:chExt cx="4989425" cy="5884925"/>
                        </a:xfrm>
                      </wpg:grpSpPr>
                      <wps:wsp>
                        <wps:cNvSpPr/>
                        <wps:cNvPr id="2" name="Shape 2"/>
                        <wps:spPr>
                          <a:xfrm>
                            <a:off x="3601275" y="3284450"/>
                            <a:ext cx="2267400" cy="363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601275" y="2899175"/>
                            <a:ext cx="22674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CENTOS</w:t>
                              </w:r>
                            </w:p>
                          </w:txbxContent>
                        </wps:txbx>
                        <wps:bodyPr anchorCtr="0" anchor="t" bIns="91425" lIns="91425" spcFirstLastPara="1" rIns="91425" wrap="square" tIns="91425">
                          <a:spAutoFit/>
                        </wps:bodyPr>
                      </wps:wsp>
                      <wps:wsp>
                        <wps:cNvSpPr/>
                        <wps:cNvPr id="4" name="Shape 4"/>
                        <wps:spPr>
                          <a:xfrm>
                            <a:off x="4962300" y="1433550"/>
                            <a:ext cx="2267400" cy="105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23300" y="3284525"/>
                            <a:ext cx="2267400" cy="363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873675" y="3578075"/>
                            <a:ext cx="1722600" cy="863100"/>
                          </a:xfrm>
                          <a:prstGeom prst="roundRect">
                            <a:avLst>
                              <a:gd fmla="val 16667" name="adj"/>
                            </a:avLst>
                          </a:prstGeom>
                          <a:solidFill>
                            <a:srgbClr val="A4C2F4"/>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Cent7a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file-a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10.0.6.10</w:t>
                              </w:r>
                            </w:p>
                          </w:txbxContent>
                        </wps:txbx>
                        <wps:bodyPr anchorCtr="0" anchor="ctr" bIns="91425" lIns="91425" spcFirstLastPara="1" rIns="91425" wrap="square" tIns="91425">
                          <a:noAutofit/>
                        </wps:bodyPr>
                      </wps:wsp>
                      <wps:wsp>
                        <wps:cNvSpPr/>
                        <wps:cNvPr id="7" name="Shape 7"/>
                        <wps:spPr>
                          <a:xfrm>
                            <a:off x="6544100" y="3543275"/>
                            <a:ext cx="1825800" cy="863100"/>
                          </a:xfrm>
                          <a:prstGeom prst="roundRect">
                            <a:avLst>
                              <a:gd fmla="val 16667" name="adj"/>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Windows 2016 GUI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DNS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10.0.6.9</w:t>
                              </w:r>
                            </w:p>
                          </w:txbxContent>
                        </wps:txbx>
                        <wps:bodyPr anchorCtr="0" anchor="ctr" bIns="91425" lIns="91425" spcFirstLastPara="1" rIns="91425" wrap="square" tIns="91425">
                          <a:noAutofit/>
                        </wps:bodyPr>
                      </wps:wsp>
                      <wps:wsp>
                        <wps:cNvSpPr txBox="1"/>
                        <wps:cNvPr id="8" name="Shape 8"/>
                        <wps:spPr>
                          <a:xfrm>
                            <a:off x="6323300" y="2899175"/>
                            <a:ext cx="22674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Windows</w:t>
                              </w:r>
                            </w:p>
                          </w:txbxContent>
                        </wps:txbx>
                        <wps:bodyPr anchorCtr="0" anchor="t" bIns="91425" lIns="91425" spcFirstLastPara="1" rIns="91425" wrap="square" tIns="91425">
                          <a:spAutoFit/>
                        </wps:bodyPr>
                      </wps:wsp>
                      <wps:wsp>
                        <wps:cNvSpPr/>
                        <wps:cNvPr id="9" name="Shape 9"/>
                        <wps:spPr>
                          <a:xfrm>
                            <a:off x="6544100" y="4671038"/>
                            <a:ext cx="1825800" cy="863100"/>
                          </a:xfrm>
                          <a:prstGeom prst="roundRect">
                            <a:avLst>
                              <a:gd fmla="val 16667" name="adj"/>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Windows 2016 core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core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10.0.6.5</w:t>
                              </w:r>
                            </w:p>
                          </w:txbxContent>
                        </wps:txbx>
                        <wps:bodyPr anchorCtr="0" anchor="ctr" bIns="91425" lIns="91425" spcFirstLastPara="1" rIns="91425" wrap="square" tIns="91425">
                          <a:noAutofit/>
                        </wps:bodyPr>
                      </wps:wsp>
                      <wps:wsp>
                        <wps:cNvSpPr/>
                        <wps:cNvPr id="10" name="Shape 10"/>
                        <wps:spPr>
                          <a:xfrm>
                            <a:off x="6544100" y="5798825"/>
                            <a:ext cx="1825800" cy="863100"/>
                          </a:xfrm>
                          <a:prstGeom prst="roundRect">
                            <a:avLst>
                              <a:gd fmla="val 16667" name="adj"/>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Windows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10.0.6.100</w:t>
                              </w:r>
                            </w:p>
                          </w:txbxContent>
                        </wps:txbx>
                        <wps:bodyPr anchorCtr="0" anchor="ctr" bIns="91425" lIns="91425" spcFirstLastPara="1" rIns="91425" wrap="square" tIns="91425">
                          <a:noAutofit/>
                        </wps:bodyPr>
                      </wps:wsp>
                      <wps:wsp>
                        <wps:cNvSpPr/>
                        <wps:cNvPr id="11" name="Shape 11"/>
                        <wps:spPr>
                          <a:xfrm>
                            <a:off x="5234700" y="1739850"/>
                            <a:ext cx="1722600" cy="445800"/>
                          </a:xfrm>
                          <a:prstGeom prst="roundRect">
                            <a:avLst>
                              <a:gd fmla="val 16667" name="adj"/>
                            </a:avLst>
                          </a:prstGeom>
                          <a:solidFill>
                            <a:srgbClr val="EA9999"/>
                          </a:solidFill>
                          <a:ln cap="flat" cmpd="sng" w="9525">
                            <a:solidFill>
                              <a:srgbClr val="99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PFsense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10.0.6.2</w:t>
                              </w:r>
                            </w:p>
                          </w:txbxContent>
                        </wps:txbx>
                        <wps:bodyPr anchorCtr="0" anchor="ctr" bIns="91425" lIns="91425" spcFirstLastPara="1" rIns="91425" wrap="square" tIns="91425">
                          <a:noAutofit/>
                        </wps:bodyPr>
                      </wps:wsp>
                      <wps:wsp>
                        <wps:cNvSpPr txBox="1"/>
                        <wps:cNvPr id="12" name="Shape 12"/>
                        <wps:spPr>
                          <a:xfrm>
                            <a:off x="4962300" y="1035900"/>
                            <a:ext cx="22674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Firewall</w:t>
                              </w:r>
                            </w:p>
                          </w:txbxContent>
                        </wps:txbx>
                        <wps:bodyPr anchorCtr="0" anchor="t" bIns="91425" lIns="91425" spcFirstLastPara="1" rIns="91425" wrap="square" tIns="91425">
                          <a:spAutoFit/>
                        </wps:bodyPr>
                      </wps:wsp>
                      <wps:wsp>
                        <wps:cNvSpPr/>
                        <wps:cNvPr id="13" name="Shape 13"/>
                        <wps:spPr>
                          <a:xfrm>
                            <a:off x="3873675" y="4671050"/>
                            <a:ext cx="1722600" cy="863100"/>
                          </a:xfrm>
                          <a:prstGeom prst="roundRect">
                            <a:avLst>
                              <a:gd fmla="val 16667" name="adj"/>
                            </a:avLst>
                          </a:prstGeom>
                          <a:solidFill>
                            <a:srgbClr val="A4C2F4"/>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Cent7b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file-b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10.0.6.11</w:t>
                              </w:r>
                            </w:p>
                          </w:txbxContent>
                        </wps:txbx>
                        <wps:bodyPr anchorCtr="0" anchor="ctr" bIns="91425" lIns="91425" spcFirstLastPara="1" rIns="91425" wrap="square" tIns="91425">
                          <a:noAutofit/>
                        </wps:bodyPr>
                      </wps:wsp>
                      <wps:wsp>
                        <wps:cNvSpPr/>
                        <wps:cNvPr id="14" name="Shape 14"/>
                        <wps:spPr>
                          <a:xfrm>
                            <a:off x="3873675" y="5764025"/>
                            <a:ext cx="1722600" cy="863100"/>
                          </a:xfrm>
                          <a:prstGeom prst="roundRect">
                            <a:avLst>
                              <a:gd fmla="val 16667" name="adj"/>
                            </a:avLst>
                          </a:prstGeom>
                          <a:solidFill>
                            <a:srgbClr val="A4C2F4"/>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Cent7c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file-server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10.0.6.12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10150" cy="5905500"/>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010150" cy="590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Use Case</w:t>
      </w:r>
      <w:r w:rsidDel="00000000" w:rsidR="00000000" w:rsidRPr="00000000">
        <w:rPr>
          <w:rtl w:val="0"/>
        </w:rPr>
        <w:t xml:space="preserve">: Having a Distributed File System creates opportunities for sharing data while still having full control and redundant data. To test this, we have decided to create an Authoritative server that will share a specified directory. This directory will be shared and synchronized with two client machines.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Pros</w:t>
      </w:r>
      <w:r w:rsidDel="00000000" w:rsidR="00000000" w:rsidRPr="00000000">
        <w:rPr>
          <w:rtl w:val="0"/>
        </w:rPr>
        <w:t xml:space="preserve">: Easy to set up, has many options, easily managed</w:t>
      </w:r>
    </w:p>
    <w:p w:rsidR="00000000" w:rsidDel="00000000" w:rsidP="00000000" w:rsidRDefault="00000000" w:rsidRPr="00000000" w14:paraId="0000000D">
      <w:pPr>
        <w:rPr>
          <w:i w:val="1"/>
        </w:rPr>
      </w:pPr>
      <w:r w:rsidDel="00000000" w:rsidR="00000000" w:rsidRPr="00000000">
        <w:rPr>
          <w:b w:val="1"/>
          <w:rtl w:val="0"/>
        </w:rPr>
        <w:t xml:space="preserve">Cons</w:t>
      </w:r>
      <w:r w:rsidDel="00000000" w:rsidR="00000000" w:rsidRPr="00000000">
        <w:rPr>
          <w:rtl w:val="0"/>
        </w:rPr>
        <w:t xml:space="preserve">: No_Root_Squash is a known exploit and it is  essential to have connectivity to at least one machine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i w:val="1"/>
          <w:rtl w:val="0"/>
        </w:rPr>
        <w:t xml:space="preserve">Process</w:t>
      </w:r>
      <w:r w:rsidDel="00000000" w:rsidR="00000000" w:rsidRPr="00000000">
        <w:rPr>
          <w:i w:val="1"/>
          <w:rtl w:val="0"/>
        </w:rPr>
        <w:t xml:space="preserve">:</w:t>
      </w:r>
    </w:p>
    <w:p w:rsidR="00000000" w:rsidDel="00000000" w:rsidP="00000000" w:rsidRDefault="00000000" w:rsidRPr="00000000" w14:paraId="00000011">
      <w:pPr>
        <w:rPr/>
      </w:pPr>
      <w:r w:rsidDel="00000000" w:rsidR="00000000" w:rsidRPr="00000000">
        <w:rPr>
          <w:rtl w:val="0"/>
        </w:rPr>
        <w:t xml:space="preserve">The first step in the process is to install the nfs-utils package with the following command:</w:t>
      </w: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Pr>
        <w:drawing>
          <wp:inline distB="114300" distT="114300" distL="114300" distR="114300">
            <wp:extent cx="5943600" cy="29718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rtl w:val="0"/>
        </w:rPr>
        <w:t xml:space="preserve">Next enter the following command: </w:t>
      </w:r>
      <w:r w:rsidDel="00000000" w:rsidR="00000000" w:rsidRPr="00000000">
        <w:rPr>
          <w:b w:val="1"/>
          <w:i w:val="1"/>
          <w:rtl w:val="0"/>
        </w:rPr>
        <w:t xml:space="preserve">Vim /etc/idmap.conf</w:t>
      </w:r>
    </w:p>
    <w:p w:rsidR="00000000" w:rsidDel="00000000" w:rsidP="00000000" w:rsidRDefault="00000000" w:rsidRPr="00000000" w14:paraId="00000016">
      <w:pPr>
        <w:rPr/>
      </w:pPr>
      <w:r w:rsidDel="00000000" w:rsidR="00000000" w:rsidRPr="00000000">
        <w:rPr>
          <w:rtl w:val="0"/>
        </w:rPr>
        <w:t xml:space="preserve">Here we will only be changing the domain section. Alter this to be your domain so that the client and host machines will be able to communicate freely with each other. </w:t>
      </w: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b w:val="1"/>
          <w:i w:val="1"/>
          <w:u w:val="single"/>
        </w:rPr>
      </w:pPr>
      <w:r w:rsidDel="00000000" w:rsidR="00000000" w:rsidRPr="00000000">
        <w:rPr>
          <w:b w:val="1"/>
          <w:i w:val="1"/>
          <w:u w:val="single"/>
          <w:rtl w:val="0"/>
        </w:rPr>
        <w:t xml:space="preserve">Vi /etc/exports</w:t>
      </w:r>
    </w:p>
    <w:p w:rsidR="00000000" w:rsidDel="00000000" w:rsidP="00000000" w:rsidRDefault="00000000" w:rsidRPr="00000000" w14:paraId="0000001A">
      <w:pPr>
        <w:rPr/>
      </w:pPr>
      <w:r w:rsidDel="00000000" w:rsidR="00000000" w:rsidRPr="00000000">
        <w:rPr>
          <w:rtl w:val="0"/>
        </w:rPr>
        <w:t xml:space="preserve">Within the /etc/exports file, list the directory you are sharing, then list the IP addresses of the clients you are sharing the directory with. To the right of the IP address are settings you can set to control how these clients interact with the directory. For example, “rw” gives the client the privileges of read and write. This means the clients can access and even change the files in the directory. The “sync” setting allows for the directory to be updated across all machines without needing to remount every time a change is made.</w:t>
      </w:r>
    </w:p>
    <w:p w:rsidR="00000000" w:rsidDel="00000000" w:rsidP="00000000" w:rsidRDefault="00000000" w:rsidRPr="00000000" w14:paraId="0000001B">
      <w:pPr>
        <w:rPr>
          <w:i w:val="1"/>
        </w:rPr>
      </w:pPr>
      <w:r w:rsidDel="00000000" w:rsidR="00000000" w:rsidRPr="00000000">
        <w:rPr>
          <w:i w:val="1"/>
        </w:rPr>
        <w:drawing>
          <wp:inline distB="114300" distT="114300" distL="114300" distR="114300">
            <wp:extent cx="5943600" cy="6223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Pr>
        <w:drawing>
          <wp:inline distB="114300" distT="114300" distL="114300" distR="114300">
            <wp:extent cx="5943600" cy="8636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Configuring Firewall</w:t>
      </w:r>
    </w:p>
    <w:p w:rsidR="00000000" w:rsidDel="00000000" w:rsidP="00000000" w:rsidRDefault="00000000" w:rsidRPr="00000000" w14:paraId="00000020">
      <w:pPr>
        <w:rPr/>
      </w:pPr>
      <w:r w:rsidDel="00000000" w:rsidR="00000000" w:rsidRPr="00000000">
        <w:rPr>
          <w:rtl w:val="0"/>
        </w:rPr>
        <w:t xml:space="preserve">The following commands are used to set up and configure the firewall.</w:t>
      </w:r>
    </w:p>
    <w:p w:rsidR="00000000" w:rsidDel="00000000" w:rsidP="00000000" w:rsidRDefault="00000000" w:rsidRPr="00000000" w14:paraId="00000021">
      <w:pPr>
        <w:rPr/>
      </w:pPr>
      <w:r w:rsidDel="00000000" w:rsidR="00000000" w:rsidRPr="00000000">
        <w:rPr/>
        <w:drawing>
          <wp:inline distB="114300" distT="114300" distL="114300" distR="114300">
            <wp:extent cx="5943600" cy="15240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743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rpcbind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673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Client Side</w:t>
      </w:r>
    </w:p>
    <w:p w:rsidR="00000000" w:rsidDel="00000000" w:rsidP="00000000" w:rsidRDefault="00000000" w:rsidRPr="00000000" w14:paraId="00000037">
      <w:pPr>
        <w:rPr/>
      </w:pPr>
      <w:r w:rsidDel="00000000" w:rsidR="00000000" w:rsidRPr="00000000">
        <w:rPr>
          <w:rtl w:val="0"/>
        </w:rPr>
        <w:t xml:space="preserve"> Like on the previous machine, begin the process by installing the nfs-utils module.</w:t>
      </w:r>
    </w:p>
    <w:p w:rsidR="00000000" w:rsidDel="00000000" w:rsidP="00000000" w:rsidRDefault="00000000" w:rsidRPr="00000000" w14:paraId="00000038">
      <w:pPr>
        <w:rPr/>
      </w:pPr>
      <w:r w:rsidDel="00000000" w:rsidR="00000000" w:rsidRPr="00000000">
        <w:rPr/>
        <w:drawing>
          <wp:inline distB="114300" distT="114300" distL="114300" distR="114300">
            <wp:extent cx="5943600" cy="15113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Start and enable rpcbind</w:t>
      </w:r>
    </w:p>
    <w:p w:rsidR="00000000" w:rsidDel="00000000" w:rsidP="00000000" w:rsidRDefault="00000000" w:rsidRPr="00000000" w14:paraId="0000003A">
      <w:pPr>
        <w:rPr/>
      </w:pPr>
      <w:r w:rsidDel="00000000" w:rsidR="00000000" w:rsidRPr="00000000">
        <w:rPr>
          <w:rtl w:val="0"/>
        </w:rPr>
        <w:t xml:space="preserve">Enter the following commands to start and enable rpcbind.</w:t>
      </w:r>
    </w:p>
    <w:p w:rsidR="00000000" w:rsidDel="00000000" w:rsidP="00000000" w:rsidRDefault="00000000" w:rsidRPr="00000000" w14:paraId="0000003B">
      <w:pPr>
        <w:rPr/>
      </w:pPr>
      <w:r w:rsidDel="00000000" w:rsidR="00000000" w:rsidRPr="00000000">
        <w:rPr/>
        <w:drawing>
          <wp:inline distB="114300" distT="114300" distL="114300" distR="114300">
            <wp:extent cx="5943600" cy="6858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Mounting on </w:t>
      </w:r>
      <w:r w:rsidDel="00000000" w:rsidR="00000000" w:rsidRPr="00000000">
        <w:rPr>
          <w:b w:val="1"/>
          <w:u w:val="single"/>
          <w:rtl w:val="0"/>
        </w:rPr>
        <w:t xml:space="preserve">client</w:t>
      </w:r>
      <w:r w:rsidDel="00000000" w:rsidR="00000000" w:rsidRPr="00000000">
        <w:rPr>
          <w:b w:val="1"/>
          <w:u w:val="single"/>
          <w:rtl w:val="0"/>
        </w:rPr>
        <w:t xml:space="preserve">s</w:t>
      </w:r>
    </w:p>
    <w:p w:rsidR="00000000" w:rsidDel="00000000" w:rsidP="00000000" w:rsidRDefault="00000000" w:rsidRPr="00000000" w14:paraId="0000003E">
      <w:pPr>
        <w:rPr/>
      </w:pPr>
      <w:r w:rsidDel="00000000" w:rsidR="00000000" w:rsidRPr="00000000">
        <w:rPr>
          <w:rtl w:val="0"/>
        </w:rPr>
        <w:t xml:space="preserve">Before you mount, make a new directory where you will want all of this data to be stored.</w:t>
      </w:r>
    </w:p>
    <w:p w:rsidR="00000000" w:rsidDel="00000000" w:rsidP="00000000" w:rsidRDefault="00000000" w:rsidRPr="00000000" w14:paraId="0000003F">
      <w:pPr>
        <w:rPr/>
      </w:pPr>
      <w:r w:rsidDel="00000000" w:rsidR="00000000" w:rsidRPr="00000000">
        <w:rPr>
          <w:rtl w:val="0"/>
        </w:rPr>
        <w:t xml:space="preserve">To mount on the client machine you will need to enter this command: mount ServerIP:”Shared Directory”  “Client Directory”</w:t>
      </w:r>
    </w:p>
    <w:p w:rsidR="00000000" w:rsidDel="00000000" w:rsidP="00000000" w:rsidRDefault="00000000" w:rsidRPr="00000000" w14:paraId="00000040">
      <w:pPr>
        <w:rPr/>
      </w:pPr>
      <w:r w:rsidDel="00000000" w:rsidR="00000000" w:rsidRPr="00000000">
        <w:rPr/>
        <w:drawing>
          <wp:inline distB="114300" distT="114300" distL="114300" distR="114300">
            <wp:extent cx="5943600" cy="11303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Demo</w:t>
      </w:r>
    </w:p>
    <w:p w:rsidR="00000000" w:rsidDel="00000000" w:rsidP="00000000" w:rsidRDefault="00000000" w:rsidRPr="00000000" w14:paraId="00000046">
      <w:pPr>
        <w:rPr/>
      </w:pPr>
      <w:hyperlink r:id="rId17">
        <w:r w:rsidDel="00000000" w:rsidR="00000000" w:rsidRPr="00000000">
          <w:rPr>
            <w:color w:val="1155cc"/>
            <w:u w:val="single"/>
            <w:rtl w:val="0"/>
          </w:rPr>
          <w:t xml:space="preserve">Group 3 - NFS Project.mp4</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Sources</w:t>
      </w:r>
    </w:p>
    <w:p w:rsidR="00000000" w:rsidDel="00000000" w:rsidP="00000000" w:rsidRDefault="00000000" w:rsidRPr="00000000" w14:paraId="00000058">
      <w:pPr>
        <w:rPr/>
      </w:pPr>
      <w:hyperlink r:id="rId18">
        <w:r w:rsidDel="00000000" w:rsidR="00000000" w:rsidRPr="00000000">
          <w:rPr>
            <w:color w:val="1155cc"/>
            <w:u w:val="single"/>
            <w:rtl w:val="0"/>
          </w:rPr>
          <w:t xml:space="preserve">https://computingforgeeks.com/configure-nfsv3-and-nfsv4-on-centos-7/</w:t>
        </w:r>
      </w:hyperlink>
      <w:r w:rsidDel="00000000" w:rsidR="00000000" w:rsidRPr="00000000">
        <w:rPr>
          <w:rtl w:val="0"/>
        </w:rPr>
      </w:r>
    </w:p>
    <w:p w:rsidR="00000000" w:rsidDel="00000000" w:rsidP="00000000" w:rsidRDefault="00000000" w:rsidRPr="00000000" w14:paraId="00000059">
      <w:pPr>
        <w:rPr/>
      </w:pPr>
      <w:hyperlink r:id="rId19">
        <w:r w:rsidDel="00000000" w:rsidR="00000000" w:rsidRPr="00000000">
          <w:rPr>
            <w:color w:val="1155cc"/>
            <w:u w:val="single"/>
            <w:rtl w:val="0"/>
          </w:rPr>
          <w:t xml:space="preserve">https://www.stephenrlang.com/2016/01/setup-nfsv4-on-centos/</w:t>
        </w:r>
      </w:hyperlink>
      <w:r w:rsidDel="00000000" w:rsidR="00000000" w:rsidRPr="00000000">
        <w:rPr>
          <w:rtl w:val="0"/>
        </w:rPr>
      </w:r>
    </w:p>
    <w:p w:rsidR="00000000" w:rsidDel="00000000" w:rsidP="00000000" w:rsidRDefault="00000000" w:rsidRPr="00000000" w14:paraId="0000005A">
      <w:pPr>
        <w:rPr/>
      </w:pPr>
      <w:hyperlink r:id="rId20">
        <w:r w:rsidDel="00000000" w:rsidR="00000000" w:rsidRPr="00000000">
          <w:rPr>
            <w:color w:val="1155cc"/>
            <w:u w:val="single"/>
            <w:rtl w:val="0"/>
          </w:rPr>
          <w:t xml:space="preserve">https://wiki.archlinux.org/index.php/NFS#Installation</w:t>
        </w:r>
      </w:hyperlink>
      <w:r w:rsidDel="00000000" w:rsidR="00000000" w:rsidRPr="00000000">
        <w:rPr>
          <w:rtl w:val="0"/>
        </w:rPr>
      </w:r>
    </w:p>
    <w:p w:rsidR="00000000" w:rsidDel="00000000" w:rsidP="00000000" w:rsidRDefault="00000000" w:rsidRPr="00000000" w14:paraId="0000005B">
      <w:pPr>
        <w:rPr/>
      </w:pPr>
      <w:hyperlink r:id="rId21">
        <w:r w:rsidDel="00000000" w:rsidR="00000000" w:rsidRPr="00000000">
          <w:rPr>
            <w:color w:val="1155cc"/>
            <w:u w:val="single"/>
            <w:rtl w:val="0"/>
          </w:rPr>
          <w:t xml:space="preserve">https://access.redhat.com/documentation/en-us/red_hat_enterprise_linux/5/html/deployment_guide/s1-nfs-server-config-exports</w:t>
        </w:r>
      </w:hyperlink>
      <w:r w:rsidDel="00000000" w:rsidR="00000000" w:rsidRPr="00000000">
        <w:rPr>
          <w:rtl w:val="0"/>
        </w:rPr>
      </w:r>
    </w:p>
    <w:p w:rsidR="00000000" w:rsidDel="00000000" w:rsidP="00000000" w:rsidRDefault="00000000" w:rsidRPr="00000000" w14:paraId="0000005C">
      <w:pPr>
        <w:rPr/>
      </w:pPr>
      <w:hyperlink r:id="rId22">
        <w:r w:rsidDel="00000000" w:rsidR="00000000" w:rsidRPr="00000000">
          <w:rPr>
            <w:color w:val="1155cc"/>
            <w:u w:val="single"/>
            <w:rtl w:val="0"/>
          </w:rPr>
          <w:t xml:space="preserve">https://www.youtube.com/watch?v=MBqZe5d9BNQ</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Exploit</w:t>
      </w:r>
    </w:p>
    <w:p w:rsidR="00000000" w:rsidDel="00000000" w:rsidP="00000000" w:rsidRDefault="00000000" w:rsidRPr="00000000" w14:paraId="0000005F">
      <w:pPr>
        <w:rPr>
          <w:i w:val="1"/>
        </w:rPr>
      </w:pPr>
      <w:hyperlink r:id="rId23">
        <w:r w:rsidDel="00000000" w:rsidR="00000000" w:rsidRPr="00000000">
          <w:rPr>
            <w:color w:val="1155cc"/>
            <w:u w:val="single"/>
            <w:rtl w:val="0"/>
          </w:rPr>
          <w:t xml:space="preserve">5.4.3. Do Not Use the no_root_squash Option Red Hat Enterprise Linux 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archlinux.org/index.php/NFS#Installation" TargetMode="External"/><Relationship Id="rId11" Type="http://schemas.openxmlformats.org/officeDocument/2006/relationships/image" Target="media/image10.png"/><Relationship Id="rId22" Type="http://schemas.openxmlformats.org/officeDocument/2006/relationships/hyperlink" Target="https://www.youtube.com/watch?v=MBqZe5d9BNQ" TargetMode="External"/><Relationship Id="rId10" Type="http://schemas.openxmlformats.org/officeDocument/2006/relationships/image" Target="media/image3.png"/><Relationship Id="rId21" Type="http://schemas.openxmlformats.org/officeDocument/2006/relationships/hyperlink" Target="https://access.redhat.com/documentation/en-us/red_hat_enterprise_linux/5/html/deployment_guide/s1-nfs-server-config-exports" TargetMode="External"/><Relationship Id="rId13" Type="http://schemas.openxmlformats.org/officeDocument/2006/relationships/image" Target="media/image4.png"/><Relationship Id="rId12" Type="http://schemas.openxmlformats.org/officeDocument/2006/relationships/image" Target="media/image2.png"/><Relationship Id="rId23" Type="http://schemas.openxmlformats.org/officeDocument/2006/relationships/hyperlink" Target="https://access.redhat.com/documentation/en-us/red_hat_enterprise_linux/4/html/security_guide/s2-server-nfs-noro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hyperlink" Target="https://drive.google.com/file/d/1A1NXwoCf5GT2TgR_HZ9cfB7ILZPG9H5v/view"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stephenrlang.com/2016/01/setup-nfsv4-on-centos/" TargetMode="External"/><Relationship Id="rId6" Type="http://schemas.openxmlformats.org/officeDocument/2006/relationships/image" Target="media/image8.png"/><Relationship Id="rId18" Type="http://schemas.openxmlformats.org/officeDocument/2006/relationships/hyperlink" Target="https://computingforgeeks.com/configure-nfsv3-and-nfsv4-on-centos-7/" TargetMode="External"/><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