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Translation Commentary / Переводческий комментарий</w:t>
      </w:r>
    </w:p>
    <w:p>
      <w:r>
        <w:rPr>
          <w:sz w:val="20"/>
        </w:rPr>
        <w:t>Use this template to justify key decisions and document quality-control steps.</w:t>
      </w:r>
    </w:p>
    <w:p>
      <w:r>
        <w:rPr>
          <w:sz w:val="20"/>
        </w:rPr>
        <w:t>Шаблон для обоснования ключевых решений и фиксации контроля качества.</w:t>
      </w:r>
    </w:p>
    <w:p>
      <w:r>
        <w:rPr>
          <w:b/>
          <w:sz w:val="24"/>
        </w:rPr>
        <w:t>1. Task parameters / Параметры задания</w:t>
      </w:r>
    </w:p>
    <w:p>
      <w:r>
        <w:t>Языковая пара: ________ → ________</w:t>
      </w:r>
    </w:p>
    <w:p>
      <w:r>
        <w:t>Адресат: ________________________________</w:t>
      </w:r>
    </w:p>
    <w:p>
      <w:r>
        <w:t>Жанр/контекст: __________________________</w:t>
      </w:r>
    </w:p>
    <w:p>
      <w:r>
        <w:t>Цель (коммуникативная задача): ___________</w:t>
      </w:r>
    </w:p>
    <w:p>
      <w:r>
        <w:t>Стратегия: ______________________________</w:t>
      </w:r>
    </w:p>
    <w:p>
      <w:r>
        <w:rPr>
          <w:b/>
          <w:sz w:val="24"/>
        </w:rPr>
        <w:t>2. Key problem points / Ключевые проблемные точки (минимум 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Фрагмент</w:t>
            </w:r>
          </w:p>
        </w:tc>
        <w:tc>
          <w:tcPr>
            <w:tcW w:type="dxa" w:w="1728"/>
          </w:tcPr>
          <w:p>
            <w:r>
              <w:t>Риск (МК/прагматика)</w:t>
            </w:r>
          </w:p>
        </w:tc>
        <w:tc>
          <w:tcPr>
            <w:tcW w:type="dxa" w:w="1728"/>
          </w:tcPr>
          <w:p>
            <w:r>
              <w:t>Варианты (2)</w:t>
            </w:r>
          </w:p>
        </w:tc>
        <w:tc>
          <w:tcPr>
            <w:tcW w:type="dxa" w:w="1728"/>
          </w:tcPr>
          <w:p>
            <w:r>
              <w:t>Выбранное решение</w:t>
            </w:r>
          </w:p>
        </w:tc>
        <w:tc>
          <w:tcPr>
            <w:tcW w:type="dxa" w:w="1728"/>
          </w:tcPr>
          <w:p>
            <w:r>
              <w:t>Обоснование (ПА/РЦИ/КС)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  <w:sz w:val="24"/>
        </w:rPr>
        <w:t>3. Quality control / Контроль качества</w:t>
      </w:r>
    </w:p>
    <w:p>
      <w:r>
        <w:t>Какие проверки выполнены (чек-лист): _____________________________</w:t>
      </w:r>
    </w:p>
    <w:p>
      <w:r>
        <w:t>Какие правки внесены после аудита: ______________________________</w:t>
      </w:r>
    </w:p>
    <w:p>
      <w:r>
        <w:rPr>
          <w:b/>
          <w:sz w:val="24"/>
        </w:rPr>
        <w:t>4. Self-assessment / Самооценка</w:t>
      </w:r>
    </w:p>
    <w:p>
      <w:r>
        <w:t>ПА (0–5): ____  РЦИ (0–5): ____  КС (0–5): ____</w:t>
      </w:r>
    </w:p>
    <w:p>
      <w:r>
        <w:t>Короткий вывод: 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