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Case_Form / Бланк кейса</w:t>
      </w:r>
    </w:p>
    <w:p>
      <w:r>
        <w:t>Название, языки, адресат, жанр, цель, стратегия, исходный текст.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