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B601E" w14:textId="74280690" w:rsidR="00F12C76" w:rsidRPr="00935C31" w:rsidRDefault="00935C31" w:rsidP="00935C31">
      <w:pPr>
        <w:spacing w:after="0"/>
        <w:ind w:firstLine="709"/>
        <w:jc w:val="center"/>
        <w:rPr>
          <w:i/>
          <w:iCs/>
        </w:rPr>
      </w:pPr>
      <w:r w:rsidRPr="00935C31">
        <w:rPr>
          <w:i/>
          <w:iCs/>
        </w:rPr>
        <w:t>Карточка организации</w:t>
      </w:r>
    </w:p>
    <w:p w14:paraId="3E90BFE5" w14:textId="521E7827" w:rsidR="00935C31" w:rsidRDefault="00935C31" w:rsidP="00935C31">
      <w:pPr>
        <w:spacing w:after="0"/>
        <w:ind w:firstLine="709"/>
        <w:jc w:val="center"/>
      </w:pPr>
    </w:p>
    <w:p w14:paraId="75F44057" w14:textId="39172543" w:rsidR="00935C31" w:rsidRDefault="00935C31" w:rsidP="00935C31">
      <w:pPr>
        <w:spacing w:after="0"/>
        <w:ind w:firstLine="709"/>
        <w:jc w:val="center"/>
      </w:pPr>
      <w:r>
        <w:t>ООО «</w:t>
      </w:r>
      <w:proofErr w:type="spellStart"/>
      <w:r>
        <w:t>Фармлинк</w:t>
      </w:r>
      <w:proofErr w:type="spellEnd"/>
      <w:r>
        <w:t>»</w:t>
      </w:r>
    </w:p>
    <w:p w14:paraId="47FD52EE" w14:textId="5C635B43" w:rsidR="00935C31" w:rsidRDefault="00935C31" w:rsidP="00935C31">
      <w:pPr>
        <w:spacing w:after="0"/>
        <w:ind w:firstLine="709"/>
        <w:jc w:val="center"/>
      </w:pPr>
    </w:p>
    <w:p w14:paraId="27E42E52" w14:textId="477C7988" w:rsidR="00935C31" w:rsidRDefault="00935C31" w:rsidP="008F3E16">
      <w:pPr>
        <w:spacing w:after="0"/>
        <w:ind w:firstLine="709"/>
        <w:jc w:val="both"/>
      </w:pPr>
      <w:r w:rsidRPr="008F3E16">
        <w:rPr>
          <w:b/>
          <w:bCs/>
        </w:rPr>
        <w:t>Юридический адрес:</w:t>
      </w:r>
      <w:r>
        <w:t xml:space="preserve"> </w:t>
      </w:r>
      <w:r w:rsidR="008F3E16">
        <w:t>143402,</w:t>
      </w:r>
      <w:r w:rsidR="008F3E16">
        <w:t xml:space="preserve"> </w:t>
      </w:r>
      <w:r w:rsidR="008F3E16">
        <w:t>М</w:t>
      </w:r>
      <w:r w:rsidR="008F3E16">
        <w:t>осковская область</w:t>
      </w:r>
      <w:r w:rsidR="008F3E16">
        <w:t>,</w:t>
      </w:r>
      <w:r w:rsidR="008F3E16">
        <w:t xml:space="preserve"> </w:t>
      </w:r>
      <w:r w:rsidR="008F3E16">
        <w:t>Г.О. К</w:t>
      </w:r>
      <w:r w:rsidR="008F3E16">
        <w:t>расногорск</w:t>
      </w:r>
      <w:r w:rsidR="008F3E16">
        <w:t>,</w:t>
      </w:r>
      <w:r w:rsidR="008F3E16">
        <w:t xml:space="preserve"> </w:t>
      </w:r>
      <w:proofErr w:type="spellStart"/>
      <w:r w:rsidR="008F3E16">
        <w:t>г.</w:t>
      </w:r>
      <w:r w:rsidR="008F3E16">
        <w:t>К</w:t>
      </w:r>
      <w:r w:rsidR="008F3E16">
        <w:t>расногорск</w:t>
      </w:r>
      <w:proofErr w:type="spellEnd"/>
      <w:r w:rsidR="008F3E16">
        <w:t>,</w:t>
      </w:r>
      <w:r w:rsidR="008F3E16">
        <w:t xml:space="preserve"> ул.</w:t>
      </w:r>
      <w:r w:rsidR="008F3E16">
        <w:t xml:space="preserve"> Ж</w:t>
      </w:r>
      <w:r w:rsidR="008F3E16">
        <w:t>уковского</w:t>
      </w:r>
      <w:r w:rsidR="008F3E16">
        <w:t>,</w:t>
      </w:r>
      <w:r w:rsidR="008F3E16">
        <w:t xml:space="preserve"> д</w:t>
      </w:r>
      <w:r w:rsidR="008F3E16">
        <w:t>. 17,</w:t>
      </w:r>
      <w:r w:rsidR="008F3E16">
        <w:t xml:space="preserve"> </w:t>
      </w:r>
      <w:proofErr w:type="spellStart"/>
      <w:r w:rsidR="008F3E16">
        <w:t>помещ</w:t>
      </w:r>
      <w:proofErr w:type="spellEnd"/>
      <w:r w:rsidR="008F3E16">
        <w:t>. III,</w:t>
      </w:r>
      <w:r w:rsidR="008F3E16">
        <w:t xml:space="preserve"> ком</w:t>
      </w:r>
      <w:r w:rsidR="008F3E16">
        <w:t>. 12-П</w:t>
      </w:r>
    </w:p>
    <w:p w14:paraId="0D4F43A8" w14:textId="77777777" w:rsidR="008F3E16" w:rsidRDefault="008F3E16" w:rsidP="008F3E16">
      <w:pPr>
        <w:spacing w:after="0"/>
        <w:ind w:firstLine="709"/>
        <w:jc w:val="both"/>
      </w:pPr>
    </w:p>
    <w:p w14:paraId="6AB0FB45" w14:textId="7F4C2995" w:rsidR="00935C31" w:rsidRDefault="00935C31" w:rsidP="00935C31">
      <w:pPr>
        <w:spacing w:after="0"/>
        <w:ind w:firstLine="709"/>
        <w:jc w:val="both"/>
      </w:pPr>
      <w:r w:rsidRPr="008F3E16">
        <w:rPr>
          <w:b/>
          <w:bCs/>
        </w:rPr>
        <w:t>ИНН</w:t>
      </w:r>
      <w:r>
        <w:t xml:space="preserve"> 5024223277</w:t>
      </w:r>
    </w:p>
    <w:p w14:paraId="4D3E4877" w14:textId="5070B49D" w:rsidR="00935C31" w:rsidRDefault="00935C31" w:rsidP="00935C31">
      <w:pPr>
        <w:spacing w:after="0"/>
        <w:ind w:firstLine="709"/>
        <w:jc w:val="both"/>
      </w:pPr>
      <w:r w:rsidRPr="008F3E16">
        <w:rPr>
          <w:b/>
          <w:bCs/>
        </w:rPr>
        <w:t>КПП</w:t>
      </w:r>
      <w:r>
        <w:t xml:space="preserve"> 502401001</w:t>
      </w:r>
    </w:p>
    <w:p w14:paraId="0ECDCB9F" w14:textId="16A993F8" w:rsidR="00935C31" w:rsidRDefault="00935C31" w:rsidP="00935C31">
      <w:pPr>
        <w:spacing w:after="0"/>
        <w:ind w:firstLine="709"/>
        <w:jc w:val="both"/>
      </w:pPr>
      <w:r w:rsidRPr="008F3E16">
        <w:rPr>
          <w:b/>
          <w:bCs/>
        </w:rPr>
        <w:t>ОГРН</w:t>
      </w:r>
      <w:r>
        <w:t xml:space="preserve"> 1225000071955</w:t>
      </w:r>
    </w:p>
    <w:p w14:paraId="7FED8DDA" w14:textId="119C6E83" w:rsidR="008F3E16" w:rsidRDefault="008F3E16" w:rsidP="008F3E16">
      <w:pPr>
        <w:spacing w:after="0"/>
        <w:ind w:firstLine="709"/>
        <w:jc w:val="both"/>
      </w:pPr>
      <w:r w:rsidRPr="008F3E16">
        <w:rPr>
          <w:b/>
          <w:bCs/>
        </w:rPr>
        <w:t>Р</w:t>
      </w:r>
      <w:r w:rsidRPr="008F3E16">
        <w:rPr>
          <w:b/>
          <w:bCs/>
        </w:rPr>
        <w:t>асчётн</w:t>
      </w:r>
      <w:r w:rsidRPr="008F3E16">
        <w:rPr>
          <w:b/>
          <w:bCs/>
        </w:rPr>
        <w:t>ый</w:t>
      </w:r>
      <w:r w:rsidRPr="008F3E16">
        <w:rPr>
          <w:b/>
          <w:bCs/>
        </w:rPr>
        <w:t xml:space="preserve"> счёт:</w:t>
      </w:r>
      <w:r>
        <w:t xml:space="preserve"> 40702810400040447960</w:t>
      </w:r>
    </w:p>
    <w:p w14:paraId="5767DC9B" w14:textId="77777777" w:rsidR="008F3E16" w:rsidRDefault="008F3E16" w:rsidP="008F3E16">
      <w:pPr>
        <w:spacing w:after="0"/>
        <w:ind w:firstLine="709"/>
        <w:jc w:val="both"/>
      </w:pPr>
      <w:r w:rsidRPr="008F3E16">
        <w:rPr>
          <w:b/>
          <w:bCs/>
        </w:rPr>
        <w:t>БИК Банка:</w:t>
      </w:r>
      <w:r>
        <w:t xml:space="preserve"> 044525411</w:t>
      </w:r>
    </w:p>
    <w:p w14:paraId="4686FC40" w14:textId="77777777" w:rsidR="008F3E16" w:rsidRDefault="008F3E16" w:rsidP="008F3E16">
      <w:pPr>
        <w:spacing w:after="0"/>
        <w:ind w:firstLine="709"/>
        <w:jc w:val="both"/>
      </w:pPr>
      <w:r w:rsidRPr="008F3E16">
        <w:rPr>
          <w:b/>
          <w:bCs/>
        </w:rPr>
        <w:t>Корреспондентский счёт:</w:t>
      </w:r>
      <w:r>
        <w:t xml:space="preserve"> 30101810145250000411</w:t>
      </w:r>
    </w:p>
    <w:p w14:paraId="029E56A2" w14:textId="3948581B" w:rsidR="00935C31" w:rsidRDefault="008F3E16" w:rsidP="008F3E16">
      <w:pPr>
        <w:spacing w:after="0"/>
        <w:ind w:firstLine="709"/>
        <w:jc w:val="both"/>
      </w:pPr>
      <w:r w:rsidRPr="008F3E16">
        <w:rPr>
          <w:b/>
          <w:bCs/>
        </w:rPr>
        <w:t>Банк:</w:t>
      </w:r>
      <w:r>
        <w:t xml:space="preserve"> ФИЛИАЛ «ЦЕНТРАЛЬНЫЙ» БАНКА ВТБ (ПАО) Г. МОСКВА</w:t>
      </w:r>
    </w:p>
    <w:p w14:paraId="2768C659" w14:textId="798E0332" w:rsidR="008F3E16" w:rsidRDefault="008F3E16" w:rsidP="008F3E16">
      <w:pPr>
        <w:spacing w:after="0"/>
        <w:ind w:firstLine="709"/>
        <w:jc w:val="both"/>
      </w:pPr>
    </w:p>
    <w:p w14:paraId="581D7E36" w14:textId="34E193D1" w:rsidR="008F3E16" w:rsidRPr="00993B54" w:rsidRDefault="008F3E16" w:rsidP="008F3E16">
      <w:pPr>
        <w:spacing w:after="0"/>
        <w:ind w:firstLine="709"/>
        <w:jc w:val="both"/>
        <w:rPr>
          <w:b/>
          <w:bCs/>
        </w:rPr>
      </w:pPr>
      <w:r w:rsidRPr="00993B54">
        <w:rPr>
          <w:b/>
          <w:bCs/>
        </w:rPr>
        <w:t>Единоличный исполнительный орган:</w:t>
      </w:r>
    </w:p>
    <w:p w14:paraId="4CF08E1E" w14:textId="05C372A9" w:rsidR="008F3E16" w:rsidRDefault="008F3E16" w:rsidP="008F3E16">
      <w:pPr>
        <w:spacing w:after="0"/>
        <w:ind w:firstLine="709"/>
        <w:jc w:val="both"/>
      </w:pPr>
    </w:p>
    <w:p w14:paraId="361278F7" w14:textId="5E84BABF" w:rsidR="00993B54" w:rsidRDefault="00993B54" w:rsidP="008F3E16">
      <w:pPr>
        <w:spacing w:after="0"/>
        <w:ind w:firstLine="709"/>
        <w:jc w:val="both"/>
      </w:pPr>
      <w:r>
        <w:t xml:space="preserve">Генеральный директор </w:t>
      </w:r>
      <w:proofErr w:type="spellStart"/>
      <w:r>
        <w:t>Вожжова</w:t>
      </w:r>
      <w:proofErr w:type="spellEnd"/>
      <w:r>
        <w:t xml:space="preserve"> Ульяна Геннадьевна</w:t>
      </w:r>
    </w:p>
    <w:p w14:paraId="24FD0DC6" w14:textId="0AED4568" w:rsidR="00993B54" w:rsidRPr="00935C31" w:rsidRDefault="00993B54" w:rsidP="008F3E16">
      <w:pPr>
        <w:spacing w:after="0"/>
        <w:ind w:firstLine="709"/>
        <w:jc w:val="both"/>
      </w:pPr>
      <w:r>
        <w:t>Действует на основании Устава</w:t>
      </w:r>
    </w:p>
    <w:sectPr w:rsidR="00993B54" w:rsidRPr="00935C3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C31"/>
    <w:rsid w:val="006C0B77"/>
    <w:rsid w:val="008242FF"/>
    <w:rsid w:val="00870751"/>
    <w:rsid w:val="008F3E16"/>
    <w:rsid w:val="00922C48"/>
    <w:rsid w:val="00935C31"/>
    <w:rsid w:val="00993B54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1D886"/>
  <w15:chartTrackingRefBased/>
  <w15:docId w15:val="{634EC126-4D5C-4303-8D23-2C471A9B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</dc:creator>
  <cp:keywords/>
  <dc:description/>
  <cp:lastModifiedBy>Yura</cp:lastModifiedBy>
  <cp:revision>1</cp:revision>
  <dcterms:created xsi:type="dcterms:W3CDTF">2022-07-18T08:57:00Z</dcterms:created>
  <dcterms:modified xsi:type="dcterms:W3CDTF">2022-07-18T09:09:00Z</dcterms:modified>
</cp:coreProperties>
</file>