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6A5AE8" w14:textId="77777777" w:rsidR="0017163E" w:rsidRDefault="00000000">
      <w:pPr>
        <w:spacing w:after="240" w:line="259" w:lineRule="auto"/>
        <w:jc w:val="center"/>
      </w:pPr>
      <w:r>
        <w:rPr>
          <w:b/>
          <w:color w:val="1F2937"/>
          <w:sz w:val="36"/>
        </w:rPr>
        <w:t>Текст выступления по презентации</w:t>
      </w:r>
      <w:r>
        <w:rPr>
          <w:b/>
          <w:color w:val="1F2937"/>
          <w:sz w:val="36"/>
        </w:rPr>
        <w:br/>
      </w:r>
      <w:r>
        <w:rPr>
          <w:b/>
          <w:sz w:val="32"/>
        </w:rPr>
        <w:t>«Построение и исследование поисковой модели на основе датасета CISI»</w:t>
      </w:r>
    </w:p>
    <w:p w14:paraId="542E6EC4" w14:textId="77777777" w:rsidR="0017163E" w:rsidRDefault="00000000">
      <w:pPr>
        <w:spacing w:after="280" w:line="259" w:lineRule="auto"/>
        <w:jc w:val="center"/>
      </w:pPr>
      <w:r>
        <w:t>Студент: Корнеев Александр Евгеньевич</w:t>
      </w:r>
      <w:r>
        <w:br/>
        <w:t>Научный руководитель: Волосатова Тамара Михайловна</w:t>
      </w:r>
      <w:r>
        <w:br/>
        <w:t>МГТУ им. Н. Э. Баумана, кафедра РК6</w:t>
      </w:r>
      <w:r>
        <w:br/>
        <w:t>2026 г.</w:t>
      </w:r>
      <w:r>
        <w:br/>
      </w:r>
    </w:p>
    <w:p w14:paraId="145C320B" w14:textId="77777777" w:rsidR="0017163E" w:rsidRDefault="00000000">
      <w:pPr>
        <w:spacing w:after="240" w:line="259" w:lineRule="auto"/>
        <w:jc w:val="both"/>
      </w:pPr>
      <w:r>
        <w:t>Документ содержит готовый текст для выступления по каждому слайду конференционной презентации. Текст можно читать почти дословно или использовать как опорный сценарий доклада.</w:t>
      </w:r>
    </w:p>
    <w:p w14:paraId="2FF8857F" w14:textId="77777777" w:rsidR="0017163E" w:rsidRDefault="00000000">
      <w:pPr>
        <w:spacing w:after="160" w:line="259" w:lineRule="auto"/>
      </w:pPr>
      <w:r>
        <w:rPr>
          <w:i/>
        </w:rPr>
        <w:t>Рекомендуемый темп: 10–12 минут на весь доклад. На технических слайдах можно говорить чуть медленнее, на слайдах с содержанием и завершением — быстрее.</w:t>
      </w:r>
    </w:p>
    <w:p w14:paraId="6C262722" w14:textId="77777777" w:rsidR="0017163E" w:rsidRDefault="0017163E"/>
    <w:p w14:paraId="0EB846EE" w14:textId="77777777" w:rsidR="0017163E" w:rsidRDefault="00000000">
      <w:pPr>
        <w:pStyle w:val="1"/>
        <w:spacing w:before="0" w:after="120" w:line="259" w:lineRule="auto"/>
      </w:pPr>
      <w:r>
        <w:t>Краткая структура выступления</w:t>
      </w:r>
    </w:p>
    <w:tbl>
      <w:tblPr>
        <w:tblStyle w:val="aff0"/>
        <w:tblW w:w="0" w:type="auto"/>
        <w:jc w:val="center"/>
        <w:tblLook w:val="04A0" w:firstRow="1" w:lastRow="0" w:firstColumn="1" w:lastColumn="0" w:noHBand="0" w:noVBand="1"/>
      </w:tblPr>
      <w:tblGrid>
        <w:gridCol w:w="3371"/>
        <w:gridCol w:w="3375"/>
        <w:gridCol w:w="3376"/>
      </w:tblGrid>
      <w:tr w:rsidR="0017163E" w14:paraId="7AF7734E" w14:textId="77777777">
        <w:trPr>
          <w:jc w:val="center"/>
        </w:trPr>
        <w:tc>
          <w:tcPr>
            <w:tcW w:w="3381" w:type="dxa"/>
            <w:tcBorders>
              <w:top w:val="single" w:sz="8" w:space="0" w:color="9CA3AF"/>
              <w:left w:val="single" w:sz="8" w:space="0" w:color="9CA3AF"/>
              <w:bottom w:val="single" w:sz="8" w:space="0" w:color="9CA3AF"/>
              <w:right w:val="single" w:sz="8" w:space="0" w:color="9CA3AF"/>
            </w:tcBorders>
            <w:shd w:val="clear" w:color="auto" w:fill="D9EAF7"/>
          </w:tcPr>
          <w:p w14:paraId="4E85CA70" w14:textId="77777777" w:rsidR="0017163E" w:rsidRDefault="00000000">
            <w:r>
              <w:rPr>
                <w:b/>
                <w:sz w:val="24"/>
              </w:rPr>
              <w:t>Слайд</w:t>
            </w:r>
          </w:p>
        </w:tc>
        <w:tc>
          <w:tcPr>
            <w:tcW w:w="3381" w:type="dxa"/>
            <w:tcBorders>
              <w:top w:val="single" w:sz="8" w:space="0" w:color="9CA3AF"/>
              <w:left w:val="single" w:sz="8" w:space="0" w:color="9CA3AF"/>
              <w:bottom w:val="single" w:sz="8" w:space="0" w:color="9CA3AF"/>
              <w:right w:val="single" w:sz="8" w:space="0" w:color="9CA3AF"/>
            </w:tcBorders>
            <w:shd w:val="clear" w:color="auto" w:fill="D9EAF7"/>
          </w:tcPr>
          <w:p w14:paraId="7DB40A71" w14:textId="77777777" w:rsidR="0017163E" w:rsidRDefault="00000000">
            <w:r>
              <w:rPr>
                <w:b/>
                <w:sz w:val="24"/>
              </w:rPr>
              <w:t>Название</w:t>
            </w:r>
          </w:p>
        </w:tc>
        <w:tc>
          <w:tcPr>
            <w:tcW w:w="3381" w:type="dxa"/>
            <w:tcBorders>
              <w:top w:val="single" w:sz="8" w:space="0" w:color="9CA3AF"/>
              <w:left w:val="single" w:sz="8" w:space="0" w:color="9CA3AF"/>
              <w:bottom w:val="single" w:sz="8" w:space="0" w:color="9CA3AF"/>
              <w:right w:val="single" w:sz="8" w:space="0" w:color="9CA3AF"/>
            </w:tcBorders>
            <w:shd w:val="clear" w:color="auto" w:fill="D9EAF7"/>
          </w:tcPr>
          <w:p w14:paraId="7F01967F" w14:textId="77777777" w:rsidR="0017163E" w:rsidRDefault="00000000">
            <w:r>
              <w:rPr>
                <w:b/>
                <w:sz w:val="24"/>
              </w:rPr>
              <w:t>Основной тезис</w:t>
            </w:r>
          </w:p>
        </w:tc>
      </w:tr>
      <w:tr w:rsidR="0017163E" w14:paraId="17D31E19" w14:textId="77777777">
        <w:trPr>
          <w:jc w:val="center"/>
        </w:trPr>
        <w:tc>
          <w:tcPr>
            <w:tcW w:w="3381" w:type="dxa"/>
            <w:tcBorders>
              <w:top w:val="single" w:sz="4" w:space="0" w:color="D1D5DB"/>
              <w:left w:val="single" w:sz="4" w:space="0" w:color="D1D5DB"/>
              <w:bottom w:val="single" w:sz="4" w:space="0" w:color="D1D5DB"/>
              <w:right w:val="single" w:sz="4" w:space="0" w:color="D1D5DB"/>
            </w:tcBorders>
          </w:tcPr>
          <w:p w14:paraId="020F6A35" w14:textId="77777777" w:rsidR="0017163E" w:rsidRDefault="00000000">
            <w:pPr>
              <w:spacing w:after="40"/>
            </w:pPr>
            <w:r>
              <w:rPr>
                <w:sz w:val="22"/>
              </w:rPr>
              <w:t>1</w:t>
            </w:r>
          </w:p>
        </w:tc>
        <w:tc>
          <w:tcPr>
            <w:tcW w:w="3381" w:type="dxa"/>
            <w:tcBorders>
              <w:top w:val="single" w:sz="4" w:space="0" w:color="D1D5DB"/>
              <w:left w:val="single" w:sz="4" w:space="0" w:color="D1D5DB"/>
              <w:bottom w:val="single" w:sz="4" w:space="0" w:color="D1D5DB"/>
              <w:right w:val="single" w:sz="4" w:space="0" w:color="D1D5DB"/>
            </w:tcBorders>
          </w:tcPr>
          <w:p w14:paraId="246A11E7" w14:textId="77777777" w:rsidR="0017163E" w:rsidRDefault="00000000">
            <w:pPr>
              <w:spacing w:after="40"/>
            </w:pPr>
            <w:r>
              <w:rPr>
                <w:sz w:val="22"/>
              </w:rPr>
              <w:t>Титульный слайд</w:t>
            </w:r>
          </w:p>
        </w:tc>
        <w:tc>
          <w:tcPr>
            <w:tcW w:w="3381" w:type="dxa"/>
            <w:tcBorders>
              <w:top w:val="single" w:sz="4" w:space="0" w:color="D1D5DB"/>
              <w:left w:val="single" w:sz="4" w:space="0" w:color="D1D5DB"/>
              <w:bottom w:val="single" w:sz="4" w:space="0" w:color="D1D5DB"/>
              <w:right w:val="single" w:sz="4" w:space="0" w:color="D1D5DB"/>
            </w:tcBorders>
          </w:tcPr>
          <w:p w14:paraId="143D8990" w14:textId="77777777" w:rsidR="0017163E" w:rsidRDefault="00000000">
            <w:pPr>
              <w:spacing w:after="40"/>
            </w:pPr>
            <w:r>
              <w:rPr>
                <w:sz w:val="22"/>
              </w:rPr>
              <w:t>Представиться, назвать тему, руководителя и общий смысл работы.</w:t>
            </w:r>
          </w:p>
        </w:tc>
      </w:tr>
      <w:tr w:rsidR="0017163E" w14:paraId="67295BD9" w14:textId="77777777">
        <w:trPr>
          <w:jc w:val="center"/>
        </w:trPr>
        <w:tc>
          <w:tcPr>
            <w:tcW w:w="3381" w:type="dxa"/>
            <w:tcBorders>
              <w:top w:val="single" w:sz="4" w:space="0" w:color="D1D5DB"/>
              <w:left w:val="single" w:sz="4" w:space="0" w:color="D1D5DB"/>
              <w:bottom w:val="single" w:sz="4" w:space="0" w:color="D1D5DB"/>
              <w:right w:val="single" w:sz="4" w:space="0" w:color="D1D5DB"/>
            </w:tcBorders>
          </w:tcPr>
          <w:p w14:paraId="1936752F" w14:textId="77777777" w:rsidR="0017163E" w:rsidRDefault="00000000">
            <w:pPr>
              <w:spacing w:after="40"/>
            </w:pPr>
            <w:r>
              <w:rPr>
                <w:sz w:val="22"/>
              </w:rPr>
              <w:t>2</w:t>
            </w:r>
          </w:p>
        </w:tc>
        <w:tc>
          <w:tcPr>
            <w:tcW w:w="3381" w:type="dxa"/>
            <w:tcBorders>
              <w:top w:val="single" w:sz="4" w:space="0" w:color="D1D5DB"/>
              <w:left w:val="single" w:sz="4" w:space="0" w:color="D1D5DB"/>
              <w:bottom w:val="single" w:sz="4" w:space="0" w:color="D1D5DB"/>
              <w:right w:val="single" w:sz="4" w:space="0" w:color="D1D5DB"/>
            </w:tcBorders>
          </w:tcPr>
          <w:p w14:paraId="593A4638" w14:textId="77777777" w:rsidR="0017163E" w:rsidRDefault="00000000">
            <w:pPr>
              <w:spacing w:after="40"/>
            </w:pPr>
            <w:r>
              <w:rPr>
                <w:sz w:val="22"/>
              </w:rPr>
              <w:t>Краткое описание датасета CISI</w:t>
            </w:r>
          </w:p>
        </w:tc>
        <w:tc>
          <w:tcPr>
            <w:tcW w:w="3381" w:type="dxa"/>
            <w:tcBorders>
              <w:top w:val="single" w:sz="4" w:space="0" w:color="D1D5DB"/>
              <w:left w:val="single" w:sz="4" w:space="0" w:color="D1D5DB"/>
              <w:bottom w:val="single" w:sz="4" w:space="0" w:color="D1D5DB"/>
              <w:right w:val="single" w:sz="4" w:space="0" w:color="D1D5DB"/>
            </w:tcBorders>
          </w:tcPr>
          <w:p w14:paraId="2BA4AA63" w14:textId="77777777" w:rsidR="0017163E" w:rsidRDefault="00000000">
            <w:pPr>
              <w:spacing w:after="40"/>
            </w:pPr>
            <w:r>
              <w:rPr>
                <w:sz w:val="22"/>
              </w:rPr>
              <w:t>Пояснить, почему CISI удобен для исследования поиска.</w:t>
            </w:r>
          </w:p>
        </w:tc>
      </w:tr>
      <w:tr w:rsidR="0017163E" w14:paraId="676C2437" w14:textId="77777777">
        <w:trPr>
          <w:jc w:val="center"/>
        </w:trPr>
        <w:tc>
          <w:tcPr>
            <w:tcW w:w="3381" w:type="dxa"/>
            <w:tcBorders>
              <w:top w:val="single" w:sz="4" w:space="0" w:color="D1D5DB"/>
              <w:left w:val="single" w:sz="4" w:space="0" w:color="D1D5DB"/>
              <w:bottom w:val="single" w:sz="4" w:space="0" w:color="D1D5DB"/>
              <w:right w:val="single" w:sz="4" w:space="0" w:color="D1D5DB"/>
            </w:tcBorders>
          </w:tcPr>
          <w:p w14:paraId="19470522" w14:textId="77777777" w:rsidR="0017163E" w:rsidRDefault="00000000">
            <w:pPr>
              <w:spacing w:after="40"/>
            </w:pPr>
            <w:r>
              <w:rPr>
                <w:sz w:val="22"/>
              </w:rPr>
              <w:t xml:space="preserve">3</w:t>
            </w:r>
          </w:p>
        </w:tc>
        <w:tc>
          <w:tcPr>
            <w:tcW w:w="3381" w:type="dxa"/>
            <w:tcBorders>
              <w:top w:val="single" w:sz="4" w:space="0" w:color="D1D5DB"/>
              <w:left w:val="single" w:sz="4" w:space="0" w:color="D1D5DB"/>
              <w:bottom w:val="single" w:sz="4" w:space="0" w:color="D1D5DB"/>
              <w:right w:val="single" w:sz="4" w:space="0" w:color="D1D5DB"/>
            </w:tcBorders>
          </w:tcPr>
          <w:p w14:paraId="549C981B" w14:textId="77777777" w:rsidR="0017163E" w:rsidRDefault="00000000">
            <w:pPr>
              <w:spacing w:after="40"/>
            </w:pPr>
            <w:r>
              <w:rPr>
                <w:sz w:val="22"/>
              </w:rPr>
              <w:t>Актуальность темы НИРС</w:t>
            </w:r>
          </w:p>
        </w:tc>
        <w:tc>
          <w:tcPr>
            <w:tcW w:w="3381" w:type="dxa"/>
            <w:tcBorders>
              <w:top w:val="single" w:sz="4" w:space="0" w:color="D1D5DB"/>
              <w:left w:val="single" w:sz="4" w:space="0" w:color="D1D5DB"/>
              <w:bottom w:val="single" w:sz="4" w:space="0" w:color="D1D5DB"/>
              <w:right w:val="single" w:sz="4" w:space="0" w:color="D1D5DB"/>
            </w:tcBorders>
          </w:tcPr>
          <w:p w14:paraId="16842AD6" w14:textId="77777777" w:rsidR="0017163E" w:rsidRDefault="00000000">
            <w:pPr>
              <w:spacing w:after="40"/>
            </w:pPr>
            <w:r>
              <w:rPr>
                <w:sz w:val="22"/>
              </w:rPr>
              <w:t>Показать, что классический поиск остается важным даже при развитии LLM и RAG.</w:t>
            </w:r>
          </w:p>
        </w:tc>
      </w:tr>
      <w:tr w:rsidR="0017163E" w14:paraId="4E934F4B" w14:textId="77777777">
        <w:trPr>
          <w:jc w:val="center"/>
        </w:trPr>
        <w:tc>
          <w:tcPr>
            <w:tcW w:w="3381" w:type="dxa"/>
            <w:tcBorders>
              <w:top w:val="single" w:sz="4" w:space="0" w:color="D1D5DB"/>
              <w:left w:val="single" w:sz="4" w:space="0" w:color="D1D5DB"/>
              <w:bottom w:val="single" w:sz="4" w:space="0" w:color="D1D5DB"/>
              <w:right w:val="single" w:sz="4" w:space="0" w:color="D1D5DB"/>
            </w:tcBorders>
          </w:tcPr>
          <w:p w14:paraId="3AB62EF8" w14:textId="77777777" w:rsidR="0017163E" w:rsidRDefault="00000000">
            <w:pPr>
              <w:spacing w:after="40"/>
            </w:pPr>
            <w:r>
              <w:rPr>
                <w:sz w:val="22"/>
              </w:rPr>
              <w:t xml:space="preserve">4</w:t>
            </w:r>
          </w:p>
        </w:tc>
        <w:tc>
          <w:tcPr>
            <w:tcW w:w="3381" w:type="dxa"/>
            <w:tcBorders>
              <w:top w:val="single" w:sz="4" w:space="0" w:color="D1D5DB"/>
              <w:left w:val="single" w:sz="4" w:space="0" w:color="D1D5DB"/>
              <w:bottom w:val="single" w:sz="4" w:space="0" w:color="D1D5DB"/>
              <w:right w:val="single" w:sz="4" w:space="0" w:color="D1D5DB"/>
            </w:tcBorders>
          </w:tcPr>
          <w:p w14:paraId="7A34A387" w14:textId="77777777" w:rsidR="0017163E" w:rsidRDefault="00000000">
            <w:pPr>
              <w:spacing w:after="40"/>
            </w:pPr>
            <w:r>
              <w:rPr>
                <w:sz w:val="22"/>
              </w:rPr>
              <w:t>Проблемы, которые решались в работе</w:t>
            </w:r>
          </w:p>
        </w:tc>
        <w:tc>
          <w:tcPr>
            <w:tcW w:w="3381" w:type="dxa"/>
            <w:tcBorders>
              <w:top w:val="single" w:sz="4" w:space="0" w:color="D1D5DB"/>
              <w:left w:val="single" w:sz="4" w:space="0" w:color="D1D5DB"/>
              <w:bottom w:val="single" w:sz="4" w:space="0" w:color="D1D5DB"/>
              <w:right w:val="single" w:sz="4" w:space="0" w:color="D1D5DB"/>
            </w:tcBorders>
          </w:tcPr>
          <w:p w14:paraId="50725E2A" w14:textId="77777777" w:rsidR="0017163E" w:rsidRDefault="00000000">
            <w:pPr>
              <w:spacing w:after="40"/>
            </w:pPr>
            <w:r>
              <w:rPr>
                <w:sz w:val="22"/>
              </w:rPr>
              <w:t>Сформулировать технические, лингвистические и исследовательские трудности.</w:t>
            </w:r>
          </w:p>
        </w:tc>
      </w:tr>
      <w:tr w:rsidR="0017163E" w14:paraId="449AC9C6" w14:textId="77777777">
        <w:trPr>
          <w:jc w:val="center"/>
        </w:trPr>
        <w:tc>
          <w:tcPr>
            <w:tcW w:w="3381" w:type="dxa"/>
            <w:tcBorders>
              <w:top w:val="single" w:sz="4" w:space="0" w:color="D1D5DB"/>
              <w:left w:val="single" w:sz="4" w:space="0" w:color="D1D5DB"/>
              <w:bottom w:val="single" w:sz="4" w:space="0" w:color="D1D5DB"/>
              <w:right w:val="single" w:sz="4" w:space="0" w:color="D1D5DB"/>
            </w:tcBorders>
          </w:tcPr>
          <w:p w14:paraId="0455C884" w14:textId="77777777" w:rsidR="0017163E" w:rsidRDefault="00000000">
            <w:pPr>
              <w:spacing w:after="40"/>
            </w:pPr>
            <w:r>
              <w:rPr>
                <w:sz w:val="22"/>
              </w:rPr>
              <w:t xml:space="preserve">5</w:t>
            </w:r>
          </w:p>
        </w:tc>
        <w:tc>
          <w:tcPr>
            <w:tcW w:w="3381" w:type="dxa"/>
            <w:tcBorders>
              <w:top w:val="single" w:sz="4" w:space="0" w:color="D1D5DB"/>
              <w:left w:val="single" w:sz="4" w:space="0" w:color="D1D5DB"/>
              <w:bottom w:val="single" w:sz="4" w:space="0" w:color="D1D5DB"/>
              <w:right w:val="single" w:sz="4" w:space="0" w:color="D1D5DB"/>
            </w:tcBorders>
          </w:tcPr>
          <w:p w14:paraId="69FA2261" w14:textId="77777777" w:rsidR="0017163E" w:rsidRDefault="00000000">
            <w:pPr>
              <w:spacing w:after="40"/>
            </w:pPr>
            <w:r>
              <w:rPr>
                <w:sz w:val="22"/>
              </w:rPr>
              <w:t>Цель и задачи исследования</w:t>
            </w:r>
          </w:p>
        </w:tc>
        <w:tc>
          <w:tcPr>
            <w:tcW w:w="3381" w:type="dxa"/>
            <w:tcBorders>
              <w:top w:val="single" w:sz="4" w:space="0" w:color="D1D5DB"/>
              <w:left w:val="single" w:sz="4" w:space="0" w:color="D1D5DB"/>
              <w:bottom w:val="single" w:sz="4" w:space="0" w:color="D1D5DB"/>
              <w:right w:val="single" w:sz="4" w:space="0" w:color="D1D5DB"/>
            </w:tcBorders>
          </w:tcPr>
          <w:p w14:paraId="3C05C672" w14:textId="77777777" w:rsidR="0017163E" w:rsidRDefault="00000000">
            <w:pPr>
              <w:spacing w:after="40"/>
            </w:pPr>
            <w:r>
              <w:rPr>
                <w:sz w:val="22"/>
              </w:rPr>
              <w:t>Собрать все этапы работы в одну исследовательскую цель.</w:t>
            </w:r>
          </w:p>
        </w:tc>
      </w:tr>
      <w:tr w:rsidR="0017163E" w14:paraId="170D674B" w14:textId="77777777">
        <w:trPr>
          <w:jc w:val="center"/>
        </w:trPr>
        <w:tc>
          <w:tcPr>
            <w:tcW w:w="3381" w:type="dxa"/>
            <w:tcBorders>
              <w:top w:val="single" w:sz="4" w:space="0" w:color="D1D5DB"/>
              <w:left w:val="single" w:sz="4" w:space="0" w:color="D1D5DB"/>
              <w:bottom w:val="single" w:sz="4" w:space="0" w:color="D1D5DB"/>
              <w:right w:val="single" w:sz="4" w:space="0" w:color="D1D5DB"/>
            </w:tcBorders>
          </w:tcPr>
          <w:p w14:paraId="013B79EA" w14:textId="77777777" w:rsidR="0017163E" w:rsidRDefault="00000000">
            <w:pPr>
              <w:spacing w:after="40"/>
            </w:pPr>
            <w:r>
              <w:rPr>
                <w:sz w:val="22"/>
              </w:rPr>
              <w:t xml:space="preserve">6</w:t>
            </w:r>
          </w:p>
        </w:tc>
        <w:tc>
          <w:tcPr>
            <w:tcW w:w="3381" w:type="dxa"/>
            <w:tcBorders>
              <w:top w:val="single" w:sz="4" w:space="0" w:color="D1D5DB"/>
              <w:left w:val="single" w:sz="4" w:space="0" w:color="D1D5DB"/>
              <w:bottom w:val="single" w:sz="4" w:space="0" w:color="D1D5DB"/>
              <w:right w:val="single" w:sz="4" w:space="0" w:color="D1D5DB"/>
            </w:tcBorders>
          </w:tcPr>
          <w:p w14:paraId="61C0B656" w14:textId="77777777" w:rsidR="0017163E" w:rsidRDefault="00000000">
            <w:pPr>
              <w:spacing w:after="40"/>
            </w:pPr>
            <w:r>
              <w:rPr>
                <w:sz w:val="22"/>
              </w:rPr>
              <w:t>Датасет CISI: структура и живой пример</w:t>
            </w:r>
          </w:p>
        </w:tc>
        <w:tc>
          <w:tcPr>
            <w:tcW w:w="3381" w:type="dxa"/>
            <w:tcBorders>
              <w:top w:val="single" w:sz="4" w:space="0" w:color="D1D5DB"/>
              <w:left w:val="single" w:sz="4" w:space="0" w:color="D1D5DB"/>
              <w:bottom w:val="single" w:sz="4" w:space="0" w:color="D1D5DB"/>
              <w:right w:val="single" w:sz="4" w:space="0" w:color="D1D5DB"/>
            </w:tcBorders>
          </w:tcPr>
          <w:p w14:paraId="391FE127" w14:textId="77777777" w:rsidR="0017163E" w:rsidRDefault="00000000">
            <w:pPr>
              <w:spacing w:after="40"/>
            </w:pPr>
            <w:r>
              <w:rPr>
                <w:sz w:val="22"/>
              </w:rPr>
              <w:t>На примере показать, что программа обрабатывает реальные текстовые записи и естественные запросы.</w:t>
            </w:r>
          </w:p>
        </w:tc>
      </w:tr>
      <w:tr w:rsidR="0017163E" w14:paraId="4084D611" w14:textId="77777777">
        <w:trPr>
          <w:jc w:val="center"/>
        </w:trPr>
        <w:tc>
          <w:tcPr>
            <w:tcW w:w="3381" w:type="dxa"/>
            <w:tcBorders>
              <w:top w:val="single" w:sz="4" w:space="0" w:color="D1D5DB"/>
              <w:left w:val="single" w:sz="4" w:space="0" w:color="D1D5DB"/>
              <w:bottom w:val="single" w:sz="4" w:space="0" w:color="D1D5DB"/>
              <w:right w:val="single" w:sz="4" w:space="0" w:color="D1D5DB"/>
            </w:tcBorders>
          </w:tcPr>
          <w:p w14:paraId="78405EB7" w14:textId="77777777" w:rsidR="0017163E" w:rsidRDefault="00000000">
            <w:pPr>
              <w:spacing w:after="40"/>
            </w:pPr>
            <w:r>
              <w:rPr>
                <w:sz w:val="22"/>
              </w:rPr>
              <w:t xml:space="preserve">7</w:t>
            </w:r>
          </w:p>
        </w:tc>
        <w:tc>
          <w:tcPr>
            <w:tcW w:w="3381" w:type="dxa"/>
            <w:tcBorders>
              <w:top w:val="single" w:sz="4" w:space="0" w:color="D1D5DB"/>
              <w:left w:val="single" w:sz="4" w:space="0" w:color="D1D5DB"/>
              <w:bottom w:val="single" w:sz="4" w:space="0" w:color="D1D5DB"/>
              <w:right w:val="single" w:sz="4" w:space="0" w:color="D1D5DB"/>
            </w:tcBorders>
          </w:tcPr>
          <w:p w14:paraId="587E94B4" w14:textId="77777777" w:rsidR="0017163E" w:rsidRDefault="00000000">
            <w:pPr>
              <w:spacing w:after="40"/>
            </w:pPr>
            <w:r>
              <w:rPr>
                <w:sz w:val="22"/>
              </w:rPr>
              <w:t>Общая схема работы решения</w:t>
            </w:r>
          </w:p>
        </w:tc>
        <w:tc>
          <w:tcPr>
            <w:tcW w:w="3381" w:type="dxa"/>
            <w:tcBorders>
              <w:top w:val="single" w:sz="4" w:space="0" w:color="D1D5DB"/>
              <w:left w:val="single" w:sz="4" w:space="0" w:color="D1D5DB"/>
              <w:bottom w:val="single" w:sz="4" w:space="0" w:color="D1D5DB"/>
              <w:right w:val="single" w:sz="4" w:space="0" w:color="D1D5DB"/>
            </w:tcBorders>
          </w:tcPr>
          <w:p w14:paraId="0B1BB1E8" w14:textId="77777777" w:rsidR="0017163E" w:rsidRDefault="00000000">
            <w:pPr>
              <w:spacing w:after="40"/>
            </w:pPr>
            <w:r>
              <w:rPr>
                <w:sz w:val="22"/>
              </w:rPr>
              <w:t>Объяснить pipeline: от файлов до метрик.</w:t>
            </w:r>
          </w:p>
        </w:tc>
      </w:tr>
      <w:tr w:rsidR="0017163E" w14:paraId="5C455551" w14:textId="77777777">
        <w:trPr>
          <w:jc w:val="center"/>
        </w:trPr>
        <w:tc>
          <w:tcPr>
            <w:tcW w:w="3381" w:type="dxa"/>
            <w:tcBorders>
              <w:top w:val="single" w:sz="4" w:space="0" w:color="D1D5DB"/>
              <w:left w:val="single" w:sz="4" w:space="0" w:color="D1D5DB"/>
              <w:bottom w:val="single" w:sz="4" w:space="0" w:color="D1D5DB"/>
              <w:right w:val="single" w:sz="4" w:space="0" w:color="D1D5DB"/>
            </w:tcBorders>
          </w:tcPr>
          <w:p w14:paraId="43151A46" w14:textId="77777777" w:rsidR="0017163E" w:rsidRDefault="00000000">
            <w:pPr>
              <w:spacing w:after="40"/>
            </w:pPr>
            <w:r>
              <w:rPr>
                <w:sz w:val="22"/>
              </w:rPr>
              <w:t xml:space="preserve">8</w:t>
            </w:r>
          </w:p>
        </w:tc>
        <w:tc>
          <w:tcPr>
            <w:tcW w:w="3381" w:type="dxa"/>
            <w:tcBorders>
              <w:top w:val="single" w:sz="4" w:space="0" w:color="D1D5DB"/>
              <w:left w:val="single" w:sz="4" w:space="0" w:color="D1D5DB"/>
              <w:bottom w:val="single" w:sz="4" w:space="0" w:color="D1D5DB"/>
              <w:right w:val="single" w:sz="4" w:space="0" w:color="D1D5DB"/>
            </w:tcBorders>
          </w:tcPr>
          <w:p w14:paraId="1B9DCFF1" w14:textId="77777777" w:rsidR="0017163E" w:rsidRDefault="00000000">
            <w:pPr>
              <w:spacing w:after="40"/>
            </w:pPr>
            <w:r>
              <w:rPr>
                <w:sz w:val="22"/>
              </w:rPr>
              <w:t>Предобработка текста: влияние на словарь</w:t>
            </w:r>
          </w:p>
        </w:tc>
        <w:tc>
          <w:tcPr>
            <w:tcW w:w="3381" w:type="dxa"/>
            <w:tcBorders>
              <w:top w:val="single" w:sz="4" w:space="0" w:color="D1D5DB"/>
              <w:left w:val="single" w:sz="4" w:space="0" w:color="D1D5DB"/>
              <w:bottom w:val="single" w:sz="4" w:space="0" w:color="D1D5DB"/>
              <w:right w:val="single" w:sz="4" w:space="0" w:color="D1D5DB"/>
            </w:tcBorders>
          </w:tcPr>
          <w:p w14:paraId="103F023B" w14:textId="77777777" w:rsidR="0017163E" w:rsidRDefault="00000000">
            <w:pPr>
              <w:spacing w:after="40"/>
            </w:pPr>
            <w:r>
              <w:rPr>
                <w:sz w:val="22"/>
              </w:rPr>
              <w:t>Показать количественный эффект очистки, стемминга и лемматизации.</w:t>
            </w:r>
          </w:p>
        </w:tc>
      </w:tr>
      <w:tr w:rsidR="0017163E" w14:paraId="68D38DBA" w14:textId="77777777">
        <w:trPr>
          <w:jc w:val="center"/>
        </w:trPr>
        <w:tc>
          <w:tcPr>
            <w:tcW w:w="3381" w:type="dxa"/>
            <w:tcBorders>
              <w:top w:val="single" w:sz="4" w:space="0" w:color="D1D5DB"/>
              <w:left w:val="single" w:sz="4" w:space="0" w:color="D1D5DB"/>
              <w:bottom w:val="single" w:sz="4" w:space="0" w:color="D1D5DB"/>
              <w:right w:val="single" w:sz="4" w:space="0" w:color="D1D5DB"/>
            </w:tcBorders>
          </w:tcPr>
          <w:p w14:paraId="6AE6F3FE" w14:textId="77777777" w:rsidR="0017163E" w:rsidRDefault="00000000">
            <w:pPr>
              <w:spacing w:after="40"/>
            </w:pPr>
            <w:r>
              <w:rPr>
                <w:sz w:val="22"/>
              </w:rPr>
              <w:t xml:space="preserve">9</w:t>
            </w:r>
          </w:p>
        </w:tc>
        <w:tc>
          <w:tcPr>
            <w:tcW w:w="3381" w:type="dxa"/>
            <w:tcBorders>
              <w:top w:val="single" w:sz="4" w:space="0" w:color="D1D5DB"/>
              <w:left w:val="single" w:sz="4" w:space="0" w:color="D1D5DB"/>
              <w:bottom w:val="single" w:sz="4" w:space="0" w:color="D1D5DB"/>
              <w:right w:val="single" w:sz="4" w:space="0" w:color="D1D5DB"/>
            </w:tcBorders>
          </w:tcPr>
          <w:p w14:paraId="392B42DF" w14:textId="77777777" w:rsidR="0017163E" w:rsidRDefault="00000000">
            <w:pPr>
              <w:spacing w:after="40"/>
            </w:pPr>
            <w:r>
              <w:rPr>
                <w:sz w:val="22"/>
              </w:rPr>
              <w:t xml:space="preserve">Пример нормализации: почему </w:t>
            </w:r>
            <w:r>
              <w:rPr>
                <w:sz w:val="22"/>
              </w:rPr>
              <w:lastRenderedPageBreak/>
              <w:t>стемминг помог</w:t>
            </w:r>
          </w:p>
        </w:tc>
        <w:tc>
          <w:tcPr>
            <w:tcW w:w="3381" w:type="dxa"/>
            <w:tcBorders>
              <w:top w:val="single" w:sz="4" w:space="0" w:color="D1D5DB"/>
              <w:left w:val="single" w:sz="4" w:space="0" w:color="D1D5DB"/>
              <w:bottom w:val="single" w:sz="4" w:space="0" w:color="D1D5DB"/>
              <w:right w:val="single" w:sz="4" w:space="0" w:color="D1D5DB"/>
            </w:tcBorders>
          </w:tcPr>
          <w:p w14:paraId="4BB1388E" w14:textId="77777777" w:rsidR="0017163E" w:rsidRDefault="00000000">
            <w:pPr>
              <w:spacing w:after="40"/>
            </w:pPr>
            <w:r>
              <w:rPr>
                <w:sz w:val="22"/>
              </w:rPr>
              <w:lastRenderedPageBreak/>
              <w:t xml:space="preserve">Пояснить преимущество </w:t>
            </w:r>
            <w:r>
              <w:rPr>
                <w:sz w:val="22"/>
              </w:rPr>
              <w:lastRenderedPageBreak/>
              <w:t>стемминга на маленьком корпусе.</w:t>
            </w:r>
          </w:p>
        </w:tc>
      </w:tr>
      <w:tr w:rsidR="0017163E" w14:paraId="6B3948AE" w14:textId="77777777">
        <w:trPr>
          <w:jc w:val="center"/>
        </w:trPr>
        <w:tc>
          <w:tcPr>
            <w:tcW w:w="3381" w:type="dxa"/>
            <w:tcBorders>
              <w:top w:val="single" w:sz="4" w:space="0" w:color="D1D5DB"/>
              <w:left w:val="single" w:sz="4" w:space="0" w:color="D1D5DB"/>
              <w:bottom w:val="single" w:sz="4" w:space="0" w:color="D1D5DB"/>
              <w:right w:val="single" w:sz="4" w:space="0" w:color="D1D5DB"/>
            </w:tcBorders>
          </w:tcPr>
          <w:p w14:paraId="16F1193A" w14:textId="77777777" w:rsidR="0017163E" w:rsidRDefault="00000000">
            <w:pPr>
              <w:spacing w:after="40"/>
            </w:pPr>
            <w:r>
              <w:rPr>
                <w:sz w:val="22"/>
              </w:rPr>
              <w:lastRenderedPageBreak/>
              <w:t xml:space="preserve">10</w:t>
            </w:r>
          </w:p>
        </w:tc>
        <w:tc>
          <w:tcPr>
            <w:tcW w:w="3381" w:type="dxa"/>
            <w:tcBorders>
              <w:top w:val="single" w:sz="4" w:space="0" w:color="D1D5DB"/>
              <w:left w:val="single" w:sz="4" w:space="0" w:color="D1D5DB"/>
              <w:bottom w:val="single" w:sz="4" w:space="0" w:color="D1D5DB"/>
              <w:right w:val="single" w:sz="4" w:space="0" w:color="D1D5DB"/>
            </w:tcBorders>
          </w:tcPr>
          <w:p w14:paraId="3A6174D4" w14:textId="77777777" w:rsidR="0017163E" w:rsidRDefault="00000000">
            <w:pPr>
              <w:spacing w:after="40"/>
            </w:pPr>
            <w:r>
              <w:rPr>
                <w:sz w:val="22"/>
              </w:rPr>
              <w:t>Инвертированный индекс: основа быстрого поиска</w:t>
            </w:r>
          </w:p>
        </w:tc>
        <w:tc>
          <w:tcPr>
            <w:tcW w:w="3381" w:type="dxa"/>
            <w:tcBorders>
              <w:top w:val="single" w:sz="4" w:space="0" w:color="D1D5DB"/>
              <w:left w:val="single" w:sz="4" w:space="0" w:color="D1D5DB"/>
              <w:bottom w:val="single" w:sz="4" w:space="0" w:color="D1D5DB"/>
              <w:right w:val="single" w:sz="4" w:space="0" w:color="D1D5DB"/>
            </w:tcBorders>
          </w:tcPr>
          <w:p w14:paraId="47CBA9AE" w14:textId="77777777" w:rsidR="0017163E" w:rsidRDefault="00000000">
            <w:pPr>
              <w:spacing w:after="40"/>
            </w:pPr>
            <w:r>
              <w:rPr>
                <w:sz w:val="22"/>
              </w:rPr>
              <w:t>Объяснить, зачем нужен индекс и чем простой индекс отличается от обогащенного.</w:t>
            </w:r>
          </w:p>
        </w:tc>
      </w:tr>
      <w:tr w:rsidR="0017163E" w14:paraId="6C00C713" w14:textId="77777777">
        <w:trPr>
          <w:jc w:val="center"/>
        </w:trPr>
        <w:tc>
          <w:tcPr>
            <w:tcW w:w="3381" w:type="dxa"/>
            <w:tcBorders>
              <w:top w:val="single" w:sz="4" w:space="0" w:color="D1D5DB"/>
              <w:left w:val="single" w:sz="4" w:space="0" w:color="D1D5DB"/>
              <w:bottom w:val="single" w:sz="4" w:space="0" w:color="D1D5DB"/>
              <w:right w:val="single" w:sz="4" w:space="0" w:color="D1D5DB"/>
            </w:tcBorders>
          </w:tcPr>
          <w:p w14:paraId="0FA63E90" w14:textId="77777777" w:rsidR="0017163E" w:rsidRDefault="00000000">
            <w:pPr>
              <w:spacing w:after="40"/>
            </w:pPr>
            <w:r>
              <w:rPr>
                <w:sz w:val="22"/>
              </w:rPr>
              <w:t xml:space="preserve">11</w:t>
            </w:r>
          </w:p>
        </w:tc>
        <w:tc>
          <w:tcPr>
            <w:tcW w:w="3381" w:type="dxa"/>
            <w:tcBorders>
              <w:top w:val="single" w:sz="4" w:space="0" w:color="D1D5DB"/>
              <w:left w:val="single" w:sz="4" w:space="0" w:color="D1D5DB"/>
              <w:bottom w:val="single" w:sz="4" w:space="0" w:color="D1D5DB"/>
              <w:right w:val="single" w:sz="4" w:space="0" w:color="D1D5DB"/>
            </w:tcBorders>
          </w:tcPr>
          <w:p w14:paraId="77BADDD2" w14:textId="77777777" w:rsidR="0017163E" w:rsidRDefault="00000000">
            <w:pPr>
              <w:spacing w:after="40"/>
            </w:pPr>
            <w:r>
              <w:rPr>
                <w:sz w:val="22"/>
              </w:rPr>
              <w:t>Методы поиска и ранжирования</w:t>
            </w:r>
          </w:p>
        </w:tc>
        <w:tc>
          <w:tcPr>
            <w:tcW w:w="3381" w:type="dxa"/>
            <w:tcBorders>
              <w:top w:val="single" w:sz="4" w:space="0" w:color="D1D5DB"/>
              <w:left w:val="single" w:sz="4" w:space="0" w:color="D1D5DB"/>
              <w:bottom w:val="single" w:sz="4" w:space="0" w:color="D1D5DB"/>
              <w:right w:val="single" w:sz="4" w:space="0" w:color="D1D5DB"/>
            </w:tcBorders>
          </w:tcPr>
          <w:p w14:paraId="56DCB461" w14:textId="77777777" w:rsidR="0017163E" w:rsidRDefault="00000000">
            <w:pPr>
              <w:spacing w:after="40"/>
            </w:pPr>
            <w:r>
              <w:rPr>
                <w:sz w:val="22"/>
              </w:rPr>
              <w:t>Сравнить булев поиск, TF-IDF и BM25.</w:t>
            </w:r>
          </w:p>
        </w:tc>
      </w:tr>
      <w:tr w:rsidR="0017163E" w14:paraId="461F95AE" w14:textId="77777777">
        <w:trPr>
          <w:jc w:val="center"/>
        </w:trPr>
        <w:tc>
          <w:tcPr>
            <w:tcW w:w="3381" w:type="dxa"/>
            <w:tcBorders>
              <w:top w:val="single" w:sz="4" w:space="0" w:color="D1D5DB"/>
              <w:left w:val="single" w:sz="4" w:space="0" w:color="D1D5DB"/>
              <w:bottom w:val="single" w:sz="4" w:space="0" w:color="D1D5DB"/>
              <w:right w:val="single" w:sz="4" w:space="0" w:color="D1D5DB"/>
            </w:tcBorders>
          </w:tcPr>
          <w:p w14:paraId="74E21BEF" w14:textId="77777777" w:rsidR="0017163E" w:rsidRDefault="00000000">
            <w:pPr>
              <w:spacing w:after="40"/>
            </w:pPr>
            <w:r>
              <w:rPr>
                <w:sz w:val="22"/>
              </w:rPr>
              <w:t xml:space="preserve">12</w:t>
            </w:r>
          </w:p>
        </w:tc>
        <w:tc>
          <w:tcPr>
            <w:tcW w:w="3381" w:type="dxa"/>
            <w:tcBorders>
              <w:top w:val="single" w:sz="4" w:space="0" w:color="D1D5DB"/>
              <w:left w:val="single" w:sz="4" w:space="0" w:color="D1D5DB"/>
              <w:bottom w:val="single" w:sz="4" w:space="0" w:color="D1D5DB"/>
              <w:right w:val="single" w:sz="4" w:space="0" w:color="D1D5DB"/>
            </w:tcBorders>
          </w:tcPr>
          <w:p w14:paraId="21569FBB" w14:textId="77777777" w:rsidR="0017163E" w:rsidRDefault="00000000">
            <w:pPr>
              <w:spacing w:after="40"/>
            </w:pPr>
            <w:r>
              <w:rPr>
                <w:sz w:val="22"/>
              </w:rPr>
              <w:t>Почему одного булевого поиска недостаточно</w:t>
            </w:r>
          </w:p>
        </w:tc>
        <w:tc>
          <w:tcPr>
            <w:tcW w:w="3381" w:type="dxa"/>
            <w:tcBorders>
              <w:top w:val="single" w:sz="4" w:space="0" w:color="D1D5DB"/>
              <w:left w:val="single" w:sz="4" w:space="0" w:color="D1D5DB"/>
              <w:bottom w:val="single" w:sz="4" w:space="0" w:color="D1D5DB"/>
              <w:right w:val="single" w:sz="4" w:space="0" w:color="D1D5DB"/>
            </w:tcBorders>
          </w:tcPr>
          <w:p w14:paraId="133A7ECF" w14:textId="77777777" w:rsidR="0017163E" w:rsidRDefault="00000000">
            <w:pPr>
              <w:spacing w:after="40"/>
            </w:pPr>
            <w:r>
              <w:rPr>
                <w:sz w:val="22"/>
              </w:rPr>
              <w:t>Показать, что высокая полнота без сортировки неудобна для пользователя.</w:t>
            </w:r>
          </w:p>
        </w:tc>
      </w:tr>
      <w:tr w:rsidR="0017163E" w14:paraId="63049B37" w14:textId="77777777">
        <w:trPr>
          <w:jc w:val="center"/>
        </w:trPr>
        <w:tc>
          <w:tcPr>
            <w:tcW w:w="3381" w:type="dxa"/>
            <w:tcBorders>
              <w:top w:val="single" w:sz="4" w:space="0" w:color="D1D5DB"/>
              <w:left w:val="single" w:sz="4" w:space="0" w:color="D1D5DB"/>
              <w:bottom w:val="single" w:sz="4" w:space="0" w:color="D1D5DB"/>
              <w:right w:val="single" w:sz="4" w:space="0" w:color="D1D5DB"/>
            </w:tcBorders>
          </w:tcPr>
          <w:p w14:paraId="44BDFCD1" w14:textId="77777777" w:rsidR="0017163E" w:rsidRDefault="00000000">
            <w:pPr>
              <w:spacing w:after="40"/>
            </w:pPr>
            <w:r>
              <w:rPr>
                <w:sz w:val="22"/>
              </w:rPr>
              <w:t xml:space="preserve">13</w:t>
            </w:r>
          </w:p>
        </w:tc>
        <w:tc>
          <w:tcPr>
            <w:tcW w:w="3381" w:type="dxa"/>
            <w:tcBorders>
              <w:top w:val="single" w:sz="4" w:space="0" w:color="D1D5DB"/>
              <w:left w:val="single" w:sz="4" w:space="0" w:color="D1D5DB"/>
              <w:bottom w:val="single" w:sz="4" w:space="0" w:color="D1D5DB"/>
              <w:right w:val="single" w:sz="4" w:space="0" w:color="D1D5DB"/>
            </w:tcBorders>
          </w:tcPr>
          <w:p w14:paraId="4798B824" w14:textId="77777777" w:rsidR="0017163E" w:rsidRDefault="00000000">
            <w:pPr>
              <w:spacing w:after="40"/>
            </w:pPr>
            <w:r>
              <w:rPr>
                <w:sz w:val="22"/>
              </w:rPr>
              <w:t>Пример работы ранжирования</w:t>
            </w:r>
          </w:p>
        </w:tc>
        <w:tc>
          <w:tcPr>
            <w:tcW w:w="3381" w:type="dxa"/>
            <w:tcBorders>
              <w:top w:val="single" w:sz="4" w:space="0" w:color="D1D5DB"/>
              <w:left w:val="single" w:sz="4" w:space="0" w:color="D1D5DB"/>
              <w:bottom w:val="single" w:sz="4" w:space="0" w:color="D1D5DB"/>
              <w:right w:val="single" w:sz="4" w:space="0" w:color="D1D5DB"/>
            </w:tcBorders>
          </w:tcPr>
          <w:p w14:paraId="48DD0B3A" w14:textId="77777777" w:rsidR="0017163E" w:rsidRDefault="00000000">
            <w:pPr>
              <w:spacing w:after="40"/>
            </w:pPr>
            <w:r>
              <w:rPr>
                <w:sz w:val="22"/>
              </w:rPr>
              <w:t>Показать, что BM25 возвращает тематически понятный top результатов.</w:t>
            </w:r>
          </w:p>
        </w:tc>
      </w:tr>
      <w:tr w:rsidR="0017163E" w14:paraId="4F47FB28" w14:textId="77777777">
        <w:trPr>
          <w:jc w:val="center"/>
        </w:trPr>
        <w:tc>
          <w:tcPr>
            <w:tcW w:w="3381" w:type="dxa"/>
            <w:tcBorders>
              <w:top w:val="single" w:sz="4" w:space="0" w:color="D1D5DB"/>
              <w:left w:val="single" w:sz="4" w:space="0" w:color="D1D5DB"/>
              <w:bottom w:val="single" w:sz="4" w:space="0" w:color="D1D5DB"/>
              <w:right w:val="single" w:sz="4" w:space="0" w:color="D1D5DB"/>
            </w:tcBorders>
          </w:tcPr>
          <w:p w14:paraId="42C38371" w14:textId="77777777" w:rsidR="0017163E" w:rsidRDefault="00000000">
            <w:pPr>
              <w:spacing w:after="40"/>
            </w:pPr>
            <w:r>
              <w:rPr>
                <w:sz w:val="22"/>
              </w:rPr>
              <w:t xml:space="preserve">14</w:t>
            </w:r>
          </w:p>
        </w:tc>
        <w:tc>
          <w:tcPr>
            <w:tcW w:w="3381" w:type="dxa"/>
            <w:tcBorders>
              <w:top w:val="single" w:sz="4" w:space="0" w:color="D1D5DB"/>
              <w:left w:val="single" w:sz="4" w:space="0" w:color="D1D5DB"/>
              <w:bottom w:val="single" w:sz="4" w:space="0" w:color="D1D5DB"/>
              <w:right w:val="single" w:sz="4" w:space="0" w:color="D1D5DB"/>
            </w:tcBorders>
          </w:tcPr>
          <w:p w14:paraId="6196668F" w14:textId="77777777" w:rsidR="0017163E" w:rsidRDefault="00000000">
            <w:pPr>
              <w:spacing w:after="40"/>
            </w:pPr>
            <w:r>
              <w:rPr>
                <w:sz w:val="22"/>
              </w:rPr>
              <w:t>Оценка качества поиска</w:t>
            </w:r>
          </w:p>
        </w:tc>
        <w:tc>
          <w:tcPr>
            <w:tcW w:w="3381" w:type="dxa"/>
            <w:tcBorders>
              <w:top w:val="single" w:sz="4" w:space="0" w:color="D1D5DB"/>
              <w:left w:val="single" w:sz="4" w:space="0" w:color="D1D5DB"/>
              <w:bottom w:val="single" w:sz="4" w:space="0" w:color="D1D5DB"/>
              <w:right w:val="single" w:sz="4" w:space="0" w:color="D1D5DB"/>
            </w:tcBorders>
          </w:tcPr>
          <w:p w14:paraId="61E953FD" w14:textId="77777777" w:rsidR="0017163E" w:rsidRDefault="00000000">
            <w:pPr>
              <w:spacing w:after="40"/>
            </w:pPr>
            <w:r>
              <w:rPr>
                <w:sz w:val="22"/>
              </w:rPr>
              <w:t>Объяснить Precision@K и Recall@K простыми словами.</w:t>
            </w:r>
          </w:p>
        </w:tc>
      </w:tr>
      <w:tr w:rsidR="0017163E" w14:paraId="2D167342" w14:textId="77777777">
        <w:trPr>
          <w:jc w:val="center"/>
        </w:trPr>
        <w:tc>
          <w:tcPr>
            <w:tcW w:w="3381" w:type="dxa"/>
            <w:tcBorders>
              <w:top w:val="single" w:sz="4" w:space="0" w:color="D1D5DB"/>
              <w:left w:val="single" w:sz="4" w:space="0" w:color="D1D5DB"/>
              <w:bottom w:val="single" w:sz="4" w:space="0" w:color="D1D5DB"/>
              <w:right w:val="single" w:sz="4" w:space="0" w:color="D1D5DB"/>
            </w:tcBorders>
          </w:tcPr>
          <w:p w14:paraId="177B1D1A" w14:textId="77777777" w:rsidR="0017163E" w:rsidRDefault="00000000">
            <w:pPr>
              <w:spacing w:after="40"/>
            </w:pPr>
            <w:r>
              <w:rPr>
                <w:sz w:val="22"/>
              </w:rPr>
              <w:t xml:space="preserve">15</w:t>
            </w:r>
          </w:p>
        </w:tc>
        <w:tc>
          <w:tcPr>
            <w:tcW w:w="3381" w:type="dxa"/>
            <w:tcBorders>
              <w:top w:val="single" w:sz="4" w:space="0" w:color="D1D5DB"/>
              <w:left w:val="single" w:sz="4" w:space="0" w:color="D1D5DB"/>
              <w:bottom w:val="single" w:sz="4" w:space="0" w:color="D1D5DB"/>
              <w:right w:val="single" w:sz="4" w:space="0" w:color="D1D5DB"/>
            </w:tcBorders>
          </w:tcPr>
          <w:p w14:paraId="691833AD" w14:textId="77777777" w:rsidR="0017163E" w:rsidRDefault="00000000">
            <w:pPr>
              <w:spacing w:after="40"/>
            </w:pPr>
            <w:r>
              <w:rPr>
                <w:sz w:val="22"/>
              </w:rPr>
              <w:t>Результаты экспериментов</w:t>
            </w:r>
          </w:p>
        </w:tc>
        <w:tc>
          <w:tcPr>
            <w:tcW w:w="3381" w:type="dxa"/>
            <w:tcBorders>
              <w:top w:val="single" w:sz="4" w:space="0" w:color="D1D5DB"/>
              <w:left w:val="single" w:sz="4" w:space="0" w:color="D1D5DB"/>
              <w:bottom w:val="single" w:sz="4" w:space="0" w:color="D1D5DB"/>
              <w:right w:val="single" w:sz="4" w:space="0" w:color="D1D5DB"/>
            </w:tcBorders>
          </w:tcPr>
          <w:p w14:paraId="60836DC1" w14:textId="77777777" w:rsidR="0017163E" w:rsidRDefault="00000000">
            <w:pPr>
              <w:spacing w:after="40"/>
            </w:pPr>
            <w:r>
              <w:rPr>
                <w:sz w:val="22"/>
              </w:rPr>
              <w:t>Зафиксировать главное численное преимущество BM25.</w:t>
            </w:r>
          </w:p>
        </w:tc>
      </w:tr>
      <w:tr w:rsidR="0017163E" w14:paraId="2C8FFCE6" w14:textId="77777777">
        <w:trPr>
          <w:jc w:val="center"/>
        </w:trPr>
        <w:tc>
          <w:tcPr>
            <w:tcW w:w="3381" w:type="dxa"/>
            <w:tcBorders>
              <w:top w:val="single" w:sz="4" w:space="0" w:color="D1D5DB"/>
              <w:left w:val="single" w:sz="4" w:space="0" w:color="D1D5DB"/>
              <w:bottom w:val="single" w:sz="4" w:space="0" w:color="D1D5DB"/>
              <w:right w:val="single" w:sz="4" w:space="0" w:color="D1D5DB"/>
            </w:tcBorders>
          </w:tcPr>
          <w:p w14:paraId="51508544" w14:textId="77777777" w:rsidR="0017163E" w:rsidRDefault="00000000">
            <w:pPr>
              <w:spacing w:after="40"/>
            </w:pPr>
            <w:r>
              <w:rPr>
                <w:sz w:val="22"/>
              </w:rPr>
              <w:t xml:space="preserve">16</w:t>
            </w:r>
          </w:p>
        </w:tc>
        <w:tc>
          <w:tcPr>
            <w:tcW w:w="3381" w:type="dxa"/>
            <w:tcBorders>
              <w:top w:val="single" w:sz="4" w:space="0" w:color="D1D5DB"/>
              <w:left w:val="single" w:sz="4" w:space="0" w:color="D1D5DB"/>
              <w:bottom w:val="single" w:sz="4" w:space="0" w:color="D1D5DB"/>
              <w:right w:val="single" w:sz="4" w:space="0" w:color="D1D5DB"/>
            </w:tcBorders>
          </w:tcPr>
          <w:p w14:paraId="191556D3" w14:textId="77777777" w:rsidR="0017163E" w:rsidRDefault="00000000">
            <w:pPr>
              <w:spacing w:after="40"/>
            </w:pPr>
            <w:r>
              <w:rPr>
                <w:sz w:val="22"/>
              </w:rPr>
              <w:t>Итоговое решение и ограничения</w:t>
            </w:r>
          </w:p>
        </w:tc>
        <w:tc>
          <w:tcPr>
            <w:tcW w:w="3381" w:type="dxa"/>
            <w:tcBorders>
              <w:top w:val="single" w:sz="4" w:space="0" w:color="D1D5DB"/>
              <w:left w:val="single" w:sz="4" w:space="0" w:color="D1D5DB"/>
              <w:bottom w:val="single" w:sz="4" w:space="0" w:color="D1D5DB"/>
              <w:right w:val="single" w:sz="4" w:space="0" w:color="D1D5DB"/>
            </w:tcBorders>
          </w:tcPr>
          <w:p w14:paraId="62B09D50" w14:textId="77777777" w:rsidR="0017163E" w:rsidRDefault="00000000">
            <w:pPr>
              <w:spacing w:after="40"/>
            </w:pPr>
            <w:r>
              <w:rPr>
                <w:sz w:val="22"/>
              </w:rPr>
              <w:t>Назвать финальную формулу решения.</w:t>
            </w:r>
          </w:p>
        </w:tc>
      </w:tr>
      <w:tr w:rsidR="0017163E" w14:paraId="02659F18" w14:textId="77777777">
        <w:trPr>
          <w:jc w:val="center"/>
        </w:trPr>
        <w:tc>
          <w:tcPr>
            <w:tcW w:w="3381" w:type="dxa"/>
            <w:tcBorders>
              <w:top w:val="single" w:sz="4" w:space="0" w:color="D1D5DB"/>
              <w:left w:val="single" w:sz="4" w:space="0" w:color="D1D5DB"/>
              <w:bottom w:val="single" w:sz="4" w:space="0" w:color="D1D5DB"/>
              <w:right w:val="single" w:sz="4" w:space="0" w:color="D1D5DB"/>
            </w:tcBorders>
          </w:tcPr>
          <w:p w14:paraId="2AE5E08B" w14:textId="77777777" w:rsidR="0017163E" w:rsidRDefault="00000000">
            <w:pPr>
              <w:spacing w:after="40"/>
            </w:pPr>
            <w:r>
              <w:rPr>
                <w:sz w:val="22"/>
              </w:rPr>
              <w:t xml:space="preserve">17</w:t>
            </w:r>
          </w:p>
        </w:tc>
        <w:tc>
          <w:tcPr>
            <w:tcW w:w="3381" w:type="dxa"/>
            <w:tcBorders>
              <w:top w:val="single" w:sz="4" w:space="0" w:color="D1D5DB"/>
              <w:left w:val="single" w:sz="4" w:space="0" w:color="D1D5DB"/>
              <w:bottom w:val="single" w:sz="4" w:space="0" w:color="D1D5DB"/>
              <w:right w:val="single" w:sz="4" w:space="0" w:color="D1D5DB"/>
            </w:tcBorders>
          </w:tcPr>
          <w:p w14:paraId="4FE3F7EE" w14:textId="77777777" w:rsidR="0017163E" w:rsidRDefault="00000000">
            <w:pPr>
              <w:spacing w:after="40"/>
            </w:pPr>
            <w:r>
              <w:rPr>
                <w:sz w:val="22"/>
              </w:rPr>
              <w:t>Итоги работы и направления развития</w:t>
            </w:r>
          </w:p>
        </w:tc>
        <w:tc>
          <w:tcPr>
            <w:tcW w:w="3381" w:type="dxa"/>
            <w:tcBorders>
              <w:top w:val="single" w:sz="4" w:space="0" w:color="D1D5DB"/>
              <w:left w:val="single" w:sz="4" w:space="0" w:color="D1D5DB"/>
              <w:bottom w:val="single" w:sz="4" w:space="0" w:color="D1D5DB"/>
              <w:right w:val="single" w:sz="4" w:space="0" w:color="D1D5DB"/>
            </w:tcBorders>
          </w:tcPr>
          <w:p w14:paraId="77AB5194" w14:textId="77777777" w:rsidR="0017163E" w:rsidRDefault="00000000">
            <w:pPr>
              <w:spacing w:after="40"/>
            </w:pPr>
            <w:r>
              <w:rPr>
                <w:sz w:val="22"/>
              </w:rPr>
              <w:t>Показать, что получен полный рабочий цикл поисковой системы.</w:t>
            </w:r>
          </w:p>
        </w:tc>
      </w:tr>
      <w:tr w:rsidR="0017163E" w14:paraId="083AF92B" w14:textId="77777777">
        <w:trPr>
          <w:jc w:val="center"/>
        </w:trPr>
        <w:tc>
          <w:tcPr>
            <w:tcW w:w="3381" w:type="dxa"/>
            <w:tcBorders>
              <w:top w:val="single" w:sz="4" w:space="0" w:color="D1D5DB"/>
              <w:left w:val="single" w:sz="4" w:space="0" w:color="D1D5DB"/>
              <w:bottom w:val="single" w:sz="4" w:space="0" w:color="D1D5DB"/>
              <w:right w:val="single" w:sz="4" w:space="0" w:color="D1D5DB"/>
            </w:tcBorders>
          </w:tcPr>
          <w:p w14:paraId="0F9506CE" w14:textId="77777777" w:rsidR="0017163E" w:rsidRDefault="00000000">
            <w:pPr>
              <w:spacing w:after="40"/>
            </w:pPr>
            <w:r>
              <w:rPr>
                <w:sz w:val="22"/>
              </w:rPr>
              <w:t xml:space="preserve">18</w:t>
            </w:r>
          </w:p>
        </w:tc>
        <w:tc>
          <w:tcPr>
            <w:tcW w:w="3381" w:type="dxa"/>
            <w:tcBorders>
              <w:top w:val="single" w:sz="4" w:space="0" w:color="D1D5DB"/>
              <w:left w:val="single" w:sz="4" w:space="0" w:color="D1D5DB"/>
              <w:bottom w:val="single" w:sz="4" w:space="0" w:color="D1D5DB"/>
              <w:right w:val="single" w:sz="4" w:space="0" w:color="D1D5DB"/>
            </w:tcBorders>
          </w:tcPr>
          <w:p w14:paraId="6332D152" w14:textId="77777777" w:rsidR="0017163E" w:rsidRDefault="00000000">
            <w:pPr>
              <w:spacing w:after="40"/>
            </w:pPr>
            <w:r>
              <w:rPr>
                <w:sz w:val="22"/>
              </w:rPr>
              <w:t>Спасибо за внимание!</w:t>
            </w:r>
          </w:p>
        </w:tc>
        <w:tc>
          <w:tcPr>
            <w:tcW w:w="3381" w:type="dxa"/>
            <w:tcBorders>
              <w:top w:val="single" w:sz="4" w:space="0" w:color="D1D5DB"/>
              <w:left w:val="single" w:sz="4" w:space="0" w:color="D1D5DB"/>
              <w:bottom w:val="single" w:sz="4" w:space="0" w:color="D1D5DB"/>
              <w:right w:val="single" w:sz="4" w:space="0" w:color="D1D5DB"/>
            </w:tcBorders>
          </w:tcPr>
          <w:p w14:paraId="2F952862" w14:textId="77777777" w:rsidR="0017163E" w:rsidRDefault="00000000">
            <w:pPr>
              <w:spacing w:after="40"/>
            </w:pPr>
            <w:r>
              <w:rPr>
                <w:sz w:val="22"/>
              </w:rPr>
              <w:t>Корректно завершить выступление и пригласить к вопросам.</w:t>
            </w:r>
          </w:p>
        </w:tc>
      </w:tr>
    </w:tbl>
    <w:p w14:paraId="5975979F" w14:textId="77777777" w:rsidR="0017163E" w:rsidRDefault="00000000">
      <w:r>
        <w:br w:type="page"/>
      </w:r>
    </w:p>
    <w:p w14:paraId="0F46A706" w14:textId="77777777" w:rsidR="0017163E" w:rsidRDefault="00000000">
      <w:pPr>
        <w:pStyle w:val="1"/>
        <w:spacing w:before="0" w:after="100" w:line="259" w:lineRule="auto"/>
      </w:pPr>
      <w:r>
        <w:lastRenderedPageBreak/>
        <w:t>Слайд 1. Титульный слайд</w:t>
      </w:r>
    </w:p>
    <w:p w14:paraId="2482591D" w14:textId="77777777" w:rsidR="0017163E" w:rsidRDefault="00000000">
      <w:pPr>
        <w:spacing w:after="160" w:line="259" w:lineRule="auto"/>
      </w:pPr>
      <w:r>
        <w:rPr>
          <w:b/>
        </w:rPr>
        <w:t xml:space="preserve">Основной тезис: </w:t>
      </w:r>
      <w:r>
        <w:t>Представиться, назвать тему, руководителя и общий смысл работы.</w:t>
      </w:r>
    </w:p>
    <w:p w14:paraId="37A16F66" w14:textId="77777777" w:rsidR="0017163E" w:rsidRDefault="00000000">
      <w:pPr>
        <w:spacing w:after="80" w:line="259" w:lineRule="auto"/>
      </w:pPr>
      <w:r>
        <w:rPr>
          <w:b/>
        </w:rPr>
        <w:t>Что говорить:</w:t>
      </w:r>
    </w:p>
    <w:p w14:paraId="473B68EE" w14:textId="77777777" w:rsidR="0017163E" w:rsidRDefault="00000000">
      <w:pPr>
        <w:spacing w:after="160" w:line="264" w:lineRule="auto"/>
        <w:jc w:val="both"/>
      </w:pPr>
      <w:r>
        <w:t>Добрый день, уважаемые члены комиссии и участники конференции. Меня зовут Корнеев Александр Евгеньевич. Тема моей научно-исследовательской работы — «Построение и исследование поисковой модели на основе датасета CISI». Научный руководитель — Волосатова Тамара Михайловна.</w:t>
      </w:r>
    </w:p>
    <w:p w14:paraId="4D355A3C" w14:textId="77777777" w:rsidR="0017163E" w:rsidRDefault="00000000">
      <w:pPr>
        <w:spacing w:after="160" w:line="264" w:lineRule="auto"/>
        <w:jc w:val="both"/>
      </w:pPr>
      <w:r>
        <w:t>В этой работе я рассматривал задачу классического информационного поиска: как из набора текстовых документов получить релевантную выдачу по запросу пользователя. Проект был реализован не только на уровне теории, но и как полный экспериментальный цикл: парсинг исходных файлов CISI, предобработка текста, построение инвертированного индекса, реализация булевого поиска, TF-IDF и BM25, а затем оценка качества выдачи по эталонной разметке.</w:t>
      </w:r>
    </w:p>
    <w:p w14:paraId="12D39F98" w14:textId="77777777" w:rsidR="0017163E" w:rsidRDefault="00000000">
      <w:pPr>
        <w:spacing w:before="40" w:after="80" w:line="259" w:lineRule="auto"/>
      </w:pPr>
      <w:r>
        <w:rPr>
          <w:b/>
          <w:color w:val="1F5F87"/>
        </w:rPr>
        <w:t xml:space="preserve">Переход: </w:t>
      </w:r>
      <w:r>
        <w:rPr>
          <w:i/>
          <w:color w:val="1F5F87"/>
        </w:rPr>
        <w:t>Сначала кратко поясню, что представляет собой датасет CISI, на котором проводился эксперимент.</w:t>
      </w:r>
    </w:p>
    <w:p w14:paraId="5B9E3DFE" w14:textId="77777777" w:rsidR="0017163E" w:rsidRDefault="00000000">
      <w:r>
        <w:br w:type="page"/>
      </w:r>
    </w:p>
    <w:p w14:paraId="60BD26D1" w14:textId="77777777" w:rsidR="0017163E" w:rsidRDefault="00000000">
      <w:pPr>
        <w:pStyle w:val="1"/>
        <w:spacing w:before="0" w:after="100" w:line="259" w:lineRule="auto"/>
      </w:pPr>
      <w:r>
        <w:lastRenderedPageBreak/>
        <w:t>Слайд 2. Краткое описание датасета CISI</w:t>
      </w:r>
    </w:p>
    <w:p w14:paraId="53870F32" w14:textId="77777777" w:rsidR="0017163E" w:rsidRDefault="00000000">
      <w:pPr>
        <w:spacing w:after="160" w:line="259" w:lineRule="auto"/>
      </w:pPr>
      <w:r>
        <w:rPr>
          <w:b/>
        </w:rPr>
        <w:t xml:space="preserve">Основной тезис: </w:t>
      </w:r>
      <w:r>
        <w:t>Пояснить, почему CISI удобен для исследования поиска.</w:t>
      </w:r>
    </w:p>
    <w:p w14:paraId="7F5EC0E2" w14:textId="77777777" w:rsidR="0017163E" w:rsidRDefault="00000000">
      <w:pPr>
        <w:spacing w:after="80" w:line="259" w:lineRule="auto"/>
      </w:pPr>
      <w:r>
        <w:rPr>
          <w:b/>
        </w:rPr>
        <w:t>Что говорить:</w:t>
      </w:r>
    </w:p>
    <w:p w14:paraId="711AA87E" w14:textId="77777777" w:rsidR="0017163E" w:rsidRDefault="00000000">
      <w:pPr>
        <w:spacing w:after="160" w:line="264" w:lineRule="auto"/>
        <w:jc w:val="both"/>
      </w:pPr>
      <w:r>
        <w:t>CISI — это учебно-исследовательская коллекция по библиотечному делу и информатике. Она хорошо подходит для НИРС, потому что содержит все, что нужно для полноценного эксперимента по информационному поиску: корпус документов, запросы и эталонную разметку релевантности.</w:t>
      </w:r>
    </w:p>
    <w:p w14:paraId="26BED67F" w14:textId="77777777" w:rsidR="0017163E" w:rsidRDefault="00000000">
      <w:pPr>
        <w:spacing w:after="160" w:line="264" w:lineRule="auto"/>
        <w:jc w:val="both"/>
      </w:pPr>
      <w:r>
        <w:t>Датасет состоит из трех основных файлов. CISI.ALL содержит 1460 научных статей и отчетов — это корпус, по которому выполняется поиск. CISI.QRY содержит 112 запросов на естественном языке — то есть то, что условно вводит пользователь. CISI.REL содержит пары «запрос — релевантный документ». Главное преимущество такого набора данных в том, что качество выдачи можно измерять формальными метриками, а не оценивать только визуально или субъективно.</w:t>
      </w:r>
    </w:p>
    <w:p w14:paraId="02378F32" w14:textId="77777777" w:rsidR="0017163E" w:rsidRDefault="00000000">
      <w:pPr>
        <w:spacing w:before="40" w:after="80" w:line="259" w:lineRule="auto"/>
      </w:pPr>
      <w:r>
        <w:rPr>
          <w:b/>
          <w:color w:val="1F5F87"/>
        </w:rPr>
        <w:t xml:space="preserve">Переход: Перейдём к актуальности темы.</w:t>
      </w:r>
      <w:r>
        <w:rPr>
          <w:i/>
          <w:color w:val="1F5F87"/>
        </w:rPr>
        <w:t/>
      </w:r>
    </w:p>
    <w:p w14:paraId="287D2877" w14:textId="77777777" w:rsidR="0017163E" w:rsidRDefault="00000000">
      <w:r>
        <w:br w:type="page"/>
      </w:r>
    </w:p>
    <w:p w14:paraId="0C5DB6F4" w14:textId="77777777" w:rsidR="0017163E" w:rsidRDefault="00000000">
      <w:pPr>
        <w:pStyle w:val="1"/>
        <w:spacing w:before="0" w:after="100" w:line="259" w:lineRule="auto"/>
      </w:pPr>
      <w:r>
        <w:lastRenderedPageBreak/>
        <w:t xml:space="preserve">Слайд 3. Актуальность темы НИРС</w:t>
      </w:r>
    </w:p>
    <w:p w14:paraId="02406BA3" w14:textId="77777777" w:rsidR="0017163E" w:rsidRDefault="00000000">
      <w:pPr>
        <w:spacing w:after="160" w:line="259" w:lineRule="auto"/>
      </w:pPr>
      <w:r>
        <w:rPr>
          <w:b/>
        </w:rPr>
        <w:t xml:space="preserve">Основной тезис: </w:t>
      </w:r>
      <w:r>
        <w:t>Показать, что классический поиск остается важным даже при развитии LLM и RAG.</w:t>
      </w:r>
    </w:p>
    <w:p w14:paraId="7C6DFA24" w14:textId="77777777" w:rsidR="0017163E" w:rsidRDefault="00000000">
      <w:pPr>
        <w:spacing w:after="80" w:line="259" w:lineRule="auto"/>
      </w:pPr>
      <w:r>
        <w:rPr>
          <w:b/>
        </w:rPr>
        <w:t>Что говорить:</w:t>
      </w:r>
    </w:p>
    <w:p w14:paraId="2222448C" w14:textId="77777777" w:rsidR="0017163E" w:rsidRDefault="00000000">
      <w:pPr>
        <w:spacing w:after="160" w:line="264" w:lineRule="auto"/>
        <w:jc w:val="both"/>
      </w:pPr>
      <w:r>
        <w:t>Актуальность темы связана с тем, что большая часть полезной информации хранится в текстовом виде: это научные статьи, отчеты, техническая документация, корпоративные базы знаний и цифровые библиотеки. Пользователь редко знает точное название нужного документа, поэтому система должна уметь находить документы по смыслу запроса и поднимать наиболее релевантные результаты наверх.</w:t>
      </w:r>
    </w:p>
    <w:p w14:paraId="17AC7705" w14:textId="77777777" w:rsidR="0017163E" w:rsidRDefault="00000000">
      <w:pPr>
        <w:spacing w:after="160" w:line="264" w:lineRule="auto"/>
        <w:jc w:val="both"/>
      </w:pPr>
      <w:r>
        <w:t>Классические методы информационного поиска важны и сегодня. Они лежат в основе полнотекстового поиска, рекомендательных и справочных систем, а также используются в современных RAG-подходах, где языковая модель сначала получает релевантные документы из поискового модуля. Поэтому качество retrieval-этапа напрямую влияет на то, насколько точным и полезным будет итоговый ответ системы.</w:t>
      </w:r>
    </w:p>
    <w:p w14:paraId="4E5EAB38" w14:textId="77777777" w:rsidR="0017163E" w:rsidRDefault="00000000">
      <w:pPr>
        <w:spacing w:before="40" w:after="80" w:line="259" w:lineRule="auto"/>
      </w:pPr>
      <w:r>
        <w:rPr>
          <w:b/>
          <w:color w:val="1F5F87"/>
        </w:rPr>
        <w:t xml:space="preserve">Переход: </w:t>
      </w:r>
      <w:r>
        <w:rPr>
          <w:i/>
          <w:color w:val="1F5F87"/>
        </w:rPr>
        <w:t>Из этой актуальности следуют конкретные проблемы, которые нужно было решить в работе.</w:t>
      </w:r>
    </w:p>
    <w:p w14:paraId="20DB6A39" w14:textId="77777777" w:rsidR="0017163E" w:rsidRDefault="00000000">
      <w:r>
        <w:br w:type="page"/>
      </w:r>
    </w:p>
    <w:p w14:paraId="1C86CF3F" w14:textId="77777777" w:rsidR="0017163E" w:rsidRDefault="00000000">
      <w:pPr>
        <w:pStyle w:val="1"/>
        <w:spacing w:before="0" w:after="100" w:line="259" w:lineRule="auto"/>
      </w:pPr>
      <w:r>
        <w:lastRenderedPageBreak/>
        <w:t xml:space="preserve">Слайд 4. Проблемы, которые решались в работе</w:t>
      </w:r>
    </w:p>
    <w:p w14:paraId="7AC962C0" w14:textId="77777777" w:rsidR="0017163E" w:rsidRDefault="00000000">
      <w:pPr>
        <w:spacing w:after="160" w:line="259" w:lineRule="auto"/>
      </w:pPr>
      <w:r>
        <w:rPr>
          <w:b/>
        </w:rPr>
        <w:t xml:space="preserve">Основной тезис: </w:t>
      </w:r>
      <w:r>
        <w:t>Сформулировать технические, лингвистические и исследовательские трудности.</w:t>
      </w:r>
    </w:p>
    <w:p w14:paraId="1ADE48CD" w14:textId="77777777" w:rsidR="0017163E" w:rsidRDefault="00000000">
      <w:pPr>
        <w:spacing w:after="80" w:line="259" w:lineRule="auto"/>
      </w:pPr>
      <w:r>
        <w:rPr>
          <w:b/>
        </w:rPr>
        <w:t>Что говорить:</w:t>
      </w:r>
    </w:p>
    <w:p w14:paraId="5C9BAD6C" w14:textId="77777777" w:rsidR="0017163E" w:rsidRDefault="00000000">
      <w:pPr>
        <w:spacing w:after="160" w:line="264" w:lineRule="auto"/>
        <w:jc w:val="both"/>
      </w:pPr>
      <w:r>
        <w:t>В работе решалось несколько связанных проблем. Первая проблема — формат исходных файлов. Документы CISI записаны не как готовая таблица, а как текстовые записи с маркерами: .I, .T, .A, .W, .X. Поэтому сначала нужно было корректно распарсить данные и выделить идентификаторы, заголовки, авторов, основной текст и ссылки.</w:t>
      </w:r>
    </w:p>
    <w:p w14:paraId="5B58F6FA" w14:textId="77777777" w:rsidR="0017163E" w:rsidRDefault="00000000">
      <w:pPr>
        <w:spacing w:after="160" w:line="264" w:lineRule="auto"/>
        <w:jc w:val="both"/>
      </w:pPr>
      <w:r>
        <w:t>Вторая проблема — разные словоформы. Например, запрос и документ могут описывать одно и то же, но использовать разные формы слова: library и libraries. Без нормализации такие слова будут считаться разными.</w:t>
      </w:r>
    </w:p>
    <w:p w14:paraId="7F07C07D" w14:textId="77777777" w:rsidR="0017163E" w:rsidRDefault="00000000">
      <w:pPr>
        <w:spacing w:after="160" w:line="264" w:lineRule="auto"/>
        <w:jc w:val="both"/>
      </w:pPr>
      <w:r>
        <w:t>Третья проблема — слишком широкая выдача. Булев поиск может найти много документов, но не показывает, какие из них лучше. Поэтому нужен ранжирующий алгоритм. И, наконец, четвертая проблема — объективная проверка качества: модель нужно сравнивать по метрикам, а не только по ощущениям.</w:t>
      </w:r>
    </w:p>
    <w:p w14:paraId="67707C49" w14:textId="77777777" w:rsidR="0017163E" w:rsidRDefault="00000000">
      <w:pPr>
        <w:spacing w:before="40" w:after="80" w:line="259" w:lineRule="auto"/>
      </w:pPr>
      <w:r>
        <w:rPr>
          <w:b/>
          <w:color w:val="1F5F87"/>
        </w:rPr>
        <w:t xml:space="preserve">Переход: </w:t>
      </w:r>
      <w:r>
        <w:rPr>
          <w:i/>
          <w:color w:val="1F5F87"/>
        </w:rPr>
        <w:t>Для решения этих проблем была сформулирована цель и набор задач исследования.</w:t>
      </w:r>
    </w:p>
    <w:p w14:paraId="615CE68B" w14:textId="77777777" w:rsidR="0017163E" w:rsidRDefault="00000000">
      <w:r>
        <w:br w:type="page"/>
      </w:r>
    </w:p>
    <w:p w14:paraId="44053D29" w14:textId="77777777" w:rsidR="0017163E" w:rsidRDefault="00000000">
      <w:pPr>
        <w:pStyle w:val="1"/>
        <w:spacing w:before="0" w:after="100" w:line="259" w:lineRule="auto"/>
      </w:pPr>
      <w:r>
        <w:lastRenderedPageBreak/>
        <w:t xml:space="preserve">Слайд 5. Цель и задачи исследования</w:t>
      </w:r>
    </w:p>
    <w:p w14:paraId="18081F7F" w14:textId="77777777" w:rsidR="0017163E" w:rsidRDefault="00000000">
      <w:pPr>
        <w:spacing w:after="160" w:line="259" w:lineRule="auto"/>
      </w:pPr>
      <w:r>
        <w:rPr>
          <w:b/>
        </w:rPr>
        <w:t xml:space="preserve">Основной тезис: </w:t>
      </w:r>
      <w:r>
        <w:t>Собрать все этапы работы в одну исследовательскую цель.</w:t>
      </w:r>
    </w:p>
    <w:p w14:paraId="0AACF733" w14:textId="77777777" w:rsidR="0017163E" w:rsidRDefault="00000000">
      <w:pPr>
        <w:spacing w:after="80" w:line="259" w:lineRule="auto"/>
      </w:pPr>
      <w:r>
        <w:rPr>
          <w:b/>
        </w:rPr>
        <w:t>Что говорить:</w:t>
      </w:r>
    </w:p>
    <w:p w14:paraId="28940B83" w14:textId="77777777" w:rsidR="0017163E" w:rsidRDefault="00000000">
      <w:pPr>
        <w:spacing w:after="160" w:line="264" w:lineRule="auto"/>
        <w:jc w:val="both"/>
      </w:pPr>
      <w:r>
        <w:t>Цель работы — разработать и исследовать поисковую модель для коллекции CISI. В эту цель вошли все основные этапы построения поисковой системы: парсинг исходных файлов, предобработка текста, построение инвертированного индекса, реализация алгоритмов поиска и оценка качества выдачи.</w:t>
      </w:r>
    </w:p>
    <w:p w14:paraId="528A6BF8" w14:textId="77777777" w:rsidR="0017163E" w:rsidRDefault="00000000">
      <w:pPr>
        <w:spacing w:after="160" w:line="264" w:lineRule="auto"/>
        <w:jc w:val="both"/>
      </w:pPr>
      <w:r>
        <w:t xml:space="preserve">Для достижения цели были поставлены задачи: изучить структуру файлов CISI.ALL, CISI.QRY и CISI.REL; написать парсер документов, запросов и релевантности; выполнить очистку текста, токенизацию, удаление стоп-слов, стемминг и лемматизацию; построить простые и обогащенные обратные индексы; реализовать булев поиск, TF-IDF и BM25. Заключительная задача состояла в том, чтобы сравнить модели по Precision@K и Recall@K и определить выбранную конфигурацию для данного корпуса.</w:t>
      </w:r>
    </w:p>
    <w:p w14:paraId="235CD898" w14:textId="77777777" w:rsidR="0017163E" w:rsidRDefault="00000000">
      <w:pPr>
        <w:spacing w:before="40" w:after="80" w:line="259" w:lineRule="auto"/>
      </w:pPr>
      <w:r>
        <w:rPr>
          <w:b/>
          <w:color w:val="1F5F87"/>
        </w:rPr>
        <w:t xml:space="preserve">Переход: </w:t>
      </w:r>
      <w:r>
        <w:rPr>
          <w:i/>
          <w:color w:val="1F5F87"/>
        </w:rPr>
        <w:t>Теперь перейдем к тому, как именно устроен датасет и как выглядят реальные данные.</w:t>
      </w:r>
    </w:p>
    <w:p w14:paraId="3BEE0E58" w14:textId="77777777" w:rsidR="0017163E" w:rsidRDefault="00000000">
      <w:r>
        <w:br w:type="page"/>
      </w:r>
    </w:p>
    <w:p w14:paraId="36A9189E" w14:textId="77777777" w:rsidR="0017163E" w:rsidRDefault="00000000">
      <w:pPr>
        <w:pStyle w:val="1"/>
        <w:spacing w:before="0" w:after="100" w:line="259" w:lineRule="auto"/>
      </w:pPr>
      <w:r>
        <w:lastRenderedPageBreak/>
        <w:t xml:space="preserve">Слайд 6. Датасет CISI: структура и живой пример</w:t>
      </w:r>
    </w:p>
    <w:p w14:paraId="1022264A" w14:textId="77777777" w:rsidR="0017163E" w:rsidRDefault="00000000">
      <w:pPr>
        <w:spacing w:after="160" w:line="259" w:lineRule="auto"/>
      </w:pPr>
      <w:r>
        <w:rPr>
          <w:b/>
        </w:rPr>
        <w:t xml:space="preserve">Основной тезис: </w:t>
      </w:r>
      <w:r>
        <w:t>На примере показать, что программа обрабатывает реальные текстовые записи и естественные запросы.</w:t>
      </w:r>
    </w:p>
    <w:p w14:paraId="0923A3E7" w14:textId="77777777" w:rsidR="0017163E" w:rsidRDefault="00000000">
      <w:pPr>
        <w:spacing w:after="80" w:line="259" w:lineRule="auto"/>
      </w:pPr>
      <w:r>
        <w:rPr>
          <w:b/>
        </w:rPr>
        <w:t>Что говорить:</w:t>
      </w:r>
    </w:p>
    <w:p w14:paraId="37537F2E" w14:textId="77777777" w:rsidR="0017163E" w:rsidRDefault="00000000">
      <w:pPr>
        <w:spacing w:after="160" w:line="264" w:lineRule="auto"/>
        <w:jc w:val="both"/>
      </w:pPr>
      <w:r>
        <w:t>На этом слайде показано, как выглядят данные внутри CISI. Документ состоит из набора полей. Маркер .I задает номер документа, .T — заголовок, .A — авторов, .W — основной текст, а .X — ссылки на другие документы. После парсинга каждая запись превращается в словарь Python с полями id, title, author, year, text и x_ref.</w:t>
      </w:r>
    </w:p>
    <w:p w14:paraId="1942CC46" w14:textId="77777777" w:rsidR="0017163E" w:rsidRDefault="00000000">
      <w:pPr>
        <w:spacing w:after="160" w:line="264" w:lineRule="auto"/>
        <w:jc w:val="both"/>
      </w:pPr>
      <w:r>
        <w:t>Также на слайде приведен пример запроса номер 1. Пользователь спрашивает о проблемах создания описательных заголовков и о трудностях автоматического поиска статей по приблизительным названиям. Для этого запроса в файле CISI.REL указано 46 релевантных документов. Это важно, потому что мы можем проверить: попадают ли нужные документы в верхние позиции выдачи и насколько хорошо модель ранжирует результаты.</w:t>
      </w:r>
    </w:p>
    <w:p w14:paraId="32A354A0" w14:textId="77777777" w:rsidR="0017163E" w:rsidRDefault="00000000">
      <w:pPr>
        <w:spacing w:before="40" w:after="80" w:line="259" w:lineRule="auto"/>
      </w:pPr>
      <w:r>
        <w:rPr>
          <w:b/>
          <w:color w:val="1F5F87"/>
        </w:rPr>
        <w:t xml:space="preserve">Переход: </w:t>
      </w:r>
      <w:r>
        <w:rPr>
          <w:i/>
          <w:color w:val="1F5F87"/>
        </w:rPr>
        <w:t>После понимания структуры данных можно перейти к общей схеме работы решения.</w:t>
      </w:r>
    </w:p>
    <w:p w14:paraId="3EF244A2" w14:textId="77777777" w:rsidR="0017163E" w:rsidRDefault="00000000">
      <w:r>
        <w:br w:type="page"/>
      </w:r>
    </w:p>
    <w:p w14:paraId="6F3FD1C4" w14:textId="77777777" w:rsidR="0017163E" w:rsidRDefault="00000000">
      <w:pPr>
        <w:pStyle w:val="1"/>
        <w:spacing w:before="0" w:after="100" w:line="259" w:lineRule="auto"/>
      </w:pPr>
      <w:r>
        <w:lastRenderedPageBreak/>
        <w:t xml:space="preserve">Слайд 7. Общая схема работы решения</w:t>
      </w:r>
    </w:p>
    <w:p w14:paraId="7E5F4103" w14:textId="77777777" w:rsidR="0017163E" w:rsidRDefault="00000000">
      <w:pPr>
        <w:spacing w:after="160" w:line="259" w:lineRule="auto"/>
      </w:pPr>
      <w:r>
        <w:rPr>
          <w:b/>
        </w:rPr>
        <w:t xml:space="preserve">Основной тезис: </w:t>
      </w:r>
      <w:r>
        <w:t>Объяснить pipeline: от файлов до метрик.</w:t>
      </w:r>
    </w:p>
    <w:p w14:paraId="274E1730" w14:textId="77777777" w:rsidR="0017163E" w:rsidRDefault="00000000">
      <w:pPr>
        <w:spacing w:after="80" w:line="259" w:lineRule="auto"/>
      </w:pPr>
      <w:r>
        <w:rPr>
          <w:b/>
        </w:rPr>
        <w:t>Что говорить:</w:t>
      </w:r>
    </w:p>
    <w:p w14:paraId="79DC5317" w14:textId="77777777" w:rsidR="0017163E" w:rsidRDefault="00000000">
      <w:pPr>
        <w:spacing w:after="160" w:line="264" w:lineRule="auto"/>
        <w:jc w:val="both"/>
      </w:pPr>
      <w:r>
        <w:t>Реализованное решение можно представить как последовательный pipeline. На вход подаются три файла CISI: документы, запросы и эталонная релевантность. Первый этап — парсер, который извлекает поля и идентификаторы. Затем выполняется предобработка текста: текст приводится к единому виду, разбивается на токены, очищается и нормализуется.</w:t>
      </w:r>
    </w:p>
    <w:p w14:paraId="146CA493" w14:textId="77777777" w:rsidR="0017163E" w:rsidRDefault="00000000">
      <w:pPr>
        <w:spacing w:after="160" w:line="264" w:lineRule="auto"/>
        <w:jc w:val="both"/>
      </w:pPr>
      <w:r>
        <w:t>На следующем этапе строится индекс. В обогащенном варианте он хранит не только факт наличия слова в документе, но и частоты TF, значения DF и IDF, а также длину документа. После этого поисковая модель рассчитывает score и формирует ранжированный список документов. В конце результаты сравниваются с CISI.REL с помощью Precision@K и Recall@K. Такая схема удобна тем, что каждый этап можно проверять и улучшать отдельно.</w:t>
      </w:r>
    </w:p>
    <w:p w14:paraId="26F261C3" w14:textId="77777777" w:rsidR="0017163E" w:rsidRDefault="00000000">
      <w:pPr>
        <w:spacing w:before="40" w:after="80" w:line="259" w:lineRule="auto"/>
      </w:pPr>
      <w:r>
        <w:rPr>
          <w:b/>
          <w:color w:val="1F5F87"/>
        </w:rPr>
        <w:t xml:space="preserve">Переход: </w:t>
      </w:r>
      <w:r>
        <w:rPr>
          <w:i/>
          <w:color w:val="1F5F87"/>
        </w:rPr>
        <w:t>Один из ключевых этапов этой схемы — предобработка текста.</w:t>
      </w:r>
    </w:p>
    <w:p w14:paraId="3B9D3ED2" w14:textId="77777777" w:rsidR="0017163E" w:rsidRDefault="00000000">
      <w:r>
        <w:br w:type="page"/>
      </w:r>
    </w:p>
    <w:p w14:paraId="1A7FD4FC" w14:textId="77777777" w:rsidR="0017163E" w:rsidRDefault="00000000">
      <w:pPr>
        <w:pStyle w:val="1"/>
        <w:spacing w:before="0" w:after="100" w:line="259" w:lineRule="auto"/>
      </w:pPr>
      <w:r>
        <w:lastRenderedPageBreak/>
        <w:t xml:space="preserve">Слайд 8. Предобработка текста: влияние на словарь</w:t>
      </w:r>
    </w:p>
    <w:p w14:paraId="351A8118" w14:textId="77777777" w:rsidR="0017163E" w:rsidRDefault="00000000">
      <w:pPr>
        <w:spacing w:after="160" w:line="259" w:lineRule="auto"/>
      </w:pPr>
      <w:r>
        <w:rPr>
          <w:b/>
        </w:rPr>
        <w:t xml:space="preserve">Основной тезис: </w:t>
      </w:r>
      <w:r>
        <w:t>Показать количественный эффект очистки, стемминга и лемматизации.</w:t>
      </w:r>
    </w:p>
    <w:p w14:paraId="54D73C60" w14:textId="77777777" w:rsidR="0017163E" w:rsidRDefault="00000000">
      <w:pPr>
        <w:spacing w:after="80" w:line="259" w:lineRule="auto"/>
      </w:pPr>
      <w:r>
        <w:rPr>
          <w:b/>
        </w:rPr>
        <w:t>Что говорить:</w:t>
      </w:r>
    </w:p>
    <w:p w14:paraId="603413BA" w14:textId="77777777" w:rsidR="0017163E" w:rsidRDefault="00000000">
      <w:pPr>
        <w:spacing w:after="160" w:line="264" w:lineRule="auto"/>
        <w:jc w:val="both"/>
      </w:pPr>
      <w:r>
        <w:t>Предобработка текста включала несколько операций: приведение к нижнему регистру, токенизацию, удаление стоп-слов и пунктуации, стемминг Porter и лемматизацию WordNet. Задача этого этапа — уменьшить шум в тексте и повысить вероятность совпадения слов из запроса и документов.</w:t>
      </w:r>
    </w:p>
    <w:p w14:paraId="48E5B324" w14:textId="77777777" w:rsidR="0017163E" w:rsidRDefault="00000000">
      <w:pPr>
        <w:spacing w:after="160" w:line="264" w:lineRule="auto"/>
        <w:jc w:val="both"/>
      </w:pPr>
      <w:r>
        <w:t xml:space="preserve">На слайде показано, как менялся размер словаря CISI.ALL. В сыром тексте было 12610 уникальных токенов. После очистки осталось 10748. Стемминг сократил словарь до 6936 токенов, то есть примерно до 55 процентов от исходного словаря. Лемматизация дала менее сильное сокращение — 9582 токена. Для небольшого корпуса это важный результат: чем лучше объединяются близкие словоформы, тем выше шанс найти релевантные документы по запросу.</w:t>
      </w:r>
    </w:p>
    <w:p w14:paraId="2F164D7C" w14:textId="77777777" w:rsidR="0017163E" w:rsidRDefault="00000000">
      <w:pPr>
        <w:spacing w:before="40" w:after="80" w:line="259" w:lineRule="auto"/>
      </w:pPr>
      <w:r>
        <w:rPr>
          <w:b/>
          <w:color w:val="1F5F87"/>
        </w:rPr>
        <w:t xml:space="preserve">Переход: </w:t>
      </w:r>
      <w:r>
        <w:rPr>
          <w:i/>
          <w:color w:val="1F5F87"/>
        </w:rPr>
        <w:t>Чтобы показать смысл этого эффекта, рассмотрим простой пример нормализации.</w:t>
      </w:r>
    </w:p>
    <w:p w14:paraId="05A76CFC" w14:textId="77777777" w:rsidR="0017163E" w:rsidRDefault="00000000">
      <w:r>
        <w:br w:type="page"/>
      </w:r>
    </w:p>
    <w:p w14:paraId="030CB859" w14:textId="77777777" w:rsidR="0017163E" w:rsidRDefault="00000000">
      <w:pPr>
        <w:pStyle w:val="1"/>
        <w:spacing w:before="0" w:after="100" w:line="259" w:lineRule="auto"/>
      </w:pPr>
      <w:r>
        <w:lastRenderedPageBreak/>
        <w:t xml:space="preserve">Слайд 9. Пример нормализации: почему стемминг помог</w:t>
      </w:r>
    </w:p>
    <w:p w14:paraId="1A08D5AC" w14:textId="77777777" w:rsidR="0017163E" w:rsidRDefault="00000000">
      <w:pPr>
        <w:spacing w:after="160" w:line="259" w:lineRule="auto"/>
      </w:pPr>
      <w:r>
        <w:rPr>
          <w:b/>
        </w:rPr>
        <w:t xml:space="preserve">Основной тезис: </w:t>
      </w:r>
      <w:r>
        <w:t>Пояснить преимущество стемминга на маленьком корпусе.</w:t>
      </w:r>
    </w:p>
    <w:p w14:paraId="5FF9E8D3" w14:textId="77777777" w:rsidR="0017163E" w:rsidRDefault="00000000">
      <w:pPr>
        <w:spacing w:after="80" w:line="259" w:lineRule="auto"/>
      </w:pPr>
      <w:r>
        <w:rPr>
          <w:b/>
        </w:rPr>
        <w:t>Что говорить:</w:t>
      </w:r>
    </w:p>
    <w:p w14:paraId="1165C01F" w14:textId="77777777" w:rsidR="0017163E" w:rsidRDefault="00000000">
      <w:pPr>
        <w:spacing w:after="160" w:line="264" w:lineRule="auto"/>
        <w:jc w:val="both"/>
      </w:pPr>
      <w:r>
        <w:t>На этом слайде показана проблема разных форм одного слова. Без обработки слова library и libraries считаются разными токенами, поэтому часть совпадений между запросом и документом может потеряться. Лемматизация приводит libraries к форме library и делает это более лингвистически корректно.</w:t>
      </w:r>
    </w:p>
    <w:p w14:paraId="07881418" w14:textId="77777777" w:rsidR="0017163E" w:rsidRDefault="00000000">
      <w:pPr>
        <w:spacing w:after="160" w:line="264" w:lineRule="auto"/>
        <w:jc w:val="both"/>
      </w:pPr>
      <w:r>
        <w:t xml:space="preserve">Porter приводит library и libraries к librari, но librarianship остаётся отдельным термином. Сокращение словаря не гарантирует улучшения качества; сравнение выполняется по разметке.</w:t>
      </w:r>
    </w:p>
    <w:p w14:paraId="0A77A45B" w14:textId="77777777" w:rsidR="0017163E" w:rsidRDefault="00000000">
      <w:pPr>
        <w:spacing w:before="40" w:after="80" w:line="259" w:lineRule="auto"/>
      </w:pPr>
      <w:r>
        <w:rPr>
          <w:b/>
          <w:color w:val="1F5F87"/>
        </w:rPr>
        <w:t xml:space="preserve">Переход: </w:t>
      </w:r>
      <w:r>
        <w:rPr>
          <w:i/>
          <w:color w:val="1F5F87"/>
        </w:rPr>
        <w:t>После нормализации текста на его основе строится инвертированный индекс.</w:t>
      </w:r>
    </w:p>
    <w:p w14:paraId="2AE8DD0D" w14:textId="77777777" w:rsidR="0017163E" w:rsidRDefault="00000000">
      <w:r>
        <w:br w:type="page"/>
      </w:r>
    </w:p>
    <w:p w14:paraId="4274F2B8" w14:textId="77777777" w:rsidR="0017163E" w:rsidRDefault="00000000">
      <w:pPr>
        <w:pStyle w:val="1"/>
        <w:spacing w:before="0" w:after="100" w:line="259" w:lineRule="auto"/>
      </w:pPr>
      <w:r>
        <w:lastRenderedPageBreak/>
        <w:t xml:space="preserve">Слайд 10. Инвертированный индекс: основа быстрого поиска</w:t>
      </w:r>
    </w:p>
    <w:p w14:paraId="1B906320" w14:textId="77777777" w:rsidR="0017163E" w:rsidRDefault="00000000">
      <w:pPr>
        <w:spacing w:after="160" w:line="259" w:lineRule="auto"/>
      </w:pPr>
      <w:r>
        <w:rPr>
          <w:b/>
        </w:rPr>
        <w:t xml:space="preserve">Основной тезис: </w:t>
      </w:r>
      <w:r>
        <w:t>Объяснить, зачем нужен индекс и чем простой индекс отличается от обогащенного.</w:t>
      </w:r>
    </w:p>
    <w:p w14:paraId="0D3773C8" w14:textId="77777777" w:rsidR="0017163E" w:rsidRDefault="00000000">
      <w:pPr>
        <w:spacing w:after="80" w:line="259" w:lineRule="auto"/>
      </w:pPr>
      <w:r>
        <w:rPr>
          <w:b/>
        </w:rPr>
        <w:t>Что говорить:</w:t>
      </w:r>
    </w:p>
    <w:p w14:paraId="23617921" w14:textId="77777777" w:rsidR="0017163E" w:rsidRDefault="00000000">
      <w:pPr>
        <w:spacing w:after="160" w:line="264" w:lineRule="auto"/>
        <w:jc w:val="both"/>
      </w:pPr>
      <w:r>
        <w:t>Инвертированный индекс — это основная структура данных для быстрого полнотекстового поиска. Вместо того чтобы каждый раз просматривать все 1460 документов, система хранит для каждого термина список документов, в которых он встречается. Например, по слову система сразу получает набор DocID и может быстро перейти к кандидатам на выдачу.</w:t>
      </w:r>
    </w:p>
    <w:p w14:paraId="6D70A6AD" w14:textId="77777777" w:rsidR="0017163E" w:rsidRDefault="00000000">
      <w:pPr>
        <w:spacing w:after="160" w:line="264" w:lineRule="auto"/>
        <w:jc w:val="both"/>
      </w:pPr>
      <w:r>
        <w:t>В работе были реализованы два варианта индекса. Простой индекс хранит только соответствие term → список DocID и подходит для булевого поиска. Обогащенный индекс хранит дополнительные данные: TF, DF, IDF и длину документа. Эти величины нужны для вычисления численного score в TF-IDF и BM25.</w:t>
      </w:r>
    </w:p>
    <w:p w14:paraId="15B723D3" w14:textId="77777777" w:rsidR="0017163E" w:rsidRDefault="00000000">
      <w:pPr>
        <w:spacing w:after="160" w:line="264" w:lineRule="auto"/>
        <w:jc w:val="both"/>
      </w:pPr>
      <w:r>
        <w:t>Также были построены полевые индексы: по заголовкам, авторам, основному тексту и объединенному полю. Это позволило сравнить, какая часть документа дает лучший вклад в поиск.</w:t>
      </w:r>
    </w:p>
    <w:p w14:paraId="2DE61B90" w14:textId="77777777" w:rsidR="0017163E" w:rsidRDefault="00000000">
      <w:pPr>
        <w:spacing w:before="40" w:after="80" w:line="259" w:lineRule="auto"/>
      </w:pPr>
      <w:r>
        <w:rPr>
          <w:b/>
          <w:color w:val="1F5F87"/>
        </w:rPr>
        <w:t xml:space="preserve">Переход: </w:t>
      </w:r>
      <w:r>
        <w:rPr>
          <w:i/>
          <w:color w:val="1F5F87"/>
        </w:rPr>
        <w:t>Теперь рассмотрим методы поиска и ранжирования, которые использовали этот индекс.</w:t>
      </w:r>
    </w:p>
    <w:p w14:paraId="6FBC28D8" w14:textId="77777777" w:rsidR="0017163E" w:rsidRDefault="00000000">
      <w:r>
        <w:br w:type="page"/>
      </w:r>
    </w:p>
    <w:p w14:paraId="2077D5E4" w14:textId="77777777" w:rsidR="0017163E" w:rsidRDefault="00000000">
      <w:pPr>
        <w:pStyle w:val="1"/>
        <w:spacing w:before="0" w:after="100" w:line="259" w:lineRule="auto"/>
      </w:pPr>
      <w:r>
        <w:lastRenderedPageBreak/>
        <w:t xml:space="preserve">Слайд 11. Методы поиска и ранжирования</w:t>
      </w:r>
    </w:p>
    <w:p w14:paraId="30554334" w14:textId="77777777" w:rsidR="0017163E" w:rsidRDefault="00000000">
      <w:pPr>
        <w:spacing w:after="160" w:line="259" w:lineRule="auto"/>
      </w:pPr>
      <w:r>
        <w:rPr>
          <w:b/>
        </w:rPr>
        <w:t xml:space="preserve">Основной тезис: </w:t>
      </w:r>
      <w:r>
        <w:t>Сравнить булев поиск, TF-IDF и BM25.</w:t>
      </w:r>
    </w:p>
    <w:p w14:paraId="51FFDE48" w14:textId="77777777" w:rsidR="0017163E" w:rsidRDefault="00000000">
      <w:pPr>
        <w:spacing w:after="80" w:line="259" w:lineRule="auto"/>
      </w:pPr>
      <w:r>
        <w:rPr>
          <w:b/>
        </w:rPr>
        <w:t>Что говорить:</w:t>
      </w:r>
    </w:p>
    <w:p w14:paraId="5FFF596E" w14:textId="77777777" w:rsidR="0017163E" w:rsidRDefault="00000000">
      <w:pPr>
        <w:spacing w:after="160" w:line="264" w:lineRule="auto"/>
        <w:jc w:val="both"/>
      </w:pPr>
      <w:r>
        <w:t>В работе были реализованы три метода. Первый — булев поиск. Он работает с логическими условиями и списками документов: например, можно искать документы, где встречается хотя бы одно слово запроса или все слова запроса. Такой метод быстрый и понятный, но он не дает полноценного ранжирования: найденные документы не получают оценки полезности.</w:t>
      </w:r>
    </w:p>
    <w:p w14:paraId="6216B2AA" w14:textId="77777777" w:rsidR="0017163E" w:rsidRDefault="00000000">
      <w:pPr>
        <w:spacing w:after="160" w:line="264" w:lineRule="auto"/>
        <w:jc w:val="both"/>
      </w:pPr>
      <w:r>
        <w:t>Второй метод — TF-IDF. Он учитывает частоту слова в документе и редкость слова во всей коллекции. Чем чаще термин встречается в конкретном документе и чем реже он встречается в корпусе, тем выше его вклад.</w:t>
      </w:r>
    </w:p>
    <w:p w14:paraId="1BD11E91" w14:textId="77777777" w:rsidR="0017163E" w:rsidRDefault="00000000">
      <w:pPr>
        <w:spacing w:after="160" w:line="264" w:lineRule="auto"/>
        <w:jc w:val="both"/>
      </w:pPr>
      <w:r>
        <w:t>Третий метод — BM25. Он развивает идею TF-IDF: учитывает насыщение частоты терма и нормализацию по длине документа. Поэтому длинные документы не получают необоснованного преимущества, а повторение слова после определенного момента перестает увеличивать score линейно.</w:t>
      </w:r>
    </w:p>
    <w:p w14:paraId="408E6F5A" w14:textId="77777777" w:rsidR="0017163E" w:rsidRDefault="00000000">
      <w:pPr>
        <w:spacing w:before="40" w:after="80" w:line="259" w:lineRule="auto"/>
      </w:pPr>
      <w:r>
        <w:rPr>
          <w:b/>
          <w:color w:val="1F5F87"/>
        </w:rPr>
        <w:t xml:space="preserve">Переход: </w:t>
      </w:r>
      <w:r>
        <w:rPr>
          <w:i/>
          <w:color w:val="1F5F87"/>
        </w:rPr>
        <w:t>Чтобы понять, почему ранжирование необходимо, посмотрим на пример булевого поиска.</w:t>
      </w:r>
    </w:p>
    <w:p w14:paraId="33529EE5" w14:textId="77777777" w:rsidR="0017163E" w:rsidRDefault="00000000">
      <w:r>
        <w:br w:type="page"/>
      </w:r>
    </w:p>
    <w:p w14:paraId="03A690CF" w14:textId="77777777" w:rsidR="0017163E" w:rsidRDefault="00000000">
      <w:pPr>
        <w:pStyle w:val="1"/>
        <w:spacing w:before="0" w:after="100" w:line="259" w:lineRule="auto"/>
      </w:pPr>
      <w:r>
        <w:lastRenderedPageBreak/>
        <w:t xml:space="preserve">Слайд 12. Почему одного булевого поиска недостаточно</w:t>
      </w:r>
    </w:p>
    <w:p w14:paraId="280E11F8" w14:textId="77777777" w:rsidR="0017163E" w:rsidRDefault="00000000">
      <w:pPr>
        <w:spacing w:after="160" w:line="259" w:lineRule="auto"/>
      </w:pPr>
      <w:r>
        <w:rPr>
          <w:b/>
        </w:rPr>
        <w:t xml:space="preserve">Основной тезис: </w:t>
      </w:r>
      <w:r>
        <w:t>Показать, что высокая полнота без сортировки неудобна для пользователя.</w:t>
      </w:r>
    </w:p>
    <w:p w14:paraId="3ED4167C" w14:textId="77777777" w:rsidR="0017163E" w:rsidRDefault="00000000">
      <w:pPr>
        <w:spacing w:after="80" w:line="259" w:lineRule="auto"/>
      </w:pPr>
      <w:r>
        <w:rPr>
          <w:b/>
        </w:rPr>
        <w:t>Что говорить:</w:t>
      </w:r>
    </w:p>
    <w:p w14:paraId="696F6025" w14:textId="77777777" w:rsidR="0017163E" w:rsidRDefault="00000000">
      <w:pPr>
        <w:spacing w:after="160" w:line="264" w:lineRule="auto"/>
        <w:jc w:val="both"/>
      </w:pPr>
      <w:r>
        <w:t>На запросе номер 1 булев поиск нашел 1034 документа из 1460. При этом среди найденных документов оказались все 46 релевантных документов из эталонной разметки. На первый взгляд это хороший результат, потому что полнота максимальная: нужные документы не потеряны.</w:t>
      </w:r>
    </w:p>
    <w:p w14:paraId="70C8681F" w14:textId="77777777" w:rsidR="0017163E" w:rsidRDefault="00000000">
      <w:pPr>
        <w:spacing w:after="160" w:line="264" w:lineRule="auto"/>
        <w:jc w:val="both"/>
      </w:pPr>
      <w:r>
        <w:t>Но с точки зрения пользователя такая выдача почти бесполезна. Если система возвращает больше тысячи документов без объяснения порядка, пользователь не понимает, какие из них смотреть первыми. Получается, что булев поиск хорошо отбирает широкий набор кандидатов, но не решает главную задачу поисковой системы — поднять наиболее релевантные документы наверх. Поэтому дальше нужны ранжирующие модели, такие как TF-IDF и BM25.</w:t>
      </w:r>
    </w:p>
    <w:p w14:paraId="534F50B1" w14:textId="77777777" w:rsidR="0017163E" w:rsidRDefault="00000000">
      <w:pPr>
        <w:spacing w:before="40" w:after="80" w:line="259" w:lineRule="auto"/>
      </w:pPr>
      <w:r>
        <w:rPr>
          <w:b/>
          <w:color w:val="1F5F87"/>
        </w:rPr>
        <w:t xml:space="preserve">Переход: </w:t>
      </w:r>
      <w:r>
        <w:rPr>
          <w:i/>
          <w:color w:val="1F5F87"/>
        </w:rPr>
        <w:t>Следующий слайд показывает, как выглядит ранжированная выдача после применения BM25.</w:t>
      </w:r>
    </w:p>
    <w:p w14:paraId="24D771A4" w14:textId="77777777" w:rsidR="0017163E" w:rsidRDefault="00000000">
      <w:r>
        <w:br w:type="page"/>
      </w:r>
    </w:p>
    <w:p w14:paraId="782F6429" w14:textId="77777777" w:rsidR="0017163E" w:rsidRDefault="00000000">
      <w:pPr>
        <w:pStyle w:val="1"/>
        <w:spacing w:before="0" w:after="100" w:line="259" w:lineRule="auto"/>
      </w:pPr>
      <w:r>
        <w:lastRenderedPageBreak/>
        <w:t xml:space="preserve">Слайд 13. Пример работы ранжирования</w:t>
      </w:r>
    </w:p>
    <w:p w14:paraId="4D2272F4" w14:textId="77777777" w:rsidR="0017163E" w:rsidRDefault="00000000">
      <w:pPr>
        <w:spacing w:after="160" w:line="259" w:lineRule="auto"/>
      </w:pPr>
      <w:r>
        <w:rPr>
          <w:b/>
        </w:rPr>
        <w:t xml:space="preserve">Основной тезис: </w:t>
      </w:r>
      <w:r>
        <w:t>Показать, что BM25 возвращает тематически понятный top результатов.</w:t>
      </w:r>
    </w:p>
    <w:p w14:paraId="3DA0D06F" w14:textId="77777777" w:rsidR="0017163E" w:rsidRDefault="00000000">
      <w:pPr>
        <w:spacing w:after="80" w:line="259" w:lineRule="auto"/>
      </w:pPr>
      <w:r>
        <w:rPr>
          <w:b/>
        </w:rPr>
        <w:t>Что говорить:</w:t>
      </w:r>
    </w:p>
    <w:p w14:paraId="5D690B56" w14:textId="77777777" w:rsidR="0017163E" w:rsidRDefault="00000000">
      <w:pPr>
        <w:spacing w:after="160" w:line="264" w:lineRule="auto"/>
        <w:jc w:val="both"/>
      </w:pPr>
      <w:r>
        <w:t>На этом слайде показан пример выдачи для запроса о проблемах создания описательных заголовков. После ранжирования BM25 в верхние позиции попадают документы, которые действительно связаны с темой запроса.</w:t>
      </w:r>
    </w:p>
    <w:p w14:paraId="21E4DA5B" w14:textId="77777777" w:rsidR="0017163E" w:rsidRDefault="00000000">
      <w:pPr>
        <w:spacing w:after="160" w:line="264" w:lineRule="auto"/>
        <w:jc w:val="both"/>
      </w:pPr>
      <w:r>
        <w:t xml:space="preserve">Для полного запроса №1 первые документы BM25 имеют ID 429, 722, 1299 и 759. Заголовки на слайде взяты непосредственно из CISI.ALL.</w:t>
      </w:r>
    </w:p>
    <w:p w14:paraId="63998F0D" w14:textId="77777777" w:rsidR="0017163E" w:rsidRDefault="00000000">
      <w:pPr>
        <w:spacing w:after="160" w:line="264" w:lineRule="auto"/>
        <w:jc w:val="both"/>
      </w:pPr>
      <w:r>
        <w:t>Этот пример хорошо показывает смысл ранжирования. Система не просто ищет совпадение слов, а формирует список, в котором верхние документы тематически ближе к запросу. Для пользователя это принципиально важно, потому что обычно он просматривает именно первые результаты выдачи.</w:t>
      </w:r>
    </w:p>
    <w:p w14:paraId="1511D631" w14:textId="77777777" w:rsidR="0017163E" w:rsidRDefault="00000000">
      <w:pPr>
        <w:spacing w:before="40" w:after="80" w:line="259" w:lineRule="auto"/>
      </w:pPr>
      <w:r>
        <w:rPr>
          <w:b/>
          <w:color w:val="1F5F87"/>
        </w:rPr>
        <w:t xml:space="preserve">Переход: </w:t>
      </w:r>
      <w:r>
        <w:rPr>
          <w:i/>
          <w:color w:val="1F5F87"/>
        </w:rPr>
        <w:t>Теперь нужно объяснить, как качество такой выдачи измерялось количественно.</w:t>
      </w:r>
    </w:p>
    <w:p w14:paraId="6852E1ED" w14:textId="77777777" w:rsidR="0017163E" w:rsidRDefault="00000000">
      <w:r>
        <w:br w:type="page"/>
      </w:r>
    </w:p>
    <w:p w14:paraId="4EB22FEB" w14:textId="77777777" w:rsidR="0017163E" w:rsidRDefault="00000000">
      <w:pPr>
        <w:pStyle w:val="1"/>
        <w:spacing w:before="0" w:after="100" w:line="259" w:lineRule="auto"/>
      </w:pPr>
      <w:r>
        <w:lastRenderedPageBreak/>
        <w:t xml:space="preserve">Слайд 14. Оценка качества поиска</w:t>
      </w:r>
    </w:p>
    <w:p w14:paraId="24E516A6" w14:textId="77777777" w:rsidR="0017163E" w:rsidRDefault="00000000">
      <w:pPr>
        <w:spacing w:after="160" w:line="259" w:lineRule="auto"/>
      </w:pPr>
      <w:r>
        <w:rPr>
          <w:b/>
        </w:rPr>
        <w:t xml:space="preserve">Основной тезис: </w:t>
      </w:r>
      <w:r>
        <w:t>Объяснить Precision@K и Recall@K простыми словами.</w:t>
      </w:r>
    </w:p>
    <w:p w14:paraId="03A2B4B3" w14:textId="77777777" w:rsidR="0017163E" w:rsidRDefault="00000000">
      <w:pPr>
        <w:spacing w:after="80" w:line="259" w:lineRule="auto"/>
      </w:pPr>
      <w:r>
        <w:rPr>
          <w:b/>
        </w:rPr>
        <w:t>Что говорить:</w:t>
      </w:r>
    </w:p>
    <w:p w14:paraId="13FAFB11" w14:textId="77777777" w:rsidR="0017163E" w:rsidRDefault="00000000">
      <w:pPr>
        <w:spacing w:after="160" w:line="264" w:lineRule="auto"/>
        <w:jc w:val="both"/>
      </w:pPr>
      <w:r>
        <w:t>Для оценки качества использовались две метрики: Precision@K и Recall@K. Precision@K показывает долю релевантных документов среди первых K результатов выдачи. Например, Precision@10 отвечает на вопрос: сколько действительно полезных документов находится в первых десяти позициях. Эта метрика особенно важна для пользовательского поиска, потому что верхние позиции видят чаще всего.</w:t>
      </w:r>
    </w:p>
    <w:p w14:paraId="1E7E6BF5" w14:textId="77777777" w:rsidR="0017163E" w:rsidRDefault="00000000">
      <w:pPr>
        <w:spacing w:after="160" w:line="264" w:lineRule="auto"/>
        <w:jc w:val="both"/>
      </w:pPr>
      <w:r>
        <w:t>Recall@K показывает, какую часть всех релевантных документов удалось вернуть в первых K результатах. Если у запроса есть 46 релевантных документов, Recall показывает, сколько из них система смогла найти в верхней части выдачи.</w:t>
      </w:r>
    </w:p>
    <w:p w14:paraId="730052FE" w14:textId="77777777" w:rsidR="0017163E" w:rsidRDefault="00000000">
      <w:pPr>
        <w:spacing w:after="160" w:line="264" w:lineRule="auto"/>
        <w:jc w:val="both"/>
      </w:pPr>
      <w:r>
        <w:t>Эталоном служил файл CISI.REL. Для каждого запроса модель возвращала ранжированный список документов, а затем первые K результатов сравнивались с множеством релевантных DocID из разметки.</w:t>
      </w:r>
    </w:p>
    <w:p w14:paraId="6E7CD4EE" w14:textId="77777777" w:rsidR="0017163E" w:rsidRDefault="00000000">
      <w:pPr>
        <w:spacing w:before="40" w:after="80" w:line="259" w:lineRule="auto"/>
      </w:pPr>
      <w:r>
        <w:rPr>
          <w:b/>
          <w:color w:val="1F5F87"/>
        </w:rPr>
        <w:t xml:space="preserve">Переход: </w:t>
      </w:r>
      <w:r>
        <w:rPr>
          <w:i/>
          <w:color w:val="1F5F87"/>
        </w:rPr>
        <w:t>После выбора метрик можно перейти к результатам экспериментов.</w:t>
      </w:r>
    </w:p>
    <w:p w14:paraId="460195A3" w14:textId="77777777" w:rsidR="0017163E" w:rsidRDefault="00000000">
      <w:r>
        <w:br w:type="page"/>
      </w:r>
    </w:p>
    <w:p w14:paraId="45D66CB3" w14:textId="77777777" w:rsidR="0017163E" w:rsidRDefault="00000000">
      <w:pPr>
        <w:pStyle w:val="1"/>
        <w:spacing w:before="0" w:after="100" w:line="259" w:lineRule="auto"/>
      </w:pPr>
      <w:r>
        <w:lastRenderedPageBreak/>
        <w:t xml:space="preserve">Слайд 15. Результаты экспериментов</w:t>
      </w:r>
    </w:p>
    <w:p w14:paraId="4E14EABD" w14:textId="77777777" w:rsidR="0017163E" w:rsidRDefault="00000000">
      <w:pPr>
        <w:spacing w:after="160" w:line="259" w:lineRule="auto"/>
      </w:pPr>
      <w:r>
        <w:rPr>
          <w:b/>
        </w:rPr>
        <w:t xml:space="preserve">Основной тезис: </w:t>
      </w:r>
      <w:r>
        <w:t>Зафиксировать главное численное преимущество BM25.</w:t>
      </w:r>
    </w:p>
    <w:p w14:paraId="137E3B17" w14:textId="77777777" w:rsidR="0017163E" w:rsidRDefault="00000000">
      <w:pPr>
        <w:spacing w:after="80" w:line="259" w:lineRule="auto"/>
      </w:pPr>
      <w:r>
        <w:rPr>
          <w:b/>
        </w:rPr>
        <w:t>Что говорить:</w:t>
      </w:r>
    </w:p>
    <w:p w14:paraId="6CADA071" w14:textId="77777777" w:rsidR="0017163E" w:rsidRDefault="00000000">
      <w:pPr>
        <w:spacing w:after="160" w:line="264" w:lineRule="auto"/>
        <w:jc w:val="both"/>
      </w:pPr>
      <w:r>
        <w:t xml:space="preserve">Сравнение выполнено по всем 76 запросам с разметкой, для общего стеммированного индекса, без fallback. Пять случайных запросов используются только как иллюстрация.</w:t>
      </w:r>
    </w:p>
    <w:p w14:paraId="5BF10D01" w14:textId="77777777" w:rsidR="0017163E" w:rsidRDefault="00000000">
      <w:pPr>
        <w:spacing w:after="160" w:line="264" w:lineRule="auto"/>
        <w:jc w:val="both"/>
      </w:pPr>
      <w:r>
        <w:t xml:space="preserve">P@1 составляет 0,3684 у TF-IDF и 0,5263 у BM25; P@5 — 0,3526 и 0,4263 соответственно. MAP — 0,1995 и 0,2281. Отношение P@1 около 1,43, а не 3.</w:t>
      </w:r>
    </w:p>
    <w:p w14:paraId="498CC63D" w14:textId="77777777" w:rsidR="0017163E" w:rsidRDefault="00000000">
      <w:pPr>
        <w:spacing w:after="160" w:line="264" w:lineRule="auto"/>
        <w:jc w:val="both"/>
      </w:pPr>
      <w:r>
        <w:t>Главный вывод эксперимента: для данной коллекции BM25 лучше поднимает релевантные документы наверх. Это связано с тем, что модель учитывает не только частоту и редкость слова, но и насыщение TF, а также длину документа.</w:t>
      </w:r>
    </w:p>
    <w:p w14:paraId="389DFB0F" w14:textId="77777777" w:rsidR="0017163E" w:rsidRDefault="00000000">
      <w:pPr>
        <w:spacing w:before="40" w:after="80" w:line="259" w:lineRule="auto"/>
      </w:pPr>
      <w:r>
        <w:rPr>
          <w:b/>
          <w:color w:val="1F5F87"/>
        </w:rPr>
        <w:t xml:space="preserve">Переход: </w:t>
      </w:r>
      <w:r>
        <w:rPr>
          <w:i/>
          <w:color w:val="1F5F87"/>
        </w:rPr>
        <w:t>На основе этих результатов была выбрана итоговая конфигурация решения.</w:t>
      </w:r>
    </w:p>
    <w:p w14:paraId="1FB553AE" w14:textId="77777777" w:rsidR="0017163E" w:rsidRDefault="00000000">
      <w:r>
        <w:br w:type="page"/>
      </w:r>
    </w:p>
    <w:p w14:paraId="0A57FCE7" w14:textId="77777777" w:rsidR="0017163E" w:rsidRDefault="00000000">
      <w:pPr>
        <w:pStyle w:val="1"/>
        <w:spacing w:before="0" w:after="100" w:line="259" w:lineRule="auto"/>
      </w:pPr>
      <w:r>
        <w:lastRenderedPageBreak/>
        <w:t xml:space="preserve">Слайд 16. Итоговое решение и ограничения</w:t>
      </w:r>
    </w:p>
    <w:p w14:paraId="6C8DD05B" w14:textId="77777777" w:rsidR="0017163E" w:rsidRDefault="00000000">
      <w:pPr>
        <w:spacing w:after="160" w:line="259" w:lineRule="auto"/>
      </w:pPr>
      <w:r>
        <w:rPr>
          <w:b/>
        </w:rPr>
        <w:t xml:space="preserve">Основной тезис: </w:t>
      </w:r>
      <w:r>
        <w:t>Назвать финальную формулу решения.</w:t>
      </w:r>
    </w:p>
    <w:p w14:paraId="177F13DE" w14:textId="77777777" w:rsidR="0017163E" w:rsidRDefault="00000000">
      <w:pPr>
        <w:spacing w:after="80" w:line="259" w:lineRule="auto"/>
      </w:pPr>
      <w:r>
        <w:rPr>
          <w:b/>
        </w:rPr>
        <w:t>Что говорить:</w:t>
      </w:r>
    </w:p>
    <w:p w14:paraId="0129F934" w14:textId="77777777" w:rsidR="0017163E" w:rsidRDefault="00000000">
      <w:pPr>
        <w:spacing w:after="160" w:line="264" w:lineRule="auto"/>
        <w:jc w:val="both"/>
      </w:pPr>
      <w:r>
        <w:t>Для фиксированных параметров BM25 общий стеммированный индекс имеет наибольший MAP среди проверенных вариантов. Это выбор по измеренным метрикам, а не только по размеру словаря и не универсально оптимальная модель.</w:t>
      </w:r>
    </w:p>
    <w:p w14:paraId="4249F34B" w14:textId="77777777" w:rsidR="0017163E" w:rsidRDefault="00000000">
      <w:pPr>
        <w:spacing w:after="160" w:line="264" w:lineRule="auto"/>
        <w:jc w:val="both"/>
      </w:pPr>
      <w:r>
        <w:t>В качестве индекса выбран общий stemmed_words, который объединяет заголовок, авторов и основной текст. Это важно, потому что полезная информация может находиться в разных частях документа, и поиск только по одному полю может потерять часть релевантных результатов.</w:t>
      </w:r>
    </w:p>
    <w:p w14:paraId="2A074EF4" w14:textId="77777777" w:rsidR="0017163E" w:rsidRDefault="00000000">
      <w:pPr>
        <w:spacing w:after="160" w:line="264" w:lineRule="auto"/>
        <w:jc w:val="both"/>
      </w:pPr>
      <w:r>
        <w:t>Основная модель ранжирования — BM25 с параметрами k1 = 1,2 и b = 0,75. Также реализован fallback на общий индекс, если в выбранной секции ничего не найдено. Краткая формула итогового решения: BM25 плюс стемминг плюс общий индекс плюс нормализация длины документа.</w:t>
      </w:r>
    </w:p>
    <w:p w14:paraId="756CA940" w14:textId="77777777" w:rsidR="0017163E" w:rsidRDefault="00000000">
      <w:pPr>
        <w:spacing w:before="40" w:after="80" w:line="259" w:lineRule="auto"/>
      </w:pPr>
      <w:r>
        <w:rPr>
          <w:b/>
          <w:color w:val="1F5F87"/>
        </w:rPr>
        <w:t xml:space="preserve">Переход: </w:t>
      </w:r>
      <w:r>
        <w:rPr>
          <w:i/>
          <w:color w:val="1F5F87"/>
        </w:rPr>
        <w:t>В завершение подведу итоги работы и обозначу направления развития.</w:t>
      </w:r>
    </w:p>
    <w:p w14:paraId="64A5E872" w14:textId="77777777" w:rsidR="0017163E" w:rsidRDefault="00000000">
      <w:r>
        <w:br w:type="page"/>
      </w:r>
    </w:p>
    <w:p w14:paraId="4BD34258" w14:textId="77777777" w:rsidR="0017163E" w:rsidRDefault="00000000">
      <w:pPr>
        <w:pStyle w:val="1"/>
        <w:spacing w:before="0" w:after="100" w:line="259" w:lineRule="auto"/>
      </w:pPr>
      <w:r>
        <w:lastRenderedPageBreak/>
        <w:t xml:space="preserve">Слайд 17. Итоги работы и направления развития</w:t>
      </w:r>
    </w:p>
    <w:p w14:paraId="02A4F726" w14:textId="77777777" w:rsidR="0017163E" w:rsidRDefault="00000000">
      <w:pPr>
        <w:spacing w:after="160" w:line="259" w:lineRule="auto"/>
      </w:pPr>
      <w:r>
        <w:rPr>
          <w:b/>
        </w:rPr>
        <w:t xml:space="preserve">Основной тезис: </w:t>
      </w:r>
      <w:r>
        <w:t>Показать, что получен полный рабочий цикл поисковой системы.</w:t>
      </w:r>
    </w:p>
    <w:p w14:paraId="0DAA23BB" w14:textId="77777777" w:rsidR="0017163E" w:rsidRDefault="00000000">
      <w:pPr>
        <w:spacing w:after="80" w:line="259" w:lineRule="auto"/>
      </w:pPr>
      <w:r>
        <w:rPr>
          <w:b/>
        </w:rPr>
        <w:t>Что говорить:</w:t>
      </w:r>
    </w:p>
    <w:p w14:paraId="532975E1" w14:textId="77777777" w:rsidR="0017163E" w:rsidRDefault="00000000">
      <w:pPr>
        <w:spacing w:after="160" w:line="264" w:lineRule="auto"/>
        <w:jc w:val="both"/>
      </w:pPr>
      <w:r>
        <w:t>В результате НИРС был реализован полный цикл построения поисковой системы для CISI: от чтения сырых файлов до экспериментального выбора лучшей модели. Был написан парсер для CISI.ALL, CISI.QRY и CISI.REL, созданы варианты предобработки текста, построены простые и обогащенные обратные индексы.</w:t>
      </w:r>
    </w:p>
    <w:p w14:paraId="789C2B60" w14:textId="77777777" w:rsidR="0017163E" w:rsidRDefault="00000000">
      <w:pPr>
        <w:spacing w:after="160" w:line="264" w:lineRule="auto"/>
        <w:jc w:val="both"/>
      </w:pPr>
      <w:r>
        <w:t>Также были реализованы булев поиск, TF-IDF с нормализацией и BM25. Качество моделей сравнивалось по Precision@K и Recall@K, а итоговый выбор был сделан в пользу BM25 со стеммингом и общим индексом.</w:t>
      </w:r>
    </w:p>
    <w:p w14:paraId="1A38FEA2" w14:textId="77777777" w:rsidR="0017163E" w:rsidRDefault="00000000">
      <w:pPr>
        <w:spacing w:after="160" w:line="264" w:lineRule="auto"/>
        <w:jc w:val="both"/>
      </w:pPr>
      <w:r>
        <w:t xml:space="preserve">Следующие направления: отдельная валидация параметров, nDCG, семантический и гибридный поиск. MAP уже реализована и рассчитана.</w:t>
      </w:r>
    </w:p>
    <w:p w14:paraId="178D50F7" w14:textId="77777777" w:rsidR="0017163E" w:rsidRDefault="00000000">
      <w:pPr>
        <w:spacing w:before="40" w:after="80" w:line="259" w:lineRule="auto"/>
      </w:pPr>
      <w:r>
        <w:rPr>
          <w:b/>
          <w:color w:val="1F5F87"/>
        </w:rPr>
        <w:t xml:space="preserve">Переход: </w:t>
      </w:r>
      <w:r>
        <w:rPr>
          <w:i/>
          <w:color w:val="1F5F87"/>
        </w:rPr>
        <w:t>На этом основная часть доклада завершена.</w:t>
      </w:r>
    </w:p>
    <w:p w14:paraId="2367CB7B" w14:textId="77777777" w:rsidR="0017163E" w:rsidRDefault="00000000">
      <w:r>
        <w:br w:type="page"/>
      </w:r>
    </w:p>
    <w:p w14:paraId="5FF5E68D" w14:textId="77777777" w:rsidR="0017163E" w:rsidRDefault="00000000">
      <w:pPr>
        <w:pStyle w:val="1"/>
        <w:spacing w:before="0" w:after="100" w:line="259" w:lineRule="auto"/>
      </w:pPr>
      <w:r>
        <w:lastRenderedPageBreak/>
        <w:t xml:space="preserve">Слайд 18. Спасибо за внимание!</w:t>
      </w:r>
    </w:p>
    <w:p w14:paraId="779AAA40" w14:textId="77777777" w:rsidR="0017163E" w:rsidRDefault="00000000">
      <w:pPr>
        <w:spacing w:after="160" w:line="259" w:lineRule="auto"/>
      </w:pPr>
      <w:r>
        <w:rPr>
          <w:b/>
        </w:rPr>
        <w:t xml:space="preserve">Основной тезис: </w:t>
      </w:r>
      <w:r>
        <w:t>Корректно завершить выступление и пригласить к вопросам.</w:t>
      </w:r>
    </w:p>
    <w:p w14:paraId="03826332" w14:textId="77777777" w:rsidR="0017163E" w:rsidRDefault="00000000">
      <w:pPr>
        <w:spacing w:after="80" w:line="259" w:lineRule="auto"/>
      </w:pPr>
      <w:r>
        <w:rPr>
          <w:b/>
        </w:rPr>
        <w:t>Что говорить:</w:t>
      </w:r>
    </w:p>
    <w:p w14:paraId="3C243813" w14:textId="77777777" w:rsidR="0017163E" w:rsidRDefault="00000000">
      <w:pPr>
        <w:spacing w:after="160" w:line="264" w:lineRule="auto"/>
        <w:jc w:val="both"/>
      </w:pPr>
      <w:r>
        <w:t>Спасибо за внимание. Я готов ответить на вопросы по датасету CISI, структуре исходных файлов, реализации парсера, предобработке текста, построению инвертированного индекса, а также по сравнению TF-IDF и BM25.</w:t>
      </w:r>
    </w:p>
    <w:p w14:paraId="5488129C" w14:textId="77777777" w:rsidR="0017163E" w:rsidRDefault="00000000">
      <w:pPr>
        <w:spacing w:after="160" w:line="264" w:lineRule="auto"/>
        <w:jc w:val="both"/>
      </w:pPr>
      <w:r>
        <w:t>Качество поиска зависит от всей цепочки обработки. В сравнении на 76 размеченных запросах CISI наибольший MAP среди проверенных конфигураций получил BM25 со стеммингом и общим индексом. Параметры отдельно не оптимизировались.</w:t>
      </w:r>
    </w:p>
    <w:sectPr w:rsidR="0017163E" w:rsidSect="00034616">
      <w:footerReference w:type="default" r:id="rId8"/>
      <w:pgSz w:w="12240" w:h="15840"/>
      <w:pgMar w:top="907" w:right="964" w:bottom="907"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88FD65" w14:textId="77777777" w:rsidR="00482F70" w:rsidRDefault="00482F70">
      <w:pPr>
        <w:spacing w:after="0" w:line="240" w:lineRule="auto"/>
      </w:pPr>
      <w:r>
        <w:separator/>
      </w:r>
    </w:p>
  </w:endnote>
  <w:endnote w:type="continuationSeparator" w:id="0">
    <w:p w14:paraId="0B4DAC9E" w14:textId="77777777" w:rsidR="00482F70" w:rsidRDefault="00482F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3FDD5" w14:textId="77777777" w:rsidR="0017163E" w:rsidRDefault="00000000">
    <w:pPr>
      <w:pStyle w:val="a7"/>
      <w:jc w:val="center"/>
    </w:pPr>
    <w:r>
      <w:rPr>
        <w:color w:val="6B7280"/>
        <w:sz w:val="20"/>
      </w:rPr>
      <w:t>Текст выступления НИРС CISI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128A42" w14:textId="77777777" w:rsidR="00482F70" w:rsidRDefault="00482F70">
      <w:pPr>
        <w:spacing w:after="0" w:line="240" w:lineRule="auto"/>
      </w:pPr>
      <w:r>
        <w:separator/>
      </w:r>
    </w:p>
  </w:footnote>
  <w:footnote w:type="continuationSeparator" w:id="0">
    <w:p w14:paraId="01BF542E" w14:textId="77777777" w:rsidR="00482F70" w:rsidRDefault="00482F7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698890869">
    <w:abstractNumId w:val="8"/>
  </w:num>
  <w:num w:numId="2" w16cid:durableId="395590030">
    <w:abstractNumId w:val="6"/>
  </w:num>
  <w:num w:numId="3" w16cid:durableId="1925989566">
    <w:abstractNumId w:val="5"/>
  </w:num>
  <w:num w:numId="4" w16cid:durableId="1001003281">
    <w:abstractNumId w:val="4"/>
  </w:num>
  <w:num w:numId="5" w16cid:durableId="468329842">
    <w:abstractNumId w:val="7"/>
  </w:num>
  <w:num w:numId="6" w16cid:durableId="492795453">
    <w:abstractNumId w:val="3"/>
  </w:num>
  <w:num w:numId="7" w16cid:durableId="1132164954">
    <w:abstractNumId w:val="2"/>
  </w:num>
  <w:num w:numId="8" w16cid:durableId="1973704572">
    <w:abstractNumId w:val="1"/>
  </w:num>
  <w:num w:numId="9" w16cid:durableId="14439146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7163E"/>
    <w:rsid w:val="0029639D"/>
    <w:rsid w:val="00326F90"/>
    <w:rsid w:val="00482F70"/>
    <w:rsid w:val="00AA1D8D"/>
    <w:rsid w:val="00B47730"/>
    <w:rsid w:val="00B655B6"/>
    <w:rsid w:val="00CB0664"/>
    <w:rsid w:val="00F226A6"/>
    <w:rsid w:val="00F40DC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75ED25"/>
  <w14:defaultImageDpi w14:val="300"/>
  <w15:docId w15:val="{7F48EBD2-13A5-4846-BEA1-577AA52F1D58}"/>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Times New Roman" w:hAnsi="Times New Roman"/>
      <w:sz w:val="28"/>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1F2937"/>
      <w:sz w:val="32"/>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1F2937"/>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2937"/>
      <w:spacing w:val="5"/>
      <w:kern w:val="28"/>
      <w:sz w:val="36"/>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21</Pages>
  <Words>3054</Words>
  <Characters>17408</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20422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Alexander Korneev</cp:lastModifiedBy>
  <cp:revision>2</cp:revision>
  <dcterms:created xsi:type="dcterms:W3CDTF">2026-05-31T10:46:00Z</dcterms:created>
  <dcterms:modified xsi:type="dcterms:W3CDTF">2026-05-31T10:46:00Z</dcterms:modified>
  <cp:category/>
</cp:coreProperties>
</file>