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Test task specification: </w:t>
        <w:br w:type="textWrapping"/>
        <w:t xml:space="preserve">To show your current skills in web development, you will have to use: </w:t>
        <w:br w:type="textWrapping"/>
        <w:t xml:space="preserve">On front-end: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Angular or Angularjs or React or Vue;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css framework of your choice(bootstrap, materialize, semantic-ui,  ui-kit)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helpful npm/yarn packages(for example: lodash)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back-end: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Node.js web framework of your choice(such as express, koa,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SQL, or NoSQL database to store data(MySQL, PostgreSQL, MongoDB,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helpful npm/yarn packages of your choice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have to build a trello-clone, which will have to work like this: 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Unauthorized users can: only view a board, with groups of task, login/register to app to do more.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Authorized users can: create, delete, update tasks and groups, log out, drag’n’drop tasks inside the group and between groups, view its details(in modal window).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Task-item should have: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title(which is viewed on a board-view and in modal)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description(only in modal)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due date(which is viewed on a board-view and in modal)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*attachments(images upload, viewed only in modal)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Group-item should have: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title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 should have: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name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Modal</w:t>
        <w:tab/>
        <w:t xml:space="preserve">opens by click on task by authorized user;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When unauthorized user clicks on tasks modal contains a log-in/register form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Authorization should be implemented with jwt-tokens.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*Authorization with social network(google+, facebook, twitter, etc);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a result you have to provide(on your choice) </w:t>
        <w:br w:type="textWrapping"/>
        <w:tab/>
        <w:t xml:space="preserve">-zip-folder with application </w:t>
        <w:br w:type="textWrapping"/>
        <w:tab/>
        <w:t xml:space="preserve">-link on github/bitbucket repository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 note: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Should have a README.md file with all instructions on how to build and run your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Writing tests(unit, integration, etc) is a big plus.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Additional tasks marked with * (completing them is a plus)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