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AEF5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1. ОБЩИЕ ПОЛОЖЕНИЯ</w:t>
      </w:r>
      <w:bookmarkStart w:id="0" w:name="_GoBack"/>
      <w:bookmarkEnd w:id="0"/>
    </w:p>
    <w:p w14:paraId="6063A1D4" w14:textId="77777777" w:rsidR="0019562E" w:rsidRPr="00673947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1.1. Настоящее Пользовательское соглашение (далее – Соглашение) относится к сайту «</w:t>
      </w:r>
      <w:proofErr w:type="spellStart"/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Budgetto</w:t>
      </w:r>
      <w:proofErr w:type="spellEnd"/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учёт финансов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», распо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ложенному по адресу </w:t>
      </w:r>
      <w:hyperlink r:id="rId5" w:history="1"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https://app.budgetto.org</w:t>
        </w:r>
      </w:hyperlink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hyperlink r:id="rId6" w:history="1"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https://budgetto.org</w:t>
        </w:r>
      </w:hyperlink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1.2. Сайт 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Budgetto</w:t>
      </w:r>
      <w:proofErr w:type="spellEnd"/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учёт финансов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(далее – Сайт) является собственностью ИП </w:t>
      </w:r>
      <w:proofErr w:type="spellStart"/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Крайнова</w:t>
      </w:r>
      <w:proofErr w:type="spellEnd"/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 Анна Сергеевна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9441E06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1.3. Настоящее Соглашение регулирует отношения между Администрацией сайта 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Budgetto</w:t>
      </w:r>
      <w:proofErr w:type="spellEnd"/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учёт финансов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(далее – Администрация сайта) и Пользователем данного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1.5. Использование Сайта Пользователем означает принятие Соглашения и изменений, внесенных в настоящее Соглашение.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1.6. Пользователь несет персональную ответственность за проверку настоящего Соглашения на наличие изменений в нем.</w:t>
      </w:r>
    </w:p>
    <w:p w14:paraId="7540CE7A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2. ОПРЕДЕЛЕНИЯ ТЕРМИНОВ</w:t>
      </w:r>
    </w:p>
    <w:p w14:paraId="523E19A7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2.1. Перечисленные ниже термины имеют для целей настоящего Соглашения следующее значение: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2.1.1 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Budgetto</w:t>
      </w:r>
      <w:proofErr w:type="spellEnd"/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учёт финансов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– Интернет-ресурс, расположенный на доменном имени </w:t>
      </w:r>
      <w:hyperlink r:id="rId7" w:history="1"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https://app.budgetto.org</w:t>
        </w:r>
      </w:hyperlink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hyperlink r:id="rId8" w:history="1"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https://budgetto.org</w:t>
        </w:r>
      </w:hyperlink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, осуществляющий свою деятельность посредством Интернет-ресурса и сопутствующих ему сервисов (далее - Сайт).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2.1.2. 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Budgetto</w:t>
      </w:r>
      <w:proofErr w:type="spellEnd"/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учёт финансов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– сайт, содержащий информацию о Товарах и/или Услугах и/или Иных ценностях для пользователя, Продавце и/или Исполнителе услуг, позволяющий осуществить выбор, заказ и (или) приобретение Товара, и/или получение услуги.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2.1.3. Администрация сайта – уполномоченные сотрудники на управления Сайтом, действующие от имени название организации.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2.1.4. Пользователь сайта (далее - Пользователь) – лицо, имеющее доступ к Сайту, посредством сети Интернет и использующее Сайт.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2.1.5. Содержание сайта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Содержания, входящего в состав Сайта и другие объекты интеллектуальной собственности все вместе и/или по от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дельности, содержащиеся на сайтах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hyperlink r:id="rId9" w:history="1"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https://</w:t>
        </w:r>
        <w:r w:rsidRPr="00673947">
          <w:rPr>
            <w:rStyle w:val="a3"/>
            <w:rFonts w:ascii="Times New Roman" w:eastAsia="Times New Roman" w:hAnsi="Times New Roman" w:cs="Times New Roman"/>
            <w:lang w:val="en-US" w:eastAsia="ru-RU"/>
          </w:rPr>
          <w:t>app</w:t>
        </w:r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.</w:t>
        </w:r>
        <w:r w:rsidRPr="00673947">
          <w:rPr>
            <w:rStyle w:val="a3"/>
            <w:rFonts w:ascii="Times New Roman" w:eastAsia="Times New Roman" w:hAnsi="Times New Roman" w:cs="Times New Roman"/>
            <w:lang w:val="en-US" w:eastAsia="ru-RU"/>
          </w:rPr>
          <w:t>budgetto</w:t>
        </w:r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.</w:t>
        </w:r>
        <w:r w:rsidRPr="00673947">
          <w:rPr>
            <w:rStyle w:val="a3"/>
            <w:rFonts w:ascii="Times New Roman" w:eastAsia="Times New Roman" w:hAnsi="Times New Roman" w:cs="Times New Roman"/>
            <w:lang w:val="en-US" w:eastAsia="ru-RU"/>
          </w:rPr>
          <w:t>org</w:t>
        </w:r>
      </w:hyperlink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hyperlink r:id="rId10" w:history="1"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https://</w:t>
        </w:r>
        <w:r w:rsidRPr="00673947">
          <w:rPr>
            <w:rStyle w:val="a3"/>
            <w:rFonts w:ascii="Times New Roman" w:eastAsia="Times New Roman" w:hAnsi="Times New Roman" w:cs="Times New Roman"/>
            <w:lang w:val="en-US" w:eastAsia="ru-RU"/>
          </w:rPr>
          <w:t>budgetto</w:t>
        </w:r>
        <w:r w:rsidRPr="00673947">
          <w:rPr>
            <w:rStyle w:val="a3"/>
            <w:rFonts w:ascii="Times New Roman" w:eastAsia="Times New Roman" w:hAnsi="Times New Roman" w:cs="Times New Roman"/>
            <w:lang w:eastAsia="ru-RU"/>
          </w:rPr>
          <w:t>.</w:t>
        </w:r>
        <w:r w:rsidRPr="00673947">
          <w:rPr>
            <w:rStyle w:val="a3"/>
            <w:rFonts w:ascii="Times New Roman" w:eastAsia="Times New Roman" w:hAnsi="Times New Roman" w:cs="Times New Roman"/>
            <w:lang w:val="en-US" w:eastAsia="ru-RU"/>
          </w:rPr>
          <w:t>org</w:t>
        </w:r>
      </w:hyperlink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36AF4E9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3. ПРЕДМЕТ СОГЛАШЕНИЯ</w:t>
      </w:r>
    </w:p>
    <w:p w14:paraId="29424EEF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3.1. Предметом настоящего Соглашения является предоставление Пользователю доступа к содержащимся на Сайте Товарам и/или оказываемым услугам.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3.1.1. Сайт предоставляет Пользователю следующие виды услуг (сервисов):</w:t>
      </w:r>
    </w:p>
    <w:p w14:paraId="6FDAFAD1" w14:textId="77777777" w:rsidR="0019562E" w:rsidRPr="0019562E" w:rsidRDefault="0019562E" w:rsidP="001956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доступ к электронному контенту на платной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основе, с правом приобретения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, просмотра контента;</w:t>
      </w:r>
    </w:p>
    <w:p w14:paraId="3ED51584" w14:textId="77777777" w:rsidR="0019562E" w:rsidRPr="0019562E" w:rsidRDefault="0019562E" w:rsidP="001956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доступ к средствам поиска и навигации сайта;</w:t>
      </w:r>
    </w:p>
    <w:p w14:paraId="0FA750E2" w14:textId="77777777" w:rsidR="0019562E" w:rsidRPr="0019562E" w:rsidRDefault="0019562E" w:rsidP="001956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предоставление Пользователю возможности размещения сообщений, комментариев, рецензий Пользователей, выставления оценок контенту сайта;</w:t>
      </w:r>
    </w:p>
    <w:p w14:paraId="20D69F1B" w14:textId="77777777" w:rsidR="0019562E" w:rsidRPr="0019562E" w:rsidRDefault="0019562E" w:rsidP="001956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доступ к информации о Товаре и/или услуге к информации о приобретении Товара на платной/бесплатной основе;</w:t>
      </w:r>
    </w:p>
    <w:p w14:paraId="64A2A0B4" w14:textId="77777777" w:rsidR="0019562E" w:rsidRPr="0019562E" w:rsidRDefault="0019562E" w:rsidP="001956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Возможность загружать собственный контент (фото, тексты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, данные о финансовых операциях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4DFC07AF" w14:textId="77777777" w:rsidR="0019562E" w:rsidRPr="00673947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3.1.2. Под действие настоящего Соглашения подпадают все существующие (реально функционирующие) на данный момент услуги (сервисы) Сайта, а также любые их последующие модификации и появляющиеся в дальнейшем дополнительные услуги (сервисы).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3.2. Доступ к сайту предо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ставляется в тестовом режиме и на бесплатной основе сроком на 30 дней. Далее доступ к программе осуществляется на платной основе в соответствии с тарифом, выбранным Пользователем.</w:t>
      </w:r>
    </w:p>
    <w:p w14:paraId="58BFACCC" w14:textId="77777777" w:rsidR="0019562E" w:rsidRPr="00673947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>3.3. Если Пользователь отказывается от оплаты после тестового периода, он не сможет вносить изменения и добавлять данные в программу. При этом возможность просматривать уже сохранённые данные остаётся за Пользователем.</w:t>
      </w:r>
    </w:p>
    <w:p w14:paraId="4C550159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3.4. Пользователь может в любой момент отказаться от использования программы. В таком случае сумма, внесённая за текущий расчётный период, 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возвращается Пользователю за минусом использованного периода доступа к программе. </w:t>
      </w:r>
      <w:r w:rsidRPr="00673947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br/>
        <w:t>3.5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. Настоящее Соглашение является публичной офертой. Получая доступ к Сайту Пользователь считается присоединившимся к настоящему Соглаш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t>ению.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br/>
        <w:t>3.6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. Использование материалов и сервисов Сайта регулируется нормами действующего законодательства Российской Федерации</w:t>
      </w:r>
    </w:p>
    <w:p w14:paraId="74219B1B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4. ПРАВА И ОБЯЗАННОСТИ СТОРОН</w:t>
      </w:r>
    </w:p>
    <w:p w14:paraId="48484A9A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4.1. Администрация сайта вправе: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4.1.2. Удалять учетные записи Пользователей.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4.1.3. Отказывать в регистрации без объяснения причины.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4.2. Пользователь вправе: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4.2.1. Пользоваться всеми имеющимися на Сайте услугами, а также приобретать любые Товары и/или Услуги, предлагаемые на Сайте.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4.2.2. Задавать любые вопросы, относящиеся к услугам сайта: по электронной почте: 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t>budgetto.ru@gmail.com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4.2.3.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4.2.4. Копировать информацию с Сайта разрешается с указанием источника и согласия администрации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4.2.5. Требовать от администрации скрытия любой информации о пользователе.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4.2.6. Использовать информацию сайта в коммерческих целях с разрешения Администрации.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4.2.7. Получить доступ к использованию Сайта после соблюдения требований о регистрации.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 Пользователь Сайта обязуется: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4.3.2. Соблюдать имущественные и неимущественные права авторов и иных правообладателей при использовании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4.3.3. Не предпринимать действий, которые могут рассматриваться как нарушающие нормальную работу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4.3.6. Не использовать Сайт для распространения информации рекламного характера, иначе как с согласия Администрации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 Не использовать сервисы с целью: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4.3.7.1. нарушения прав несовершеннолетних лиц и (или) причинение им вреда в любой форме.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4.3.7.2. ущемления прав меньшинств.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4.3.7.3. представления себя за другого человека или представителя организации и (или) сообщества без достаточных на то прав, в том числе за сотрудников данного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4.3.7.4. введения в заблуждение относительн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t>о свойств и характеристик какой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-либо 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t>Услуги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t>размещенной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 xml:space="preserve"> на Сайте.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4.3.7.5. некорректного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4.3.7.6.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4.3.7.7.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4.3.8. Обеспечить достоверность предоставляемой информации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4.3.9. Обеспечивать сохранность личных данных от доступа третьих лиц.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4.3.10. Обновлять Персональные данные, предоставленные при регистрации, в случае их изменения.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 Пользователю запрещается: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4.4.2. Нарушать надлежащее функционирование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4.4.4. Нарушать систему безопасности или аутентификации на Сайте или в любой сети, относящейся к Сайту.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4.4.5. Выполнять обратный поиск, отслеживать или пытаться отслеживать любую информацию о любом другом Пользователе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Сайта или других лиц.</w:t>
      </w:r>
    </w:p>
    <w:p w14:paraId="1862D016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5. ИСПОЛЬЗОВАНИЕ САЙТА</w:t>
      </w:r>
    </w:p>
    <w:p w14:paraId="21D5A32D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5.1. Сайт и Содержание, входящее в состав Сайта, принадлежит и управляется Администрацией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5.4. Приобретение Товара, предлагаемого на Сайте, может потребовать создания учётной записи Пользователя.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5.7. Администрация сайта обладает правом в одностороннем порядке аннулировать учетную запись Пользователя, если она не использовалась более 36 календарных месяцев подряд без уведомления Пользователя.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5.8. Настоящее Соглашение распространяет свое действия на все дополнительные положения и условия о покупке Товара и/или оказанию услуг, предоставляемых на Сайте.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5.9. Информация, размещаемая на Сайте не должна истолковываться как изменение настоящего Соглашения.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5.10. Администрация сайта имеет право в любое время без уведомления Пользователя вносить изменения в перечень Товаров и услуг, предлагаемых на Сайте, и (или) их цен.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5.11. Документ указанный в пункте 5.12.1 настоящего Соглашения регулирует в соответствующей части и распространяют свое действие на использование Пользователем Сайта: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5.12.1. Политика конфиденциальности: https://</w:t>
      </w:r>
      <w:r w:rsidR="00673947" w:rsidRPr="00673947">
        <w:rPr>
          <w:rFonts w:ascii="Times New Roman" w:eastAsia="Times New Roman" w:hAnsi="Times New Roman" w:cs="Times New Roman"/>
          <w:color w:val="000000"/>
          <w:lang w:eastAsia="ru-RU"/>
        </w:rPr>
        <w:t>app.</w:t>
      </w:r>
      <w:r w:rsidR="00673947" w:rsidRPr="00673947">
        <w:rPr>
          <w:rFonts w:ascii="Times New Roman" w:eastAsia="Times New Roman" w:hAnsi="Times New Roman" w:cs="Times New Roman"/>
          <w:color w:val="000000"/>
          <w:lang w:val="en-US" w:eastAsia="ru-RU"/>
        </w:rPr>
        <w:t>budgetto.org/privacy_policy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5.13. Любой из документов, перечисленных в пункте 5.12.1. настоящего Соглашения может подлежать обновлению. Изменения вступают в силу с момента их опубликования на Сайте.</w:t>
      </w:r>
    </w:p>
    <w:p w14:paraId="1BE1BE41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6. ОТВЕТСТВЕННОСТЬ</w:t>
      </w:r>
    </w:p>
    <w:p w14:paraId="3E4C9356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6.2. Администрация сайта не несет ответственности за: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6.2.2. Действия систем переводов, банков, платежных систем и за задержки связанные с их работой.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</w:t>
      </w:r>
    </w:p>
    <w:p w14:paraId="1ABD2E46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7. НАРУШЕНИЕ УСЛОВИЙ ПОЛЬЗОВАТЕЛЬСКОГО СОГЛАШЕНИЯ</w:t>
      </w:r>
    </w:p>
    <w:p w14:paraId="66A4F9B6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7.1.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7.2.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7.3.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7.4.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7.5.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организации, Пользователей.</w:t>
      </w:r>
    </w:p>
    <w:p w14:paraId="620CA37E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8. РАЗРЕШЕНИЕ СПОРОВ</w:t>
      </w:r>
    </w:p>
    <w:p w14:paraId="19E8F397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8.2.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8.4. Любой иск в отношении условий использования Сайта должен быть предъявлен в течение 5 дней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оставляется судом без рассмотрения.</w:t>
      </w:r>
    </w:p>
    <w:p w14:paraId="18D5A107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9. ДОПОЛНИТЕЛЬНЫЕ УСЛОВИЯ</w:t>
      </w:r>
    </w:p>
    <w:p w14:paraId="568F53B9" w14:textId="77777777" w:rsidR="0019562E" w:rsidRPr="0019562E" w:rsidRDefault="0019562E" w:rsidP="0019562E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t>9.1. Администрация сайта не принимает встречные предложения от Пользователя относительно изменений настоящего Пользовательского соглашения.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19562E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38BB34D" w14:textId="77777777" w:rsidR="004738E0" w:rsidRPr="00673947" w:rsidRDefault="00673947">
      <w:pPr>
        <w:rPr>
          <w:rFonts w:ascii="Times New Roman" w:hAnsi="Times New Roman" w:cs="Times New Roman"/>
        </w:rPr>
      </w:pPr>
    </w:p>
    <w:sectPr w:rsidR="004738E0" w:rsidRPr="00673947" w:rsidSect="00A359C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30873"/>
    <w:multiLevelType w:val="multilevel"/>
    <w:tmpl w:val="88E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2E"/>
    <w:rsid w:val="0019562E"/>
    <w:rsid w:val="00256CF9"/>
    <w:rsid w:val="00673947"/>
    <w:rsid w:val="008E1953"/>
    <w:rsid w:val="00A359CA"/>
    <w:rsid w:val="00E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368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2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4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1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8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2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4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4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6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.budgetto.org" TargetMode="External"/><Relationship Id="rId6" Type="http://schemas.openxmlformats.org/officeDocument/2006/relationships/hyperlink" Target="https://budgetto.org" TargetMode="External"/><Relationship Id="rId7" Type="http://schemas.openxmlformats.org/officeDocument/2006/relationships/hyperlink" Target="https://app.budgetto.org" TargetMode="External"/><Relationship Id="rId8" Type="http://schemas.openxmlformats.org/officeDocument/2006/relationships/hyperlink" Target="https://budgetto.org" TargetMode="External"/><Relationship Id="rId9" Type="http://schemas.openxmlformats.org/officeDocument/2006/relationships/hyperlink" Target="https://app.budgetto.org" TargetMode="External"/><Relationship Id="rId10" Type="http://schemas.openxmlformats.org/officeDocument/2006/relationships/hyperlink" Target="https://budgetto.or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2196</Words>
  <Characters>12520</Characters>
  <Application>Microsoft Macintosh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2020-11-16T19:28:00Z</dcterms:created>
  <dcterms:modified xsi:type="dcterms:W3CDTF">2020-11-16T19:40:00Z</dcterms:modified>
</cp:coreProperties>
</file>