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4B" w:rsidRPr="0025104B" w:rsidRDefault="0025104B" w:rsidP="0025104B">
      <w:pPr>
        <w:widowControl/>
        <w:jc w:val="right"/>
        <w:rPr>
          <w:rFonts w:ascii="Verdana" w:eastAsia="宋体" w:hAnsi="Verdana" w:cs="宋体"/>
          <w:color w:val="808080"/>
          <w:kern w:val="0"/>
          <w:sz w:val="18"/>
          <w:szCs w:val="18"/>
        </w:rPr>
      </w:pPr>
      <w:bookmarkStart w:id="0" w:name="_GoBack"/>
      <w:bookmarkEnd w:id="0"/>
      <w:r w:rsidRPr="0025104B">
        <w:rPr>
          <w:rFonts w:ascii="Verdana" w:eastAsia="宋体" w:hAnsi="Verdana" w:cs="宋体"/>
          <w:color w:val="808080"/>
          <w:kern w:val="0"/>
          <w:sz w:val="18"/>
          <w:szCs w:val="18"/>
        </w:rPr>
        <w:t>随笔</w:t>
      </w:r>
      <w:r w:rsidRPr="0025104B">
        <w:rPr>
          <w:rFonts w:ascii="Verdana" w:eastAsia="宋体" w:hAnsi="Verdana" w:cs="宋体"/>
          <w:color w:val="808080"/>
          <w:kern w:val="0"/>
          <w:sz w:val="18"/>
          <w:szCs w:val="18"/>
        </w:rPr>
        <w:t xml:space="preserve"> - 1  </w:t>
      </w:r>
      <w:r w:rsidRPr="0025104B">
        <w:rPr>
          <w:rFonts w:ascii="Verdana" w:eastAsia="宋体" w:hAnsi="Verdana" w:cs="宋体"/>
          <w:color w:val="808080"/>
          <w:kern w:val="0"/>
          <w:sz w:val="18"/>
          <w:szCs w:val="18"/>
        </w:rPr>
        <w:t>文章</w:t>
      </w:r>
      <w:r w:rsidRPr="0025104B">
        <w:rPr>
          <w:rFonts w:ascii="Verdana" w:eastAsia="宋体" w:hAnsi="Verdana" w:cs="宋体"/>
          <w:color w:val="808080"/>
          <w:kern w:val="0"/>
          <w:sz w:val="18"/>
          <w:szCs w:val="18"/>
        </w:rPr>
        <w:t xml:space="preserve"> - 0  </w:t>
      </w:r>
      <w:r w:rsidRPr="0025104B">
        <w:rPr>
          <w:rFonts w:ascii="Verdana" w:eastAsia="宋体" w:hAnsi="Verdana" w:cs="宋体"/>
          <w:color w:val="808080"/>
          <w:kern w:val="0"/>
          <w:sz w:val="18"/>
          <w:szCs w:val="18"/>
        </w:rPr>
        <w:t>评论</w:t>
      </w:r>
      <w:r w:rsidRPr="0025104B">
        <w:rPr>
          <w:rFonts w:ascii="Verdana" w:eastAsia="宋体" w:hAnsi="Verdana" w:cs="宋体"/>
          <w:color w:val="808080"/>
          <w:kern w:val="0"/>
          <w:sz w:val="18"/>
          <w:szCs w:val="18"/>
        </w:rPr>
        <w:t xml:space="preserve"> - 0</w:t>
      </w:r>
    </w:p>
    <w:p w:rsidR="0025104B" w:rsidRPr="0025104B" w:rsidRDefault="0025104B" w:rsidP="0025104B">
      <w:pPr>
        <w:widowControl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hyperlink r:id="rId6" w:history="1">
        <w:r w:rsidRPr="0025104B">
          <w:rPr>
            <w:rFonts w:ascii="Verdana" w:eastAsia="宋体" w:hAnsi="Verdana" w:cs="宋体"/>
            <w:color w:val="000000"/>
            <w:kern w:val="36"/>
            <w:sz w:val="36"/>
            <w:szCs w:val="36"/>
            <w:u w:val="single"/>
          </w:rPr>
          <w:t>Linux</w:t>
        </w:r>
        <w:r w:rsidRPr="0025104B">
          <w:rPr>
            <w:rFonts w:ascii="Verdana" w:eastAsia="宋体" w:hAnsi="Verdana" w:cs="宋体"/>
            <w:color w:val="000000"/>
            <w:kern w:val="36"/>
            <w:sz w:val="36"/>
            <w:szCs w:val="36"/>
            <w:u w:val="single"/>
          </w:rPr>
          <w:t>系统目录结构以及简单说明</w:t>
        </w:r>
      </w:hyperlink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b/>
          <w:bCs/>
          <w:color w:val="000000"/>
          <w:kern w:val="0"/>
          <w:szCs w:val="21"/>
        </w:rPr>
        <w:t>Linux</w:t>
      </w:r>
      <w:r w:rsidRPr="0025104B">
        <w:rPr>
          <w:rFonts w:ascii="Verdana" w:eastAsia="宋体" w:hAnsi="Verdana" w:cs="宋体"/>
          <w:b/>
          <w:bCs/>
          <w:color w:val="000000"/>
          <w:kern w:val="0"/>
          <w:szCs w:val="21"/>
        </w:rPr>
        <w:t>系统目录结构以及简单说明</w:t>
      </w:r>
    </w:p>
    <w:p w:rsidR="0025104B" w:rsidRPr="0025104B" w:rsidRDefault="0025104B" w:rsidP="0025104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目录图：</w:t>
      </w:r>
    </w:p>
    <w:p w:rsidR="0025104B" w:rsidRPr="0025104B" w:rsidRDefault="0025104B" w:rsidP="0025104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626610" cy="4110355"/>
            <wp:effectExtent l="0" t="0" r="2540" b="4445"/>
            <wp:docPr id="6" name="图片 6" descr="https://images2015.cnblogs.com/blog/929540/201611/929540-20161123100618971-1899025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29540/201611/929540-20161123100618971-18990257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4B" w:rsidRPr="0025104B" w:rsidRDefault="0025104B" w:rsidP="0025104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</w:p>
    <w:p w:rsidR="0025104B" w:rsidRPr="0025104B" w:rsidRDefault="0025104B" w:rsidP="0025104B">
      <w:pPr>
        <w:widowControl/>
        <w:numPr>
          <w:ilvl w:val="0"/>
          <w:numId w:val="2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root --- 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启动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"http://linux-wiki.cn/wiki/Linux" </w:instrTex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25104B">
        <w:rPr>
          <w:rFonts w:ascii="Verdana" w:eastAsia="宋体" w:hAnsi="Verdana" w:cs="宋体"/>
          <w:color w:val="008000"/>
          <w:kern w:val="0"/>
          <w:szCs w:val="21"/>
          <w:u w:val="single"/>
        </w:rPr>
        <w:t>Linux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时使用的一些核心文件。如操作系统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"http://linux-wiki.cn/index.php?title=%E5%86%85%E6%A0%B8&amp;action=edit&amp;redlink=1" </w:instrTex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25104B">
        <w:rPr>
          <w:rFonts w:ascii="Verdana" w:eastAsia="宋体" w:hAnsi="Verdana" w:cs="宋体"/>
          <w:color w:val="008000"/>
          <w:kern w:val="0"/>
          <w:szCs w:val="21"/>
          <w:u w:val="single"/>
        </w:rPr>
        <w:t>内核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、引导程序</w:t>
      </w:r>
      <w:hyperlink r:id="rId8" w:history="1">
        <w:r w:rsidRPr="0025104B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Grub</w:t>
        </w:r>
      </w:hyperlink>
      <w:r w:rsidRPr="0025104B">
        <w:rPr>
          <w:rFonts w:ascii="Verdana" w:eastAsia="宋体" w:hAnsi="Verdana" w:cs="宋体"/>
          <w:color w:val="000000"/>
          <w:kern w:val="0"/>
          <w:szCs w:val="21"/>
        </w:rPr>
        <w:t>等。</w:t>
      </w:r>
    </w:p>
    <w:p w:rsidR="0025104B" w:rsidRPr="0025104B" w:rsidRDefault="0025104B" w:rsidP="0025104B">
      <w:pPr>
        <w:widowControl/>
        <w:numPr>
          <w:ilvl w:val="0"/>
          <w:numId w:val="2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home --- 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存储普通用户的个人文件</w:t>
      </w:r>
    </w:p>
    <w:p w:rsidR="0025104B" w:rsidRPr="0025104B" w:rsidRDefault="0025104B" w:rsidP="0025104B">
      <w:pPr>
        <w:widowControl/>
        <w:numPr>
          <w:ilvl w:val="0"/>
          <w:numId w:val="3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ftp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用户所有服务</w:t>
      </w:r>
    </w:p>
    <w:p w:rsidR="0025104B" w:rsidRPr="0025104B" w:rsidRDefault="0025104B" w:rsidP="0025104B">
      <w:pPr>
        <w:widowControl/>
        <w:numPr>
          <w:ilvl w:val="0"/>
          <w:numId w:val="3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httpd</w:t>
      </w:r>
      <w:proofErr w:type="spellEnd"/>
    </w:p>
    <w:p w:rsidR="0025104B" w:rsidRPr="0025104B" w:rsidRDefault="0025104B" w:rsidP="0025104B">
      <w:pPr>
        <w:widowControl/>
        <w:numPr>
          <w:ilvl w:val="0"/>
          <w:numId w:val="3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samba</w:t>
      </w:r>
    </w:p>
    <w:p w:rsidR="0025104B" w:rsidRPr="0025104B" w:rsidRDefault="0025104B" w:rsidP="0025104B">
      <w:pPr>
        <w:widowControl/>
        <w:numPr>
          <w:ilvl w:val="0"/>
          <w:numId w:val="3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user1</w:t>
      </w:r>
    </w:p>
    <w:p w:rsidR="0025104B" w:rsidRPr="0025104B" w:rsidRDefault="0025104B" w:rsidP="0025104B">
      <w:pPr>
        <w:widowControl/>
        <w:numPr>
          <w:ilvl w:val="0"/>
          <w:numId w:val="3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user2</w:t>
      </w:r>
    </w:p>
    <w:p w:rsidR="0025104B" w:rsidRPr="0025104B" w:rsidRDefault="0025104B" w:rsidP="0025104B">
      <w:pPr>
        <w:widowControl/>
        <w:numPr>
          <w:ilvl w:val="0"/>
          <w:numId w:val="4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bin --- 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系统启动时需要的执行文件（二进制）</w:t>
      </w:r>
    </w:p>
    <w:p w:rsidR="0025104B" w:rsidRPr="0025104B" w:rsidRDefault="0025104B" w:rsidP="0025104B">
      <w:pPr>
        <w:widowControl/>
        <w:numPr>
          <w:ilvl w:val="0"/>
          <w:numId w:val="4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sbin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--- 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可执行程序的目录，但大多存放涉及系统管理的命令。只有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权限才能执行</w:t>
      </w:r>
    </w:p>
    <w:p w:rsidR="0025104B" w:rsidRPr="0025104B" w:rsidRDefault="0025104B" w:rsidP="0025104B">
      <w:pPr>
        <w:widowControl/>
        <w:numPr>
          <w:ilvl w:val="0"/>
          <w:numId w:val="4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proc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虚拟，存在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内核镜像；保存所有内核参数以及系统配置信息</w:t>
      </w:r>
    </w:p>
    <w:p w:rsidR="0025104B" w:rsidRPr="0025104B" w:rsidRDefault="0025104B" w:rsidP="0025104B">
      <w:pPr>
        <w:widowControl/>
        <w:numPr>
          <w:ilvl w:val="0"/>
          <w:numId w:val="5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1 ---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进程编号</w:t>
      </w:r>
    </w:p>
    <w:p w:rsidR="0025104B" w:rsidRPr="0025104B" w:rsidRDefault="0025104B" w:rsidP="0025104B">
      <w:pPr>
        <w:widowControl/>
        <w:numPr>
          <w:ilvl w:val="0"/>
          <w:numId w:val="6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用户目录，存放用户级的文件</w:t>
      </w:r>
    </w:p>
    <w:p w:rsidR="0025104B" w:rsidRPr="0025104B" w:rsidRDefault="0025104B" w:rsidP="0025104B">
      <w:pPr>
        <w:widowControl/>
        <w:numPr>
          <w:ilvl w:val="0"/>
          <w:numId w:val="7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bin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几乎所有用户所用命令，另外存在与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/bin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/local/bin</w:t>
      </w:r>
    </w:p>
    <w:p w:rsidR="0025104B" w:rsidRPr="0025104B" w:rsidRDefault="0025104B" w:rsidP="0025104B">
      <w:pPr>
        <w:widowControl/>
        <w:numPr>
          <w:ilvl w:val="0"/>
          <w:numId w:val="7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sbin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系统管理员命令，与用户相关，例如，大部分服务器程序</w:t>
      </w:r>
    </w:p>
    <w:p w:rsidR="0025104B" w:rsidRPr="0025104B" w:rsidRDefault="0025104B" w:rsidP="0025104B">
      <w:pPr>
        <w:widowControl/>
        <w:numPr>
          <w:ilvl w:val="0"/>
          <w:numId w:val="7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lastRenderedPageBreak/>
        <w:t>include ---  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存放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C/C++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头文件的目录</w:t>
      </w:r>
    </w:p>
    <w:p w:rsidR="0025104B" w:rsidRPr="0025104B" w:rsidRDefault="0025104B" w:rsidP="0025104B">
      <w:pPr>
        <w:widowControl/>
        <w:numPr>
          <w:ilvl w:val="0"/>
          <w:numId w:val="7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lib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固定的程序数据</w:t>
      </w:r>
    </w:p>
    <w:p w:rsidR="0025104B" w:rsidRPr="0025104B" w:rsidRDefault="0025104B" w:rsidP="0025104B">
      <w:pPr>
        <w:widowControl/>
        <w:numPr>
          <w:ilvl w:val="0"/>
          <w:numId w:val="7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local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本地安装软件保存位置</w:t>
      </w:r>
    </w:p>
    <w:p w:rsidR="0025104B" w:rsidRPr="0025104B" w:rsidRDefault="0025104B" w:rsidP="0025104B">
      <w:pPr>
        <w:widowControl/>
        <w:numPr>
          <w:ilvl w:val="0"/>
          <w:numId w:val="7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man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手工生成的目录</w:t>
      </w:r>
    </w:p>
    <w:p w:rsidR="0025104B" w:rsidRPr="0025104B" w:rsidRDefault="0025104B" w:rsidP="0025104B">
      <w:pPr>
        <w:widowControl/>
        <w:numPr>
          <w:ilvl w:val="0"/>
          <w:numId w:val="7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info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信息文档</w:t>
      </w:r>
    </w:p>
    <w:p w:rsidR="0025104B" w:rsidRPr="0025104B" w:rsidRDefault="0025104B" w:rsidP="0025104B">
      <w:pPr>
        <w:widowControl/>
        <w:numPr>
          <w:ilvl w:val="0"/>
          <w:numId w:val="7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doc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不同包文档信息</w:t>
      </w:r>
    </w:p>
    <w:p w:rsidR="0025104B" w:rsidRPr="0025104B" w:rsidRDefault="0025104B" w:rsidP="0025104B">
      <w:pPr>
        <w:widowControl/>
        <w:numPr>
          <w:ilvl w:val="0"/>
          <w:numId w:val="7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</w:p>
    <w:p w:rsidR="0025104B" w:rsidRPr="0025104B" w:rsidRDefault="0025104B" w:rsidP="0025104B">
      <w:pPr>
        <w:widowControl/>
        <w:numPr>
          <w:ilvl w:val="0"/>
          <w:numId w:val="7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X11R6 ---  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该目录用于保存运行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X-Window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所需的所有文件。该目录中还包含用于运行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GUI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要的配置文件和二进制文件。</w:t>
      </w:r>
    </w:p>
    <w:p w:rsidR="0025104B" w:rsidRPr="0025104B" w:rsidRDefault="0025104B" w:rsidP="0025104B">
      <w:pPr>
        <w:widowControl/>
        <w:numPr>
          <w:ilvl w:val="0"/>
          <w:numId w:val="7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X386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功能同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X11R6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X11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发行版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5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的系统文件</w:t>
      </w:r>
    </w:p>
    <w:p w:rsidR="0025104B" w:rsidRPr="0025104B" w:rsidRDefault="0025104B" w:rsidP="0025104B">
      <w:pPr>
        <w:widowControl/>
        <w:numPr>
          <w:ilvl w:val="0"/>
          <w:numId w:val="8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boot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引导加载器所需文件，系统所需图片保存于此</w:t>
      </w:r>
    </w:p>
    <w:p w:rsidR="0025104B" w:rsidRPr="0025104B" w:rsidRDefault="0025104B" w:rsidP="0025104B">
      <w:pPr>
        <w:widowControl/>
        <w:numPr>
          <w:ilvl w:val="0"/>
          <w:numId w:val="8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lib --- 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根文件系统目录</w:t>
      </w:r>
      <w:proofErr w:type="gramStart"/>
      <w:r w:rsidRPr="0025104B">
        <w:rPr>
          <w:rFonts w:ascii="Verdana" w:eastAsia="宋体" w:hAnsi="Verdana" w:cs="宋体"/>
          <w:color w:val="000000"/>
          <w:kern w:val="0"/>
          <w:szCs w:val="21"/>
        </w:rPr>
        <w:t>下程序</w:t>
      </w:r>
      <w:proofErr w:type="gramEnd"/>
      <w:r w:rsidRPr="0025104B">
        <w:rPr>
          <w:rFonts w:ascii="Verdana" w:eastAsia="宋体" w:hAnsi="Verdana" w:cs="宋体"/>
          <w:color w:val="000000"/>
          <w:kern w:val="0"/>
          <w:szCs w:val="21"/>
        </w:rPr>
        <w:t>和核心模块的公共库</w:t>
      </w:r>
    </w:p>
    <w:p w:rsidR="0025104B" w:rsidRPr="0025104B" w:rsidRDefault="0025104B" w:rsidP="0025104B">
      <w:pPr>
        <w:widowControl/>
        <w:numPr>
          <w:ilvl w:val="0"/>
          <w:numId w:val="9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modules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可加载模块，系统崩溃后重启所需模块</w:t>
      </w:r>
    </w:p>
    <w:p w:rsidR="0025104B" w:rsidRPr="0025104B" w:rsidRDefault="0025104B" w:rsidP="0025104B">
      <w:pPr>
        <w:widowControl/>
        <w:numPr>
          <w:ilvl w:val="0"/>
          <w:numId w:val="10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dev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--- 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设备文件目录</w:t>
      </w:r>
    </w:p>
    <w:p w:rsidR="0025104B" w:rsidRPr="0025104B" w:rsidRDefault="0025104B" w:rsidP="0025104B">
      <w:pPr>
        <w:widowControl/>
        <w:numPr>
          <w:ilvl w:val="0"/>
          <w:numId w:val="10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配置文件</w:t>
      </w:r>
    </w:p>
    <w:p w:rsidR="0025104B" w:rsidRPr="0025104B" w:rsidRDefault="0025104B" w:rsidP="0025104B">
      <w:pPr>
        <w:widowControl/>
        <w:numPr>
          <w:ilvl w:val="0"/>
          <w:numId w:val="11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skel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--- home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目录建立，该目录初始化</w:t>
      </w:r>
    </w:p>
    <w:p w:rsidR="0025104B" w:rsidRPr="0025104B" w:rsidRDefault="0025104B" w:rsidP="0025104B">
      <w:pPr>
        <w:widowControl/>
        <w:numPr>
          <w:ilvl w:val="0"/>
          <w:numId w:val="11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sysconfig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网络，时间，键盘等配置目录</w:t>
      </w:r>
    </w:p>
    <w:p w:rsidR="0025104B" w:rsidRPr="0025104B" w:rsidRDefault="0025104B" w:rsidP="0025104B">
      <w:pPr>
        <w:widowControl/>
        <w:numPr>
          <w:ilvl w:val="0"/>
          <w:numId w:val="12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</w:p>
    <w:p w:rsidR="0025104B" w:rsidRPr="0025104B" w:rsidRDefault="0025104B" w:rsidP="0025104B">
      <w:pPr>
        <w:widowControl/>
        <w:numPr>
          <w:ilvl w:val="0"/>
          <w:numId w:val="13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file</w:t>
      </w:r>
    </w:p>
    <w:p w:rsidR="0025104B" w:rsidRPr="0025104B" w:rsidRDefault="0025104B" w:rsidP="0025104B">
      <w:pPr>
        <w:widowControl/>
        <w:numPr>
          <w:ilvl w:val="0"/>
          <w:numId w:val="13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lib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该目录下的文件在系统运行时，会改变</w:t>
      </w:r>
    </w:p>
    <w:p w:rsidR="0025104B" w:rsidRPr="0025104B" w:rsidRDefault="0025104B" w:rsidP="0025104B">
      <w:pPr>
        <w:widowControl/>
        <w:numPr>
          <w:ilvl w:val="0"/>
          <w:numId w:val="13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local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安装在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/local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的程序数据，变化的</w:t>
      </w:r>
    </w:p>
    <w:p w:rsidR="0025104B" w:rsidRPr="0025104B" w:rsidRDefault="0025104B" w:rsidP="0025104B">
      <w:pPr>
        <w:widowControl/>
        <w:numPr>
          <w:ilvl w:val="0"/>
          <w:numId w:val="13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lock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文件使用特定外设或文件，为其上锁，其他文件暂时不能访问</w:t>
      </w:r>
    </w:p>
    <w:p w:rsidR="0025104B" w:rsidRPr="0025104B" w:rsidRDefault="0025104B" w:rsidP="0025104B">
      <w:pPr>
        <w:widowControl/>
        <w:numPr>
          <w:ilvl w:val="0"/>
          <w:numId w:val="13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log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记录日志</w:t>
      </w:r>
    </w:p>
    <w:p w:rsidR="0025104B" w:rsidRPr="0025104B" w:rsidRDefault="0025104B" w:rsidP="0025104B">
      <w:pPr>
        <w:widowControl/>
        <w:numPr>
          <w:ilvl w:val="0"/>
          <w:numId w:val="13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run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系统运行合法信息</w:t>
      </w:r>
    </w:p>
    <w:p w:rsidR="0025104B" w:rsidRPr="0025104B" w:rsidRDefault="0025104B" w:rsidP="0025104B">
      <w:pPr>
        <w:widowControl/>
        <w:numPr>
          <w:ilvl w:val="0"/>
          <w:numId w:val="13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spool --- 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打印机、邮件、代理服务器等假脱机目录</w:t>
      </w:r>
    </w:p>
    <w:p w:rsidR="0025104B" w:rsidRPr="0025104B" w:rsidRDefault="0025104B" w:rsidP="0025104B">
      <w:pPr>
        <w:widowControl/>
        <w:numPr>
          <w:ilvl w:val="0"/>
          <w:numId w:val="13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</w:p>
    <w:p w:rsidR="0025104B" w:rsidRPr="0025104B" w:rsidRDefault="0025104B" w:rsidP="0025104B">
      <w:pPr>
        <w:widowControl/>
        <w:numPr>
          <w:ilvl w:val="0"/>
          <w:numId w:val="13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catman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缓存目录</w:t>
      </w:r>
    </w:p>
    <w:p w:rsidR="0025104B" w:rsidRPr="0025104B" w:rsidRDefault="0025104B" w:rsidP="0025104B">
      <w:pPr>
        <w:widowControl/>
        <w:numPr>
          <w:ilvl w:val="0"/>
          <w:numId w:val="14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mnt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--- 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临时用于挂载文件系统的地方。一般情况下这个目录是空的，而在我们将要挂载分区时在这个目录下建立目录，再将我们将要访问的设备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"http://linux-wiki.cn/wiki/Category:Mount" </w:instrTex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25104B">
        <w:rPr>
          <w:rFonts w:ascii="Verdana" w:eastAsia="宋体" w:hAnsi="Verdana" w:cs="宋体"/>
          <w:color w:val="008000"/>
          <w:kern w:val="0"/>
          <w:szCs w:val="21"/>
          <w:u w:val="single"/>
        </w:rPr>
        <w:t>挂载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在这个目录上，这样我们就可访问文件了。</w:t>
      </w:r>
    </w:p>
    <w:p w:rsidR="0025104B" w:rsidRPr="0025104B" w:rsidRDefault="0025104B" w:rsidP="0025104B">
      <w:pPr>
        <w:widowControl/>
        <w:numPr>
          <w:ilvl w:val="0"/>
          <w:numId w:val="14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临时文件目录，系统启动后的临时文件存放在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</w:p>
    <w:p w:rsidR="0025104B" w:rsidRPr="0025104B" w:rsidRDefault="0025104B" w:rsidP="0025104B">
      <w:pPr>
        <w:widowControl/>
        <w:numPr>
          <w:ilvl w:val="0"/>
          <w:numId w:val="14"/>
        </w:numPr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lost+found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在文件系统修复时恢复的文件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</w:t>
      </w: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根目录，一般根目录下只存放目录，不要存放文件，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/bin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dev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/lib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sbin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应该和根目录放置在一个分区中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/bin:/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/bin: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可执行二进制文件的目录，如常用的命令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ls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tar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mv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cat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等。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/boot</w:t>
      </w: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放置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系统启动时用到的一些文件。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/boot/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vmlinuz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为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的内核文件，以及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/boot/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gurb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。建议单独分区，分区大小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100M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即可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dev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存放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系统下的设备文件，访问该目录下某个文件，相当于访问某个设备，常用的是挂载光驱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mount 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dev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cdrom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mnt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etc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系统配置文件存放的目录，不建议在此目录下存放可执行文件，重要的配置文件有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inittab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fstab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init.d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/X11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sysconfig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xinetd.d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修改配置文件之前记得备份。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注：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/X11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存放与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x windows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有关的设置。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lastRenderedPageBreak/>
        <w:t>/home</w:t>
      </w: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系统默认的用户家目录，新增用户账号时，用户的家目录都存放在此目录下，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~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表示当前用户的家目录，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~test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表示用户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的家目录。建议单独分区，并设置较大的磁盘空间，方便用户存放数据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/lib:/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/lib:/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/local/lib</w:t>
      </w: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系统使用的函数库的目录，程序在执行过程中，需要调用一些额外的参数时需要函数库的协助，比较重要的目录为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/lib/modules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lost+fount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系统异常产生错误时，会将一些遗失的片段放置于此目录下，通常这个目录会自动出现在装置目录下。如加载硬盘于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/disk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中，此目录下就会自动产生目录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/disk/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lost+found</w:t>
      </w:r>
      <w:proofErr w:type="spellEnd"/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mnt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:/media</w:t>
      </w: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光盘默认挂载点，通常光盘挂载于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mnt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cdrom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下，也不一定，可以选择任意位置进行挂载。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/opt</w:t>
      </w: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给主机额外安装软件所摆放的目录。如：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FC4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使用的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Fedora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社群开发软件，如果想要自行安装新的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KDE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桌面软件，可以将该软件安装在该目录下。以前的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Linux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系统中，习惯放置在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/local 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目录下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proc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此目录的数据都在内存中，如系统核心，外部设备，网络状态，由于数据都存放于内存中，所以不占用磁盘空间，比较重要的目录有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proc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cpuinfo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proc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/interrupts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proc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dma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proc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ioports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proc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/net/*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等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/root</w:t>
      </w: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系统管理员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的家目录，系统第一个启动的分区为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，所以最好将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/root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放置在一个分区下。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sbin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:/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sbin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:/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/local/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sbin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放置系统管理员使用的可执行命令，如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fdisk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shutdown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mount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等。与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/bin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不同的是，这几个目录是给系统管理员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使用的命令，一般用户只能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查看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而不能设置和使用。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tmp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一般用户或正在执行的程序临时存放文件的目录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任何人都可以访问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重要数据不可放置在此目录下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srv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服务启动之后需要访问的数据目录，如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www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服务需要访问的网页数据存放在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srv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/www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内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应用程序存放目录，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/bin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存放应用程序，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/share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存放共享数据，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/lib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存放不能直接运行的，却是许多程序运行所必需的一些函数库文件。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/local: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存放软件升级包。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/share/doc: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系统说明文件存放目录。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/share/man: 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程序说明文件存放目录，使用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 xml:space="preserve"> man 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ls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时会查询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/share/man/man1/ls.1.gz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的内容建议单独分区，设置较大的磁盘空间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var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：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放置系统执行过程中经常变化的文件，如随时更改的日志文件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/log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/log/message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：所有的登录文件存放目录，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/spool/mail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：邮件存放的目录，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25104B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25104B">
        <w:rPr>
          <w:rFonts w:ascii="Verdana" w:eastAsia="宋体" w:hAnsi="Verdana" w:cs="宋体"/>
          <w:color w:val="000000"/>
          <w:kern w:val="0"/>
          <w:szCs w:val="21"/>
        </w:rPr>
        <w:t>/run: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程序或服务启动后，其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PID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存放在该目录下。建议单独分区，设置较大的磁盘空间</w:t>
      </w:r>
    </w:p>
    <w:p w:rsidR="0025104B" w:rsidRPr="0025104B" w:rsidRDefault="0025104B" w:rsidP="0025104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104B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25104B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9" w:tgtFrame="_blank" w:history="1">
        <w:r w:rsidRPr="0025104B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Linux</w:t>
        </w:r>
        <w:r w:rsidRPr="0025104B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开发以及相关技术</w:t>
        </w:r>
      </w:hyperlink>
    </w:p>
    <w:p w:rsidR="0025104B" w:rsidRPr="0025104B" w:rsidRDefault="0025104B" w:rsidP="0025104B">
      <w:pPr>
        <w:widowControl/>
        <w:jc w:val="right"/>
        <w:rPr>
          <w:rFonts w:ascii="Verdana" w:eastAsia="宋体" w:hAnsi="Verdana" w:cs="宋体"/>
          <w:color w:val="808080"/>
          <w:kern w:val="0"/>
          <w:sz w:val="18"/>
          <w:szCs w:val="18"/>
        </w:rPr>
      </w:pPr>
      <w:r w:rsidRPr="0025104B">
        <w:rPr>
          <w:rFonts w:ascii="Verdana" w:eastAsia="宋体" w:hAnsi="Verdana" w:cs="宋体"/>
          <w:color w:val="808080"/>
          <w:kern w:val="0"/>
          <w:sz w:val="18"/>
          <w:szCs w:val="18"/>
        </w:rPr>
        <w:t>标签</w:t>
      </w:r>
      <w:r w:rsidRPr="0025104B">
        <w:rPr>
          <w:rFonts w:ascii="Verdana" w:eastAsia="宋体" w:hAnsi="Verdana" w:cs="宋体"/>
          <w:color w:val="808080"/>
          <w:kern w:val="0"/>
          <w:sz w:val="18"/>
          <w:szCs w:val="18"/>
        </w:rPr>
        <w:t>: </w:t>
      </w:r>
      <w:hyperlink r:id="rId10" w:history="1">
        <w:r w:rsidRPr="0025104B">
          <w:rPr>
            <w:rFonts w:ascii="Verdana" w:eastAsia="宋体" w:hAnsi="Verdana" w:cs="宋体"/>
            <w:color w:val="FFFFFF"/>
            <w:kern w:val="0"/>
            <w:sz w:val="18"/>
            <w:szCs w:val="18"/>
            <w:u w:val="single"/>
            <w:shd w:val="clear" w:color="auto" w:fill="008000"/>
          </w:rPr>
          <w:t>Linux</w:t>
        </w:r>
        <w:r w:rsidRPr="0025104B">
          <w:rPr>
            <w:rFonts w:ascii="Verdana" w:eastAsia="宋体" w:hAnsi="Verdana" w:cs="宋体"/>
            <w:color w:val="FFFFFF"/>
            <w:kern w:val="0"/>
            <w:sz w:val="18"/>
            <w:szCs w:val="18"/>
            <w:u w:val="single"/>
            <w:shd w:val="clear" w:color="auto" w:fill="008000"/>
          </w:rPr>
          <w:t>系统目录</w:t>
        </w:r>
      </w:hyperlink>
      <w:r w:rsidRPr="0025104B">
        <w:rPr>
          <w:rFonts w:ascii="Verdana" w:eastAsia="宋体" w:hAnsi="Verdana" w:cs="宋体"/>
          <w:color w:val="808080"/>
          <w:kern w:val="0"/>
          <w:sz w:val="18"/>
          <w:szCs w:val="18"/>
        </w:rPr>
        <w:t>, </w:t>
      </w:r>
      <w:hyperlink r:id="rId11" w:history="1">
        <w:r w:rsidRPr="0025104B">
          <w:rPr>
            <w:rFonts w:ascii="Verdana" w:eastAsia="宋体" w:hAnsi="Verdana" w:cs="宋体"/>
            <w:color w:val="FFFFFF"/>
            <w:kern w:val="0"/>
            <w:sz w:val="18"/>
            <w:szCs w:val="18"/>
            <w:u w:val="single"/>
            <w:shd w:val="clear" w:color="auto" w:fill="008000"/>
          </w:rPr>
          <w:t>Linux</w:t>
        </w:r>
        <w:r w:rsidRPr="0025104B">
          <w:rPr>
            <w:rFonts w:ascii="Verdana" w:eastAsia="宋体" w:hAnsi="Verdana" w:cs="宋体"/>
            <w:color w:val="FFFFFF"/>
            <w:kern w:val="0"/>
            <w:sz w:val="18"/>
            <w:szCs w:val="18"/>
            <w:u w:val="single"/>
            <w:shd w:val="clear" w:color="auto" w:fill="008000"/>
          </w:rPr>
          <w:t>目录结构</w:t>
        </w:r>
      </w:hyperlink>
      <w:r w:rsidRPr="0025104B">
        <w:rPr>
          <w:rFonts w:ascii="Verdana" w:eastAsia="宋体" w:hAnsi="Verdana" w:cs="宋体"/>
          <w:color w:val="808080"/>
          <w:kern w:val="0"/>
          <w:sz w:val="18"/>
          <w:szCs w:val="18"/>
        </w:rPr>
        <w:t>, </w:t>
      </w:r>
      <w:hyperlink r:id="rId12" w:history="1">
        <w:r w:rsidRPr="0025104B">
          <w:rPr>
            <w:rFonts w:ascii="Verdana" w:eastAsia="宋体" w:hAnsi="Verdana" w:cs="宋体"/>
            <w:color w:val="FFFFFF"/>
            <w:kern w:val="0"/>
            <w:sz w:val="18"/>
            <w:szCs w:val="18"/>
            <w:u w:val="single"/>
            <w:shd w:val="clear" w:color="auto" w:fill="008000"/>
          </w:rPr>
          <w:t>Linux</w:t>
        </w:r>
        <w:r w:rsidRPr="0025104B">
          <w:rPr>
            <w:rFonts w:ascii="Verdana" w:eastAsia="宋体" w:hAnsi="Verdana" w:cs="宋体"/>
            <w:color w:val="FFFFFF"/>
            <w:kern w:val="0"/>
            <w:sz w:val="18"/>
            <w:szCs w:val="18"/>
            <w:u w:val="single"/>
            <w:shd w:val="clear" w:color="auto" w:fill="008000"/>
          </w:rPr>
          <w:t>目录介绍</w:t>
        </w:r>
      </w:hyperlink>
    </w:p>
    <w:p w:rsidR="00DC4801" w:rsidRDefault="00DC4801"/>
    <w:sectPr w:rsidR="00DC4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64FA"/>
    <w:multiLevelType w:val="multilevel"/>
    <w:tmpl w:val="50C6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F05E0"/>
    <w:multiLevelType w:val="multilevel"/>
    <w:tmpl w:val="456C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F20461"/>
    <w:multiLevelType w:val="multilevel"/>
    <w:tmpl w:val="460C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B47786"/>
    <w:multiLevelType w:val="multilevel"/>
    <w:tmpl w:val="3E18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4429A9"/>
    <w:multiLevelType w:val="multilevel"/>
    <w:tmpl w:val="022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B8607F"/>
    <w:multiLevelType w:val="multilevel"/>
    <w:tmpl w:val="67F6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3473D"/>
    <w:multiLevelType w:val="multilevel"/>
    <w:tmpl w:val="7CAA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3F4374"/>
    <w:multiLevelType w:val="multilevel"/>
    <w:tmpl w:val="EA32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E72CF3"/>
    <w:multiLevelType w:val="multilevel"/>
    <w:tmpl w:val="2FD2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D268E5"/>
    <w:multiLevelType w:val="multilevel"/>
    <w:tmpl w:val="CA6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99634B"/>
    <w:multiLevelType w:val="multilevel"/>
    <w:tmpl w:val="F41C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6464A4"/>
    <w:multiLevelType w:val="multilevel"/>
    <w:tmpl w:val="79F4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680AC0"/>
    <w:multiLevelType w:val="multilevel"/>
    <w:tmpl w:val="4EBC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D227F3"/>
    <w:multiLevelType w:val="multilevel"/>
    <w:tmpl w:val="B5B4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542E71"/>
    <w:multiLevelType w:val="multilevel"/>
    <w:tmpl w:val="AD8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B07CCA"/>
    <w:multiLevelType w:val="multilevel"/>
    <w:tmpl w:val="679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1D4D86"/>
    <w:multiLevelType w:val="multilevel"/>
    <w:tmpl w:val="A782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3B59C6"/>
    <w:multiLevelType w:val="multilevel"/>
    <w:tmpl w:val="A18C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5167DB"/>
    <w:multiLevelType w:val="multilevel"/>
    <w:tmpl w:val="04A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267CD4"/>
    <w:multiLevelType w:val="multilevel"/>
    <w:tmpl w:val="2C18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13"/>
  </w:num>
  <w:num w:numId="5">
    <w:abstractNumId w:val="0"/>
  </w:num>
  <w:num w:numId="6">
    <w:abstractNumId w:val="12"/>
  </w:num>
  <w:num w:numId="7">
    <w:abstractNumId w:val="6"/>
  </w:num>
  <w:num w:numId="8">
    <w:abstractNumId w:val="9"/>
  </w:num>
  <w:num w:numId="9">
    <w:abstractNumId w:val="14"/>
  </w:num>
  <w:num w:numId="10">
    <w:abstractNumId w:val="8"/>
  </w:num>
  <w:num w:numId="11">
    <w:abstractNumId w:val="7"/>
  </w:num>
  <w:num w:numId="12">
    <w:abstractNumId w:val="10"/>
  </w:num>
  <w:num w:numId="13">
    <w:abstractNumId w:val="18"/>
  </w:num>
  <w:num w:numId="14">
    <w:abstractNumId w:val="4"/>
  </w:num>
  <w:num w:numId="15">
    <w:abstractNumId w:val="15"/>
  </w:num>
  <w:num w:numId="16">
    <w:abstractNumId w:val="11"/>
  </w:num>
  <w:num w:numId="17">
    <w:abstractNumId w:val="2"/>
  </w:num>
  <w:num w:numId="18">
    <w:abstractNumId w:val="19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1A"/>
    <w:rsid w:val="0025104B"/>
    <w:rsid w:val="00C0541A"/>
    <w:rsid w:val="00DC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10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510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10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5104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5104B"/>
    <w:rPr>
      <w:color w:val="0000FF"/>
      <w:u w:val="single"/>
    </w:rPr>
  </w:style>
  <w:style w:type="character" w:customStyle="1" w:styleId="apple-converted-space">
    <w:name w:val="apple-converted-space"/>
    <w:basedOn w:val="a0"/>
    <w:rsid w:val="0025104B"/>
  </w:style>
  <w:style w:type="paragraph" w:styleId="a4">
    <w:name w:val="Normal (Web)"/>
    <w:basedOn w:val="a"/>
    <w:uiPriority w:val="99"/>
    <w:semiHidden/>
    <w:unhideWhenUsed/>
    <w:rsid w:val="00251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5104B"/>
    <w:rPr>
      <w:b/>
      <w:bCs/>
    </w:rPr>
  </w:style>
  <w:style w:type="character" w:customStyle="1" w:styleId="diggnum">
    <w:name w:val="diggnum"/>
    <w:basedOn w:val="a0"/>
    <w:rsid w:val="0025104B"/>
  </w:style>
  <w:style w:type="character" w:customStyle="1" w:styleId="burynum">
    <w:name w:val="burynum"/>
    <w:basedOn w:val="a0"/>
    <w:rsid w:val="0025104B"/>
  </w:style>
  <w:style w:type="paragraph" w:styleId="a6">
    <w:name w:val="Balloon Text"/>
    <w:basedOn w:val="a"/>
    <w:link w:val="Char"/>
    <w:uiPriority w:val="99"/>
    <w:semiHidden/>
    <w:unhideWhenUsed/>
    <w:rsid w:val="0025104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510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10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510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10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5104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5104B"/>
    <w:rPr>
      <w:color w:val="0000FF"/>
      <w:u w:val="single"/>
    </w:rPr>
  </w:style>
  <w:style w:type="character" w:customStyle="1" w:styleId="apple-converted-space">
    <w:name w:val="apple-converted-space"/>
    <w:basedOn w:val="a0"/>
    <w:rsid w:val="0025104B"/>
  </w:style>
  <w:style w:type="paragraph" w:styleId="a4">
    <w:name w:val="Normal (Web)"/>
    <w:basedOn w:val="a"/>
    <w:uiPriority w:val="99"/>
    <w:semiHidden/>
    <w:unhideWhenUsed/>
    <w:rsid w:val="00251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5104B"/>
    <w:rPr>
      <w:b/>
      <w:bCs/>
    </w:rPr>
  </w:style>
  <w:style w:type="character" w:customStyle="1" w:styleId="diggnum">
    <w:name w:val="diggnum"/>
    <w:basedOn w:val="a0"/>
    <w:rsid w:val="0025104B"/>
  </w:style>
  <w:style w:type="character" w:customStyle="1" w:styleId="burynum">
    <w:name w:val="burynum"/>
    <w:basedOn w:val="a0"/>
    <w:rsid w:val="0025104B"/>
  </w:style>
  <w:style w:type="paragraph" w:styleId="a6">
    <w:name w:val="Balloon Text"/>
    <w:basedOn w:val="a"/>
    <w:link w:val="Char"/>
    <w:uiPriority w:val="99"/>
    <w:semiHidden/>
    <w:unhideWhenUsed/>
    <w:rsid w:val="0025104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51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2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315">
              <w:marLeft w:val="0"/>
              <w:marRight w:val="-3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243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90128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9571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026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0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08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61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09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18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69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68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8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72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5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35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3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27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3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91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80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2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79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13959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22945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49210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16000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7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9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80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964119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6996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221691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16245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2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47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7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901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909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830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5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643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6327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981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69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11" w:color="000000"/>
                        <w:left w:val="single" w:sz="6" w:space="11" w:color="000000"/>
                        <w:bottom w:val="single" w:sz="6" w:space="11" w:color="000000"/>
                        <w:right w:val="single" w:sz="6" w:space="11" w:color="000000"/>
                      </w:divBdr>
                      <w:divsChild>
                        <w:div w:id="13245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953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53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11" w:color="000000"/>
                            <w:left w:val="single" w:sz="6" w:space="11" w:color="000000"/>
                            <w:bottom w:val="single" w:sz="6" w:space="11" w:color="000000"/>
                            <w:right w:val="single" w:sz="6" w:space="11" w:color="000000"/>
                          </w:divBdr>
                          <w:divsChild>
                            <w:div w:id="19540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9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9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37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48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98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3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34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9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33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90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2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72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57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7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2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92972">
          <w:marLeft w:val="375"/>
          <w:marRight w:val="0"/>
          <w:marTop w:val="750"/>
          <w:marBottom w:val="0"/>
          <w:divBdr>
            <w:top w:val="single" w:sz="12" w:space="8" w:color="008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-wiki.cn/wiki/Category:Grub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cnblogs.com/CoderJYF/tag/Linux%E7%9B%AE%E5%BD%95%E4%BB%8B%E7%BB%8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CoderJYF/p/6092604.html" TargetMode="External"/><Relationship Id="rId11" Type="http://schemas.openxmlformats.org/officeDocument/2006/relationships/hyperlink" Target="http://www.cnblogs.com/CoderJYF/tag/Linux%E7%9B%AE%E5%BD%95%E7%BB%93%E6%9E%8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CoderJYF/tag/Linux%E7%B3%BB%E7%BB%9F%E7%9B%AE%E5%BD%95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CoderJYF/category/81208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2</cp:revision>
  <dcterms:created xsi:type="dcterms:W3CDTF">2018-03-27T11:21:00Z</dcterms:created>
  <dcterms:modified xsi:type="dcterms:W3CDTF">2018-03-27T11:22:00Z</dcterms:modified>
</cp:coreProperties>
</file>