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E01A3" w14:textId="3B6E79CB" w:rsidR="001C55D6" w:rsidRDefault="001C55D6" w:rsidP="001C55D6">
      <w:pPr>
        <w:pStyle w:val="Heading1"/>
      </w:pPr>
      <w:r>
        <w:t>Intro</w:t>
      </w:r>
    </w:p>
    <w:p w14:paraId="64DB0D4B" w14:textId="1C1C9330" w:rsidR="001C55D6" w:rsidRDefault="001C55D6" w:rsidP="004264E3">
      <w:pPr>
        <w:pStyle w:val="Heading1"/>
      </w:pPr>
      <w:r>
        <w:t>Schéma-bloc du système</w:t>
      </w:r>
    </w:p>
    <w:p w14:paraId="3D96FD6A" w14:textId="43A50BC5" w:rsidR="001C55D6" w:rsidRDefault="004264E3" w:rsidP="004264E3">
      <w:pPr>
        <w:pStyle w:val="Heading2"/>
      </w:pPr>
      <w:r>
        <w:t>Entrées-sorties</w:t>
      </w:r>
    </w:p>
    <w:p w14:paraId="6D5E1850" w14:textId="4F6D42D4" w:rsidR="004264E3" w:rsidRDefault="004264E3" w:rsidP="004264E3">
      <w:pPr>
        <w:pStyle w:val="Heading2"/>
      </w:pPr>
      <w:r>
        <w:t>Format des données</w:t>
      </w:r>
    </w:p>
    <w:p w14:paraId="5CF56B44" w14:textId="00521530" w:rsidR="004264E3" w:rsidRDefault="004264E3" w:rsidP="004264E3">
      <w:pPr>
        <w:pStyle w:val="Heading2"/>
      </w:pPr>
      <w:r>
        <w:t>Techniques IA utilisées</w:t>
      </w:r>
    </w:p>
    <w:p w14:paraId="786F6703" w14:textId="21794014" w:rsidR="0085108C" w:rsidRDefault="002C27E9" w:rsidP="0085108C">
      <w:pPr>
        <w:pStyle w:val="Heading1"/>
      </w:pPr>
      <w:r>
        <w:t>Système expert – LPO – Prolog – Porte</w:t>
      </w:r>
    </w:p>
    <w:p w14:paraId="439C02AA" w14:textId="77777777" w:rsidR="002C27E9" w:rsidRDefault="002C27E9" w:rsidP="002C27E9">
      <w:pPr>
        <w:pStyle w:val="Heading2"/>
      </w:pPr>
      <w:r>
        <w:t>Justification du choix</w:t>
      </w:r>
    </w:p>
    <w:p w14:paraId="531F0936" w14:textId="77777777" w:rsidR="002C27E9" w:rsidRDefault="002C27E9" w:rsidP="002C27E9">
      <w:pPr>
        <w:pStyle w:val="Heading2"/>
      </w:pPr>
      <w:r>
        <w:t>Sélection des règles/critères/stratégies</w:t>
      </w:r>
    </w:p>
    <w:p w14:paraId="1B7D530C" w14:textId="28220979" w:rsidR="002C27E9" w:rsidRPr="002C27E9" w:rsidRDefault="002C27E9" w:rsidP="002C27E9">
      <w:pPr>
        <w:pStyle w:val="Heading2"/>
      </w:pPr>
      <w:r>
        <w:t>Évaluation des performances</w:t>
      </w:r>
    </w:p>
    <w:p w14:paraId="4F7CCBFD" w14:textId="345B1D1C" w:rsidR="0085108C" w:rsidRDefault="0085108C" w:rsidP="0085108C">
      <w:pPr>
        <w:pStyle w:val="Heading1"/>
      </w:pPr>
      <w:r>
        <w:t>Planificateur (A*)</w:t>
      </w:r>
    </w:p>
    <w:p w14:paraId="0609539A" w14:textId="77777777" w:rsidR="002C27E9" w:rsidRDefault="002C27E9" w:rsidP="002C27E9">
      <w:pPr>
        <w:pStyle w:val="Heading2"/>
      </w:pPr>
      <w:r>
        <w:t>Justification du choix</w:t>
      </w:r>
    </w:p>
    <w:p w14:paraId="2ED8DF83" w14:textId="77777777" w:rsidR="002C27E9" w:rsidRDefault="002C27E9" w:rsidP="002C27E9">
      <w:pPr>
        <w:pStyle w:val="Heading2"/>
      </w:pPr>
      <w:r>
        <w:t>Sélection des règles/critères/stratégies</w:t>
      </w:r>
    </w:p>
    <w:p w14:paraId="65804CA5" w14:textId="1762ECCE" w:rsidR="002C27E9" w:rsidRPr="002C27E9" w:rsidRDefault="002C27E9" w:rsidP="002C27E9">
      <w:pPr>
        <w:pStyle w:val="Heading2"/>
      </w:pPr>
      <w:r>
        <w:t>Évaluation des performances</w:t>
      </w:r>
    </w:p>
    <w:p w14:paraId="68B9C4C0" w14:textId="14E5370B" w:rsidR="004264E3" w:rsidRDefault="00406B9B" w:rsidP="003978F9">
      <w:pPr>
        <w:pStyle w:val="Heading1"/>
      </w:pPr>
      <w:r>
        <w:t>Algorithme génétique</w:t>
      </w:r>
      <w:r w:rsidR="0054677A">
        <w:t xml:space="preserve"> (Joueur)</w:t>
      </w:r>
    </w:p>
    <w:p w14:paraId="4B60EF4D" w14:textId="65386152" w:rsidR="0054677A" w:rsidRDefault="0054677A" w:rsidP="0054677A">
      <w:pPr>
        <w:pStyle w:val="Heading2"/>
      </w:pPr>
      <w:r>
        <w:t>Justification du choix</w:t>
      </w:r>
    </w:p>
    <w:p w14:paraId="2428A5A4" w14:textId="42885063" w:rsidR="0054677A" w:rsidRDefault="0054677A" w:rsidP="0054677A">
      <w:pPr>
        <w:pStyle w:val="Heading2"/>
      </w:pPr>
      <w:r>
        <w:t>Sélection des règles/critères/stratégies</w:t>
      </w:r>
    </w:p>
    <w:p w14:paraId="26FDAACA" w14:textId="5EFF32CB" w:rsidR="0054677A" w:rsidRDefault="0054677A" w:rsidP="0054677A">
      <w:pPr>
        <w:pStyle w:val="Heading2"/>
      </w:pPr>
      <w:r>
        <w:t>Évaluation des performances</w:t>
      </w:r>
    </w:p>
    <w:p w14:paraId="1780A1AE" w14:textId="59903A1B" w:rsidR="0054677A" w:rsidRDefault="0054677A" w:rsidP="0054677A">
      <w:pPr>
        <w:pStyle w:val="Heading1"/>
      </w:pPr>
      <w:r>
        <w:t>Logique flou (obstacle</w:t>
      </w:r>
      <w:r w:rsidR="0085108C">
        <w:t>/jeton)</w:t>
      </w:r>
    </w:p>
    <w:p w14:paraId="2AF95AC4" w14:textId="77777777" w:rsidR="002C27E9" w:rsidRDefault="002C27E9" w:rsidP="002C27E9">
      <w:pPr>
        <w:pStyle w:val="Heading2"/>
      </w:pPr>
      <w:r>
        <w:t>Justification du choix</w:t>
      </w:r>
    </w:p>
    <w:p w14:paraId="3B1BCB6C" w14:textId="77777777" w:rsidR="002C27E9" w:rsidRDefault="002C27E9" w:rsidP="002C27E9">
      <w:pPr>
        <w:pStyle w:val="Heading2"/>
      </w:pPr>
      <w:r>
        <w:t>Sélection des règles/critères/stratégies</w:t>
      </w:r>
    </w:p>
    <w:p w14:paraId="3457CD3F" w14:textId="77777777" w:rsidR="002C27E9" w:rsidRDefault="002C27E9" w:rsidP="002C27E9">
      <w:pPr>
        <w:pStyle w:val="Heading2"/>
      </w:pPr>
      <w:r>
        <w:t>Évaluation des performances</w:t>
      </w:r>
    </w:p>
    <w:p w14:paraId="6E7F76B1" w14:textId="1C921373" w:rsidR="002C27E9" w:rsidRDefault="002C27E9" w:rsidP="002C27E9">
      <w:pPr>
        <w:pStyle w:val="Heading1"/>
      </w:pPr>
      <w:r>
        <w:t>Démonstration</w:t>
      </w:r>
    </w:p>
    <w:p w14:paraId="5C981138" w14:textId="4D3B43A5" w:rsidR="002C27E9" w:rsidRDefault="002C27E9" w:rsidP="002C27E9">
      <w:pPr>
        <w:pStyle w:val="Heading1"/>
      </w:pPr>
      <w:r>
        <w:t>Conclusions et recommandations</w:t>
      </w:r>
    </w:p>
    <w:p w14:paraId="6E651805" w14:textId="764C4ECC" w:rsidR="002C27E9" w:rsidRPr="002C27E9" w:rsidRDefault="002C27E9" w:rsidP="002C27E9">
      <w:pPr>
        <w:pStyle w:val="Heading1"/>
      </w:pPr>
      <w:r>
        <w:t>Période de questions</w:t>
      </w:r>
    </w:p>
    <w:p w14:paraId="221F9E6E" w14:textId="77777777" w:rsidR="0054677A" w:rsidRPr="0054677A" w:rsidRDefault="0054677A" w:rsidP="0054677A"/>
    <w:sectPr w:rsidR="0054677A" w:rsidRPr="0054677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89"/>
    <w:rsid w:val="0005654F"/>
    <w:rsid w:val="001C55D6"/>
    <w:rsid w:val="00213675"/>
    <w:rsid w:val="002C27E9"/>
    <w:rsid w:val="003978F9"/>
    <w:rsid w:val="003E0DCD"/>
    <w:rsid w:val="00406B9B"/>
    <w:rsid w:val="004264E3"/>
    <w:rsid w:val="0054677A"/>
    <w:rsid w:val="00783A37"/>
    <w:rsid w:val="0085108C"/>
    <w:rsid w:val="009C47F6"/>
    <w:rsid w:val="00AA6189"/>
    <w:rsid w:val="00CB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5D0CC"/>
  <w15:chartTrackingRefBased/>
  <w15:docId w15:val="{C749C3FE-2078-4BFF-BD6F-F726A9A36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6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Guérard</dc:creator>
  <cp:keywords/>
  <dc:description/>
  <cp:lastModifiedBy>Alexis Guérard</cp:lastModifiedBy>
  <cp:revision>10</cp:revision>
  <dcterms:created xsi:type="dcterms:W3CDTF">2026-01-25T14:45:00Z</dcterms:created>
  <dcterms:modified xsi:type="dcterms:W3CDTF">2026-01-25T15:22:00Z</dcterms:modified>
</cp:coreProperties>
</file>