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7C47" w14:textId="30D32705" w:rsidR="00F8044E" w:rsidRDefault="00F8044E" w:rsidP="00626B9D">
      <w:pPr>
        <w:jc w:val="center"/>
        <w:outlineLvl w:val="0"/>
        <w:rPr>
          <w:b/>
        </w:rPr>
      </w:pPr>
      <w:r>
        <w:rPr>
          <w:b/>
        </w:rPr>
        <w:t>EE2</w:t>
      </w:r>
      <w:r w:rsidR="00C72898">
        <w:rPr>
          <w:b/>
        </w:rPr>
        <w:t>005</w:t>
      </w:r>
      <w:r>
        <w:rPr>
          <w:b/>
        </w:rPr>
        <w:t xml:space="preserve"> Lab Report</w:t>
      </w:r>
    </w:p>
    <w:p w14:paraId="736A9265" w14:textId="77777777" w:rsidR="00F8044E" w:rsidRPr="00F8044E" w:rsidRDefault="00F8044E" w:rsidP="00A60F2C">
      <w:pPr>
        <w:jc w:val="center"/>
        <w:rPr>
          <w:b/>
        </w:rPr>
      </w:pPr>
    </w:p>
    <w:p w14:paraId="5C239C5A" w14:textId="537918C5" w:rsidR="00BC48F6" w:rsidRDefault="007D5892" w:rsidP="00C72898">
      <w:pPr>
        <w:jc w:val="center"/>
        <w:outlineLvl w:val="0"/>
        <w:rPr>
          <w:b/>
          <w:sz w:val="36"/>
          <w:szCs w:val="36"/>
        </w:rPr>
      </w:pPr>
      <w:r w:rsidRPr="007D5892">
        <w:rPr>
          <w:b/>
          <w:sz w:val="36"/>
          <w:szCs w:val="36"/>
        </w:rPr>
        <w:t>Operational Amplifier</w:t>
      </w:r>
    </w:p>
    <w:p w14:paraId="62B7B204" w14:textId="77777777" w:rsidR="00F8044E" w:rsidRDefault="00F8044E" w:rsidP="00A60F2C">
      <w:pPr>
        <w:tabs>
          <w:tab w:val="left" w:pos="1620"/>
        </w:tabs>
        <w:jc w:val="both"/>
        <w:rPr>
          <w:b/>
        </w:rPr>
      </w:pPr>
    </w:p>
    <w:p w14:paraId="3C353C3D" w14:textId="77777777" w:rsidR="00F8044E" w:rsidRDefault="00F8044E" w:rsidP="00626B9D">
      <w:pPr>
        <w:tabs>
          <w:tab w:val="left" w:pos="1620"/>
        </w:tabs>
        <w:jc w:val="both"/>
        <w:outlineLvl w:val="0"/>
        <w:rPr>
          <w:b/>
        </w:rPr>
      </w:pPr>
      <w:r>
        <w:rPr>
          <w:b/>
        </w:rPr>
        <w:t>Lab Section:</w:t>
      </w:r>
      <w:r w:rsidR="0022722B">
        <w:rPr>
          <w:b/>
        </w:rPr>
        <w:t xml:space="preserve"> L02</w:t>
      </w:r>
    </w:p>
    <w:p w14:paraId="6154C281" w14:textId="77777777" w:rsidR="00F8044E" w:rsidRPr="00F8044E" w:rsidRDefault="00F8044E" w:rsidP="00A60F2C">
      <w:pPr>
        <w:tabs>
          <w:tab w:val="left" w:pos="1620"/>
        </w:tabs>
        <w:jc w:val="both"/>
        <w:rPr>
          <w:b/>
        </w:rPr>
      </w:pPr>
    </w:p>
    <w:p w14:paraId="0BB6C09C" w14:textId="77777777" w:rsidR="00BC48F6" w:rsidRDefault="00F8044E" w:rsidP="00626B9D">
      <w:pPr>
        <w:tabs>
          <w:tab w:val="left" w:pos="1620"/>
        </w:tabs>
        <w:snapToGrid w:val="0"/>
        <w:jc w:val="both"/>
        <w:outlineLvl w:val="0"/>
        <w:rPr>
          <w:b/>
        </w:rPr>
      </w:pPr>
      <w:r>
        <w:rPr>
          <w:b/>
        </w:rPr>
        <w:t>Abstract</w:t>
      </w:r>
    </w:p>
    <w:p w14:paraId="7D07C9CE" w14:textId="77777777" w:rsidR="00F8044E" w:rsidRDefault="00F8044E" w:rsidP="00AD751E">
      <w:pPr>
        <w:pBdr>
          <w:bottom w:val="double" w:sz="6" w:space="1" w:color="auto"/>
        </w:pBdr>
        <w:tabs>
          <w:tab w:val="left" w:pos="1620"/>
        </w:tabs>
        <w:snapToGrid w:val="0"/>
        <w:jc w:val="both"/>
        <w:rPr>
          <w:b/>
        </w:rPr>
      </w:pPr>
    </w:p>
    <w:p w14:paraId="2ED5D953" w14:textId="77777777" w:rsidR="00A37C7D" w:rsidRDefault="00A37C7D" w:rsidP="00AD751E">
      <w:pPr>
        <w:pBdr>
          <w:bottom w:val="double" w:sz="6" w:space="1" w:color="auto"/>
        </w:pBdr>
        <w:tabs>
          <w:tab w:val="left" w:pos="1620"/>
        </w:tabs>
        <w:snapToGrid w:val="0"/>
        <w:jc w:val="both"/>
        <w:rPr>
          <w:b/>
        </w:rPr>
      </w:pPr>
    </w:p>
    <w:p w14:paraId="5CFF17CC" w14:textId="77777777" w:rsidR="00A37C7D" w:rsidRDefault="00A37C7D" w:rsidP="00AD751E">
      <w:pPr>
        <w:pBdr>
          <w:bottom w:val="double" w:sz="6" w:space="1" w:color="auto"/>
        </w:pBdr>
        <w:tabs>
          <w:tab w:val="left" w:pos="1620"/>
        </w:tabs>
        <w:snapToGrid w:val="0"/>
        <w:jc w:val="both"/>
        <w:rPr>
          <w:b/>
        </w:rPr>
      </w:pPr>
    </w:p>
    <w:p w14:paraId="4140D45C" w14:textId="77777777" w:rsidR="00A37C7D" w:rsidRDefault="00A37C7D" w:rsidP="00AD751E">
      <w:pPr>
        <w:pBdr>
          <w:bottom w:val="double" w:sz="6" w:space="1" w:color="auto"/>
        </w:pBdr>
        <w:tabs>
          <w:tab w:val="left" w:pos="1620"/>
        </w:tabs>
        <w:snapToGrid w:val="0"/>
        <w:jc w:val="both"/>
        <w:rPr>
          <w:b/>
        </w:rPr>
      </w:pPr>
    </w:p>
    <w:p w14:paraId="6F1FB2CC" w14:textId="77777777" w:rsidR="00F8044E" w:rsidRDefault="00F8044E" w:rsidP="00A60F2C">
      <w:pPr>
        <w:tabs>
          <w:tab w:val="left" w:pos="1620"/>
        </w:tabs>
        <w:snapToGrid w:val="0"/>
        <w:jc w:val="both"/>
        <w:rPr>
          <w:b/>
        </w:rPr>
      </w:pPr>
    </w:p>
    <w:p w14:paraId="2E1B3319" w14:textId="77777777" w:rsidR="00F8044E"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 xml:space="preserve">Description </w:t>
      </w:r>
      <w:r w:rsidR="00F8044E">
        <w:rPr>
          <w:rFonts w:ascii="Times New Roman" w:eastAsia="Times New Roman" w:hAnsi="Times New Roman"/>
          <w:b/>
          <w:sz w:val="24"/>
          <w:szCs w:val="24"/>
        </w:rPr>
        <w:t>of Components</w:t>
      </w:r>
    </w:p>
    <w:p w14:paraId="64840AA4" w14:textId="77777777" w:rsidR="00AF02E9" w:rsidRDefault="00AF02E9" w:rsidP="00F8044E">
      <w:pPr>
        <w:pStyle w:val="af3"/>
        <w:ind w:left="0" w:firstLine="360"/>
        <w:jc w:val="both"/>
        <w:rPr>
          <w:rFonts w:ascii="Times New Roman" w:eastAsia="Times New Roman" w:hAnsi="Times New Roman"/>
          <w:b/>
          <w:sz w:val="24"/>
          <w:szCs w:val="24"/>
        </w:rPr>
      </w:pPr>
    </w:p>
    <w:p w14:paraId="38991723" w14:textId="07E42E1E" w:rsidR="00F8044E" w:rsidRPr="00AF02E9"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1.1 </w:t>
      </w:r>
      <w:r w:rsidR="009F5C1F">
        <w:rPr>
          <w:rFonts w:ascii="Times New Roman" w:eastAsia="Times New Roman" w:hAnsi="Times New Roman"/>
          <w:b/>
          <w:sz w:val="24"/>
          <w:szCs w:val="24"/>
        </w:rPr>
        <w:t>Operational Amplifier</w:t>
      </w:r>
      <w:r>
        <w:rPr>
          <w:rFonts w:ascii="Times New Roman" w:eastAsia="Times New Roman" w:hAnsi="Times New Roman"/>
          <w:b/>
          <w:sz w:val="24"/>
          <w:szCs w:val="24"/>
        </w:rPr>
        <w:t xml:space="preserve"> (</w:t>
      </w:r>
      <w:r w:rsidR="009F5C1F">
        <w:rPr>
          <w:rFonts w:ascii="Times New Roman" w:eastAsia="Times New Roman" w:hAnsi="Times New Roman"/>
          <w:b/>
          <w:sz w:val="24"/>
          <w:szCs w:val="24"/>
        </w:rPr>
        <w:t>op amp</w:t>
      </w:r>
      <w:r>
        <w:rPr>
          <w:rFonts w:ascii="Times New Roman" w:eastAsia="Times New Roman" w:hAnsi="Times New Roman"/>
          <w:b/>
          <w:sz w:val="24"/>
          <w:szCs w:val="24"/>
        </w:rPr>
        <w:t>)</w:t>
      </w:r>
    </w:p>
    <w:p w14:paraId="3C8D41A0" w14:textId="79F022B3" w:rsidR="00AF02E9" w:rsidRDefault="00D43AAF" w:rsidP="00F8044E">
      <w:pPr>
        <w:pStyle w:val="af3"/>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rPr>
        <w:t xml:space="preserve">We use the 741 op-amp in this lap. According to Texas </w:t>
      </w:r>
      <w:r w:rsidR="00191151" w:rsidRPr="00D43AAF">
        <w:rPr>
          <w:rFonts w:ascii="Times New Roman" w:eastAsia="Times New Roman" w:hAnsi="Times New Roman"/>
          <w:sz w:val="24"/>
          <w:szCs w:val="24"/>
        </w:rPr>
        <w:t>Instruments [</w:t>
      </w:r>
      <w:r w:rsidRPr="00D43AAF">
        <w:rPr>
          <w:rFonts w:ascii="Times New Roman" w:eastAsia="Times New Roman" w:hAnsi="Times New Roman"/>
          <w:sz w:val="24"/>
          <w:szCs w:val="24"/>
        </w:rPr>
        <w:t>1], this op-amp offers lots of features as well as prevent overload on the input and output. It can provide an open-loop amplifier mode and closed-loop amplifier mode.</w:t>
      </w:r>
    </w:p>
    <w:p w14:paraId="121B6594" w14:textId="77777777" w:rsidR="00AF02E9" w:rsidRDefault="00AF02E9" w:rsidP="00F8044E">
      <w:pPr>
        <w:pStyle w:val="af3"/>
        <w:ind w:left="0" w:firstLine="360"/>
        <w:jc w:val="both"/>
        <w:rPr>
          <w:rFonts w:ascii="Times New Roman" w:eastAsia="Times New Roman" w:hAnsi="Times New Roman"/>
          <w:sz w:val="24"/>
          <w:szCs w:val="24"/>
        </w:rPr>
      </w:pPr>
    </w:p>
    <w:p w14:paraId="4014990F" w14:textId="77777777" w:rsidR="00AF02E9" w:rsidRDefault="00AF02E9" w:rsidP="00F8044E">
      <w:pPr>
        <w:pStyle w:val="af3"/>
        <w:ind w:left="0" w:firstLine="360"/>
        <w:jc w:val="both"/>
        <w:rPr>
          <w:rFonts w:ascii="Times New Roman" w:eastAsia="Times New Roman" w:hAnsi="Times New Roman"/>
          <w:sz w:val="24"/>
          <w:szCs w:val="24"/>
        </w:rPr>
      </w:pPr>
    </w:p>
    <w:p w14:paraId="7140BA6D" w14:textId="77777777" w:rsidR="00AF02E9" w:rsidRDefault="00AF02E9" w:rsidP="00F8044E">
      <w:pPr>
        <w:pStyle w:val="af3"/>
        <w:ind w:left="0" w:firstLine="360"/>
        <w:jc w:val="both"/>
        <w:rPr>
          <w:rFonts w:ascii="Times New Roman" w:eastAsia="Times New Roman" w:hAnsi="Times New Roman"/>
          <w:sz w:val="24"/>
          <w:szCs w:val="24"/>
        </w:rPr>
      </w:pPr>
    </w:p>
    <w:p w14:paraId="5B3CC99A" w14:textId="54F776DD" w:rsidR="00A37C7D"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1.2</w:t>
      </w:r>
      <w:r w:rsidR="006A04DE">
        <w:rPr>
          <w:rFonts w:ascii="Times New Roman" w:eastAsia="Times New Roman" w:hAnsi="Times New Roman"/>
          <w:b/>
          <w:sz w:val="24"/>
          <w:szCs w:val="24"/>
        </w:rPr>
        <w:t xml:space="preserve"> pin configuration</w:t>
      </w:r>
    </w:p>
    <w:p w14:paraId="460F0943" w14:textId="489A904C" w:rsidR="00F8044E" w:rsidRDefault="00D43AAF" w:rsidP="00F8044E">
      <w:pPr>
        <w:pStyle w:val="af3"/>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lang w:val="x-none"/>
        </w:rPr>
        <w:t>According to Texas Instruments[1], 741 op amp’s pin1 is an offset null. Pin 2 is an inverting input. Pin 3 is a noninverting input. Pin 4 is the negative supply voltage. Pin 5 is offset null. Pin 6 is an Amplified signal output. Pin 7 is the positive supply voltage. Pin 8 is the left floating pin.</w:t>
      </w:r>
    </w:p>
    <w:p w14:paraId="49E333E5" w14:textId="77777777" w:rsidR="00AF02E9" w:rsidRDefault="00AF02E9" w:rsidP="00F8044E">
      <w:pPr>
        <w:pStyle w:val="af3"/>
        <w:ind w:left="0" w:firstLine="360"/>
        <w:jc w:val="both"/>
        <w:rPr>
          <w:rFonts w:ascii="Times New Roman" w:eastAsia="Times New Roman" w:hAnsi="Times New Roman"/>
          <w:sz w:val="24"/>
          <w:szCs w:val="24"/>
        </w:rPr>
      </w:pPr>
    </w:p>
    <w:p w14:paraId="2C4AA8E4" w14:textId="77777777" w:rsidR="00AF02E9" w:rsidRDefault="00AF02E9" w:rsidP="00F8044E">
      <w:pPr>
        <w:pStyle w:val="af3"/>
        <w:ind w:left="0" w:firstLine="360"/>
        <w:jc w:val="both"/>
        <w:rPr>
          <w:rFonts w:ascii="Times New Roman" w:eastAsia="Times New Roman" w:hAnsi="Times New Roman"/>
          <w:sz w:val="24"/>
          <w:szCs w:val="24"/>
        </w:rPr>
      </w:pPr>
    </w:p>
    <w:p w14:paraId="473DFE5B" w14:textId="77777777" w:rsidR="00AF02E9" w:rsidRDefault="00AF02E9" w:rsidP="00F8044E">
      <w:pPr>
        <w:pStyle w:val="af3"/>
        <w:ind w:left="0" w:firstLine="360"/>
        <w:jc w:val="both"/>
        <w:rPr>
          <w:rFonts w:ascii="Times New Roman" w:eastAsia="Times New Roman" w:hAnsi="Times New Roman"/>
          <w:sz w:val="24"/>
          <w:szCs w:val="24"/>
        </w:rPr>
      </w:pPr>
    </w:p>
    <w:p w14:paraId="3053C67F" w14:textId="77777777" w:rsidR="00AF02E9" w:rsidRDefault="00AF02E9" w:rsidP="00F8044E">
      <w:pPr>
        <w:pStyle w:val="af3"/>
        <w:ind w:left="0" w:firstLine="360"/>
        <w:jc w:val="both"/>
        <w:rPr>
          <w:rFonts w:ascii="Times New Roman" w:eastAsia="Times New Roman" w:hAnsi="Times New Roman"/>
          <w:sz w:val="24"/>
          <w:szCs w:val="24"/>
        </w:rPr>
      </w:pPr>
    </w:p>
    <w:p w14:paraId="18F2BD06" w14:textId="77777777" w:rsidR="00AF02E9" w:rsidRPr="00F8044E" w:rsidRDefault="00AF02E9" w:rsidP="00F8044E">
      <w:pPr>
        <w:pStyle w:val="af3"/>
        <w:ind w:left="0" w:firstLine="360"/>
        <w:jc w:val="both"/>
        <w:rPr>
          <w:rFonts w:ascii="Times New Roman" w:eastAsia="Times New Roman" w:hAnsi="Times New Roman"/>
          <w:sz w:val="24"/>
          <w:szCs w:val="24"/>
        </w:rPr>
      </w:pPr>
    </w:p>
    <w:p w14:paraId="334A3C36" w14:textId="77777777" w:rsidR="003978E6"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Analysis</w:t>
      </w:r>
      <w:r w:rsidR="003978E6">
        <w:rPr>
          <w:rFonts w:ascii="Times New Roman" w:eastAsia="Times New Roman" w:hAnsi="Times New Roman"/>
          <w:b/>
          <w:sz w:val="24"/>
          <w:szCs w:val="24"/>
        </w:rPr>
        <w:t xml:space="preserve"> of the Circuit</w:t>
      </w:r>
    </w:p>
    <w:p w14:paraId="41F4C3D3" w14:textId="77777777" w:rsidR="00AF02E9" w:rsidRDefault="00AF02E9" w:rsidP="00AF02E9">
      <w:pPr>
        <w:pStyle w:val="af3"/>
        <w:snapToGrid w:val="0"/>
        <w:ind w:left="360"/>
        <w:jc w:val="both"/>
        <w:rPr>
          <w:rFonts w:ascii="Times New Roman" w:eastAsia="Times New Roman" w:hAnsi="Times New Roman"/>
          <w:b/>
          <w:sz w:val="24"/>
          <w:szCs w:val="24"/>
        </w:rPr>
      </w:pPr>
    </w:p>
    <w:p w14:paraId="6609582E" w14:textId="4F3DC469" w:rsidR="00AF02E9" w:rsidRP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009F5C1F">
        <w:rPr>
          <w:rFonts w:ascii="Times New Roman" w:eastAsia="Times New Roman" w:hAnsi="Times New Roman"/>
          <w:b/>
          <w:sz w:val="24"/>
          <w:szCs w:val="24"/>
        </w:rPr>
        <w:t>.1 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05E49096" w14:textId="775CB2BE" w:rsidR="00AF02E9" w:rsidRDefault="00D43AAF" w:rsidP="00AF02E9">
      <w:pPr>
        <w:pStyle w:val="af3"/>
        <w:snapToGrid w:val="0"/>
        <w:ind w:left="360"/>
        <w:jc w:val="both"/>
        <w:rPr>
          <w:rFonts w:ascii="Times New Roman" w:eastAsia="Times New Roman" w:hAnsi="Times New Roman"/>
          <w:sz w:val="24"/>
          <w:szCs w:val="24"/>
        </w:rPr>
      </w:pPr>
      <w:r w:rsidRPr="00D43AAF">
        <w:rPr>
          <w:rFonts w:ascii="Times New Roman" w:eastAsia="Times New Roman" w:hAnsi="Times New Roman"/>
          <w:sz w:val="24"/>
          <w:szCs w:val="24"/>
        </w:rPr>
        <w:t xml:space="preserve">Our op amp’s output connected back to the input. We use closed-loop gain to conduct the lap. Different from open-loop gain, the closed-loop gain can output the voltage stably. In this </w:t>
      </w:r>
      <w:r w:rsidR="00911CE0" w:rsidRPr="00911CE0">
        <w:rPr>
          <w:rFonts w:ascii="Times New Roman" w:eastAsia="Times New Roman" w:hAnsi="Times New Roman"/>
          <w:sz w:val="24"/>
          <w:szCs w:val="24"/>
        </w:rPr>
        <w:t>experiment</w:t>
      </w:r>
      <w:r w:rsidRPr="00D43AAF">
        <w:rPr>
          <w:rFonts w:ascii="Times New Roman" w:eastAsia="Times New Roman" w:hAnsi="Times New Roman"/>
          <w:sz w:val="24"/>
          <w:szCs w:val="24"/>
        </w:rPr>
        <w:t xml:space="preserve">, we connected the inverting pin to test the inverting voltage. Depends on the formula Vo = R2/R1*Vi, therefore I chose 5k ohms and 20k ohms to fulfill the </w:t>
      </w:r>
      <w:r w:rsidR="00911CE0" w:rsidRPr="00911CE0">
        <w:rPr>
          <w:rFonts w:ascii="Times New Roman" w:eastAsia="Times New Roman" w:hAnsi="Times New Roman"/>
          <w:sz w:val="24"/>
          <w:szCs w:val="24"/>
        </w:rPr>
        <w:t xml:space="preserve">experiment </w:t>
      </w:r>
      <w:r w:rsidRPr="00D43AAF">
        <w:rPr>
          <w:rFonts w:ascii="Times New Roman" w:eastAsia="Times New Roman" w:hAnsi="Times New Roman"/>
          <w:sz w:val="24"/>
          <w:szCs w:val="24"/>
        </w:rPr>
        <w:t>requirement (gain of about 4). The maximum voltage of the op-amp depends on the supply voltages so the maximum and minimum voltage is between -5V and 5V. Saturation will happen when I input more than 1.25V (5/4) or less than -1.25V.</w:t>
      </w:r>
    </w:p>
    <w:p w14:paraId="2C8B7D5F" w14:textId="77777777" w:rsidR="00AF02E9" w:rsidRDefault="00AF02E9" w:rsidP="00AF02E9">
      <w:pPr>
        <w:pStyle w:val="af3"/>
        <w:snapToGrid w:val="0"/>
        <w:ind w:left="360"/>
        <w:jc w:val="both"/>
        <w:rPr>
          <w:rFonts w:ascii="Times New Roman" w:eastAsia="Times New Roman" w:hAnsi="Times New Roman"/>
          <w:sz w:val="24"/>
          <w:szCs w:val="24"/>
        </w:rPr>
      </w:pPr>
    </w:p>
    <w:p w14:paraId="7E5565CC"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0855EFE7" w14:textId="3C8867D8" w:rsidR="00AF02E9" w:rsidRDefault="00AF02E9" w:rsidP="00C72898">
      <w:pPr>
        <w:pStyle w:val="af3"/>
        <w:snapToGrid w:val="0"/>
        <w:ind w:left="360"/>
        <w:jc w:val="both"/>
        <w:outlineLvl w:val="0"/>
        <w:rPr>
          <w:rFonts w:ascii="Times New Roman" w:eastAsia="Times New Roman" w:hAnsi="Times New Roman"/>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 xml:space="preserve">.2 </w:t>
      </w:r>
      <w:r w:rsidR="00C72898">
        <w:rPr>
          <w:rFonts w:ascii="Times New Roman" w:eastAsia="Times New Roman" w:hAnsi="Times New Roman"/>
          <w:b/>
          <w:sz w:val="24"/>
          <w:szCs w:val="24"/>
        </w:rPr>
        <w:t>Digital-to-Analog Converter (DAC)</w:t>
      </w:r>
    </w:p>
    <w:p w14:paraId="184A246F" w14:textId="2D929B43" w:rsidR="00AF02E9" w:rsidRDefault="00D43AAF" w:rsidP="00AF02E9">
      <w:pPr>
        <w:pStyle w:val="af3"/>
        <w:snapToGrid w:val="0"/>
        <w:ind w:left="360"/>
        <w:jc w:val="both"/>
        <w:rPr>
          <w:rFonts w:ascii="Times New Roman" w:eastAsia="Times New Roman" w:hAnsi="Times New Roman"/>
          <w:sz w:val="24"/>
          <w:szCs w:val="24"/>
        </w:rPr>
      </w:pPr>
      <w:r w:rsidRPr="00D43AAF">
        <w:rPr>
          <w:rFonts w:ascii="Times New Roman" w:eastAsia="Times New Roman" w:hAnsi="Times New Roman"/>
          <w:sz w:val="24"/>
          <w:szCs w:val="24"/>
        </w:rPr>
        <w:t>We use a 4-channel SPST switch and op-amp (inverting input) to build a DAC. It provides 2^4 = 16 combinations to fulfill different situations.</w:t>
      </w:r>
    </w:p>
    <w:p w14:paraId="6F647ABB"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7CC551EA" w14:textId="49507297" w:rsid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w:t>
      </w:r>
      <w:r w:rsidR="009F5C1F">
        <w:rPr>
          <w:rFonts w:ascii="Times New Roman" w:eastAsia="Times New Roman" w:hAnsi="Times New Roman"/>
          <w:b/>
          <w:sz w:val="24"/>
          <w:szCs w:val="24"/>
        </w:rPr>
        <w:t>3</w:t>
      </w:r>
      <w:r w:rsidRPr="00AF02E9">
        <w:rPr>
          <w:rFonts w:ascii="Times New Roman" w:eastAsia="Times New Roman" w:hAnsi="Times New Roman"/>
          <w:b/>
          <w:sz w:val="24"/>
          <w:szCs w:val="24"/>
        </w:rPr>
        <w:t xml:space="preserve"> </w:t>
      </w:r>
      <w:r w:rsidR="00C72898">
        <w:rPr>
          <w:rFonts w:ascii="Times New Roman" w:eastAsia="Times New Roman" w:hAnsi="Times New Roman"/>
          <w:b/>
          <w:sz w:val="24"/>
          <w:szCs w:val="24"/>
        </w:rPr>
        <w:t>DAC with Comparator Output</w:t>
      </w:r>
    </w:p>
    <w:p w14:paraId="4988D52D" w14:textId="26D48E57" w:rsidR="008317E9" w:rsidRDefault="00D43AAF" w:rsidP="00626B9D">
      <w:pPr>
        <w:pStyle w:val="af3"/>
        <w:snapToGrid w:val="0"/>
        <w:ind w:left="360"/>
        <w:jc w:val="both"/>
        <w:outlineLvl w:val="0"/>
        <w:rPr>
          <w:rFonts w:ascii="Times New Roman" w:eastAsia="Times New Roman" w:hAnsi="Times New Roman"/>
          <w:b/>
          <w:sz w:val="24"/>
          <w:szCs w:val="24"/>
        </w:rPr>
      </w:pPr>
      <w:r w:rsidRPr="00D43AAF">
        <w:rPr>
          <w:rFonts w:ascii="Times New Roman" w:eastAsia="Times New Roman" w:hAnsi="Times New Roman"/>
          <w:sz w:val="24"/>
          <w:szCs w:val="24"/>
        </w:rPr>
        <w:lastRenderedPageBreak/>
        <w:t>Depends on parts 2.2, I add one more op-</w:t>
      </w:r>
      <w:proofErr w:type="gramStart"/>
      <w:r w:rsidRPr="00D43AAF">
        <w:rPr>
          <w:rFonts w:ascii="Times New Roman" w:eastAsia="Times New Roman" w:hAnsi="Times New Roman"/>
          <w:sz w:val="24"/>
          <w:szCs w:val="24"/>
        </w:rPr>
        <w:t>amp(</w:t>
      </w:r>
      <w:proofErr w:type="gramEnd"/>
      <w:r w:rsidRPr="00D43AAF">
        <w:rPr>
          <w:rFonts w:ascii="Times New Roman" w:eastAsia="Times New Roman" w:hAnsi="Times New Roman"/>
          <w:sz w:val="24"/>
          <w:szCs w:val="24"/>
        </w:rPr>
        <w:t>non-inverting input) to build a comparator output. I set the reference voltage is 1V. Therefore, if my input combination of DAC reaches or exceeds 1-0-0-0. The LED will be lit.</w:t>
      </w:r>
    </w:p>
    <w:p w14:paraId="4D674DD8" w14:textId="2EC850EE" w:rsidR="008317E9" w:rsidRDefault="008317E9" w:rsidP="00626B9D">
      <w:pPr>
        <w:pStyle w:val="af3"/>
        <w:snapToGrid w:val="0"/>
        <w:ind w:left="360"/>
        <w:jc w:val="both"/>
        <w:outlineLvl w:val="0"/>
        <w:rPr>
          <w:rFonts w:ascii="Times New Roman" w:eastAsia="Times New Roman" w:hAnsi="Times New Roman"/>
          <w:b/>
          <w:sz w:val="24"/>
          <w:szCs w:val="24"/>
        </w:rPr>
      </w:pPr>
    </w:p>
    <w:p w14:paraId="55D58371" w14:textId="6C828E0A" w:rsidR="008317E9" w:rsidRDefault="008317E9" w:rsidP="00626B9D">
      <w:pPr>
        <w:pStyle w:val="af3"/>
        <w:snapToGrid w:val="0"/>
        <w:ind w:left="360"/>
        <w:jc w:val="both"/>
        <w:outlineLvl w:val="0"/>
        <w:rPr>
          <w:rFonts w:ascii="Times New Roman" w:eastAsia="Times New Roman" w:hAnsi="Times New Roman"/>
          <w:b/>
          <w:sz w:val="24"/>
          <w:szCs w:val="24"/>
        </w:rPr>
      </w:pPr>
    </w:p>
    <w:p w14:paraId="094B9F6E" w14:textId="77777777" w:rsidR="008317E9" w:rsidRDefault="008317E9" w:rsidP="00626B9D">
      <w:pPr>
        <w:pStyle w:val="af3"/>
        <w:snapToGrid w:val="0"/>
        <w:ind w:left="360"/>
        <w:jc w:val="both"/>
        <w:outlineLvl w:val="0"/>
        <w:rPr>
          <w:rFonts w:ascii="Times New Roman" w:eastAsia="Times New Roman" w:hAnsi="Times New Roman"/>
          <w:b/>
          <w:sz w:val="24"/>
          <w:szCs w:val="24"/>
        </w:rPr>
      </w:pPr>
    </w:p>
    <w:p w14:paraId="38E4731F" w14:textId="77777777" w:rsidR="00F8044E" w:rsidRDefault="00F8044E" w:rsidP="00A37C7D">
      <w:pPr>
        <w:pStyle w:val="af3"/>
        <w:ind w:left="900" w:hanging="540"/>
        <w:jc w:val="both"/>
        <w:rPr>
          <w:rFonts w:ascii="Times New Roman" w:eastAsia="Times New Roman" w:hAnsi="Times New Roman"/>
          <w:sz w:val="24"/>
          <w:szCs w:val="24"/>
        </w:rPr>
      </w:pPr>
    </w:p>
    <w:p w14:paraId="2F214281" w14:textId="77777777" w:rsidR="00AF02E9" w:rsidRDefault="00AF02E9" w:rsidP="00A37C7D">
      <w:pPr>
        <w:pStyle w:val="af3"/>
        <w:ind w:left="900" w:hanging="540"/>
        <w:jc w:val="both"/>
        <w:rPr>
          <w:rFonts w:ascii="Times New Roman" w:eastAsia="Times New Roman" w:hAnsi="Times New Roman"/>
          <w:sz w:val="24"/>
          <w:szCs w:val="24"/>
        </w:rPr>
      </w:pPr>
    </w:p>
    <w:p w14:paraId="2A012B54" w14:textId="77777777" w:rsidR="00AF02E9" w:rsidRDefault="00AF02E9" w:rsidP="00A37C7D">
      <w:pPr>
        <w:pStyle w:val="af3"/>
        <w:ind w:left="900" w:hanging="540"/>
        <w:jc w:val="both"/>
        <w:rPr>
          <w:rFonts w:ascii="Times New Roman" w:eastAsia="Times New Roman" w:hAnsi="Times New Roman"/>
          <w:sz w:val="24"/>
          <w:szCs w:val="24"/>
        </w:rPr>
      </w:pPr>
    </w:p>
    <w:p w14:paraId="09E7EE8A" w14:textId="77777777" w:rsidR="00A37C7D" w:rsidRDefault="00A37C7D" w:rsidP="00A37C7D">
      <w:pPr>
        <w:pStyle w:val="af3"/>
        <w:ind w:left="900" w:hanging="540"/>
        <w:jc w:val="both"/>
        <w:rPr>
          <w:rFonts w:ascii="Times New Roman" w:eastAsia="Times New Roman" w:hAnsi="Times New Roman"/>
          <w:sz w:val="24"/>
          <w:szCs w:val="24"/>
        </w:rPr>
      </w:pPr>
    </w:p>
    <w:p w14:paraId="21B6E061" w14:textId="77777777" w:rsidR="00A37C7D" w:rsidRDefault="00A37C7D" w:rsidP="00A37C7D">
      <w:pPr>
        <w:pStyle w:val="af3"/>
        <w:ind w:left="900" w:hanging="540"/>
        <w:jc w:val="both"/>
        <w:rPr>
          <w:rFonts w:ascii="Times New Roman" w:eastAsia="Times New Roman" w:hAnsi="Times New Roman"/>
          <w:sz w:val="24"/>
          <w:szCs w:val="24"/>
        </w:rPr>
      </w:pPr>
    </w:p>
    <w:p w14:paraId="7FCA9E36" w14:textId="77777777" w:rsidR="00000032" w:rsidRPr="00A60F2C" w:rsidRDefault="00F8044E"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Experimental Results</w:t>
      </w:r>
    </w:p>
    <w:p w14:paraId="1B246792" w14:textId="77777777" w:rsidR="00AF02E9" w:rsidRDefault="00AF02E9" w:rsidP="003C213E">
      <w:pPr>
        <w:snapToGrid w:val="0"/>
        <w:ind w:firstLine="360"/>
        <w:jc w:val="both"/>
        <w:rPr>
          <w:b/>
        </w:rPr>
      </w:pPr>
    </w:p>
    <w:p w14:paraId="5EA5F985" w14:textId="03D5A6BB" w:rsidR="00AF02E9" w:rsidRDefault="00AF02E9" w:rsidP="00626B9D">
      <w:pPr>
        <w:snapToGrid w:val="0"/>
        <w:ind w:firstLine="360"/>
        <w:jc w:val="both"/>
        <w:outlineLvl w:val="0"/>
        <w:rPr>
          <w:b/>
        </w:rPr>
      </w:pPr>
      <w:r w:rsidRPr="00AF02E9">
        <w:rPr>
          <w:b/>
        </w:rPr>
        <w:t xml:space="preserve">3.1 </w:t>
      </w:r>
      <w:r w:rsidR="009F5C1F">
        <w:rPr>
          <w:b/>
        </w:rPr>
        <w:t>I</w:t>
      </w:r>
      <w:r w:rsidR="0044022B">
        <w:rPr>
          <w:b/>
        </w:rPr>
        <w:t>nverting A</w:t>
      </w:r>
      <w:r w:rsidRPr="00AF02E9">
        <w:rPr>
          <w:b/>
        </w:rPr>
        <w:t>mplifier</w:t>
      </w:r>
    </w:p>
    <w:p w14:paraId="2950C182" w14:textId="77777777" w:rsidR="00D43AAF" w:rsidRDefault="00D43AAF" w:rsidP="00D43AAF">
      <w:pPr>
        <w:snapToGrid w:val="0"/>
        <w:ind w:firstLine="360"/>
        <w:jc w:val="both"/>
      </w:pPr>
      <w:r w:rsidRPr="00D43AAF">
        <w:t>The result is the same as what I predicted. The maximum and minimum voltage is 5V and -5V</w:t>
      </w:r>
      <w:r>
        <w:t xml:space="preserve"> </w:t>
      </w:r>
      <w:r w:rsidRPr="00D43AAF">
        <w:t xml:space="preserve">respectively. </w:t>
      </w:r>
    </w:p>
    <w:p w14:paraId="503CA8C1" w14:textId="77777777" w:rsidR="00D43AAF" w:rsidRDefault="00D43AAF" w:rsidP="00D43AAF">
      <w:pPr>
        <w:snapToGrid w:val="0"/>
        <w:ind w:firstLine="360"/>
        <w:jc w:val="both"/>
      </w:pPr>
    </w:p>
    <w:p w14:paraId="4AC58C83" w14:textId="77777777" w:rsidR="00D43AAF" w:rsidRDefault="00D43AAF" w:rsidP="00D43AAF">
      <w:pPr>
        <w:snapToGrid w:val="0"/>
        <w:ind w:firstLine="360"/>
        <w:jc w:val="both"/>
      </w:pPr>
    </w:p>
    <w:p w14:paraId="206246F9" w14:textId="4222C3FD" w:rsidR="00AF02E9" w:rsidRDefault="00330DC1" w:rsidP="00D43AAF">
      <w:pPr>
        <w:snapToGrid w:val="0"/>
        <w:ind w:firstLine="360"/>
        <w:jc w:val="both"/>
      </w:pPr>
      <w:r>
        <w:rPr>
          <w:noProof/>
        </w:rPr>
        <w:drawing>
          <wp:inline distT="0" distB="0" distL="0" distR="0" wp14:anchorId="197E18B0" wp14:editId="4EA927ED">
            <wp:extent cx="5733415" cy="34569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截圖 2020-11-22 23.09.14.png"/>
                    <pic:cNvPicPr/>
                  </pic:nvPicPr>
                  <pic:blipFill>
                    <a:blip r:embed="rId8"/>
                    <a:stretch>
                      <a:fillRect/>
                    </a:stretch>
                  </pic:blipFill>
                  <pic:spPr>
                    <a:xfrm>
                      <a:off x="0" y="0"/>
                      <a:ext cx="5733415" cy="3456940"/>
                    </a:xfrm>
                    <a:prstGeom prst="rect">
                      <a:avLst/>
                    </a:prstGeom>
                  </pic:spPr>
                </pic:pic>
              </a:graphicData>
            </a:graphic>
          </wp:inline>
        </w:drawing>
      </w:r>
    </w:p>
    <w:p w14:paraId="20FD48F6" w14:textId="798B0D56" w:rsidR="00AF02E9" w:rsidRDefault="00D43AAF" w:rsidP="003C213E">
      <w:pPr>
        <w:snapToGrid w:val="0"/>
        <w:ind w:firstLine="360"/>
        <w:jc w:val="both"/>
      </w:pPr>
      <w:r w:rsidRPr="00D43AAF">
        <w:t xml:space="preserve">The input and output </w:t>
      </w:r>
      <w:proofErr w:type="gramStart"/>
      <w:r w:rsidRPr="00D43AAF">
        <w:t>is</w:t>
      </w:r>
      <w:proofErr w:type="gramEnd"/>
      <w:r w:rsidRPr="00D43AAF">
        <w:t xml:space="preserve"> a linear relationship and follows the formula Vo = R2/R1*Vi. </w:t>
      </w:r>
      <w:proofErr w:type="gramStart"/>
      <w:r w:rsidRPr="00D43AAF">
        <w:t>4 time</w:t>
      </w:r>
      <w:proofErr w:type="gramEnd"/>
      <w:r w:rsidRPr="00D43AAF">
        <w:t xml:space="preserve"> gain.</w:t>
      </w:r>
    </w:p>
    <w:p w14:paraId="2FE4B7F2" w14:textId="77777777" w:rsidR="00AF02E9" w:rsidRDefault="00AF02E9" w:rsidP="003C213E">
      <w:pPr>
        <w:snapToGrid w:val="0"/>
        <w:ind w:firstLine="360"/>
        <w:jc w:val="both"/>
      </w:pPr>
    </w:p>
    <w:p w14:paraId="7FD47995" w14:textId="77777777" w:rsidR="0070653D" w:rsidRDefault="00AF02E9" w:rsidP="0070653D">
      <w:pPr>
        <w:pStyle w:val="af3"/>
        <w:snapToGrid w:val="0"/>
        <w:ind w:left="360"/>
        <w:jc w:val="both"/>
        <w:outlineLvl w:val="0"/>
        <w:rPr>
          <w:rFonts w:ascii="Times New Roman" w:eastAsia="Times New Roman" w:hAnsi="Times New Roman"/>
          <w:sz w:val="24"/>
          <w:szCs w:val="24"/>
        </w:rPr>
      </w:pPr>
      <w:r w:rsidRPr="00AF02E9">
        <w:rPr>
          <w:rFonts w:ascii="Times New Roman" w:eastAsia="Times New Roman" w:hAnsi="Times New Roman"/>
          <w:b/>
          <w:sz w:val="24"/>
          <w:szCs w:val="24"/>
        </w:rPr>
        <w:t xml:space="preserve">3.2 </w:t>
      </w:r>
      <w:r w:rsidR="0070653D">
        <w:rPr>
          <w:rFonts w:ascii="Times New Roman" w:eastAsia="Times New Roman" w:hAnsi="Times New Roman"/>
          <w:b/>
          <w:sz w:val="24"/>
          <w:szCs w:val="24"/>
        </w:rPr>
        <w:t>Digital-to-Analog Converter (DAC)</w:t>
      </w:r>
    </w:p>
    <w:p w14:paraId="1B50AFE5" w14:textId="77777777" w:rsidR="00330DC1" w:rsidRDefault="00330DC1" w:rsidP="00330DC1">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 chose 2k ohms for Rf and R1, 4k ohms for R2, 6k ohms for R3 and 8k ohms for R4. </w:t>
      </w:r>
    </w:p>
    <w:p w14:paraId="0178AB01" w14:textId="5B8037A7" w:rsidR="00330DC1" w:rsidRDefault="00330DC1" w:rsidP="00330DC1">
      <w:pPr>
        <w:pStyle w:val="af3"/>
        <w:snapToGrid w:val="0"/>
        <w:ind w:left="360"/>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60E3DE81" wp14:editId="46309D40">
            <wp:extent cx="5733415" cy="62998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截圖 2020-11-22 23.11.52.png"/>
                    <pic:cNvPicPr/>
                  </pic:nvPicPr>
                  <pic:blipFill>
                    <a:blip r:embed="rId9"/>
                    <a:stretch>
                      <a:fillRect/>
                    </a:stretch>
                  </pic:blipFill>
                  <pic:spPr>
                    <a:xfrm>
                      <a:off x="0" y="0"/>
                      <a:ext cx="5733415" cy="6299835"/>
                    </a:xfrm>
                    <a:prstGeom prst="rect">
                      <a:avLst/>
                    </a:prstGeom>
                  </pic:spPr>
                </pic:pic>
              </a:graphicData>
            </a:graphic>
          </wp:inline>
        </w:drawing>
      </w:r>
    </w:p>
    <w:p w14:paraId="747189B1" w14:textId="520D7897" w:rsidR="00AF02E9" w:rsidRDefault="00AF02E9" w:rsidP="007D5892">
      <w:pPr>
        <w:pStyle w:val="af3"/>
        <w:snapToGrid w:val="0"/>
        <w:ind w:left="360"/>
        <w:jc w:val="both"/>
        <w:outlineLvl w:val="0"/>
        <w:rPr>
          <w:rFonts w:ascii="Times New Roman" w:eastAsia="Times New Roman" w:hAnsi="Times New Roman"/>
          <w:b/>
          <w:sz w:val="24"/>
          <w:szCs w:val="24"/>
        </w:rPr>
      </w:pPr>
    </w:p>
    <w:p w14:paraId="42BC2FC8" w14:textId="2377F46C" w:rsidR="00AF02E9" w:rsidRDefault="00D43AAF" w:rsidP="00D43AAF">
      <w:pPr>
        <w:snapToGrid w:val="0"/>
        <w:ind w:left="360"/>
        <w:jc w:val="both"/>
      </w:pPr>
      <w:r w:rsidRPr="00D43AAF">
        <w:rPr>
          <w:lang w:eastAsia="en-US"/>
        </w:rPr>
        <w:t xml:space="preserve">From the table, we can see that the output voltage is different and follows by the combination. We can design different function if the voltage reaches a specific voltage. For example, if the voltage reaches 1.08V, the LED will </w:t>
      </w:r>
      <w:proofErr w:type="gramStart"/>
      <w:r w:rsidRPr="00D43AAF">
        <w:rPr>
          <w:lang w:eastAsia="en-US"/>
        </w:rPr>
        <w:t>lit</w:t>
      </w:r>
      <w:proofErr w:type="gramEnd"/>
      <w:r w:rsidRPr="00D43AAF">
        <w:rPr>
          <w:lang w:eastAsia="en-US"/>
        </w:rPr>
        <w:t xml:space="preserve"> and when the voltage reaches 1.83, the LED will change to red color.</w:t>
      </w:r>
    </w:p>
    <w:p w14:paraId="4881D576" w14:textId="77777777" w:rsidR="00AF02E9" w:rsidRDefault="00AF02E9" w:rsidP="003C213E">
      <w:pPr>
        <w:snapToGrid w:val="0"/>
        <w:ind w:firstLine="360"/>
        <w:jc w:val="both"/>
      </w:pPr>
    </w:p>
    <w:p w14:paraId="37E6E67C" w14:textId="115A1951" w:rsidR="00AF02E9" w:rsidRDefault="00AF02E9" w:rsidP="003C213E">
      <w:pPr>
        <w:snapToGrid w:val="0"/>
        <w:ind w:firstLine="360"/>
        <w:jc w:val="both"/>
      </w:pPr>
    </w:p>
    <w:p w14:paraId="488A059B" w14:textId="77777777" w:rsidR="008317E9" w:rsidRDefault="008317E9" w:rsidP="003C213E">
      <w:pPr>
        <w:snapToGrid w:val="0"/>
        <w:ind w:firstLine="360"/>
        <w:jc w:val="both"/>
      </w:pPr>
    </w:p>
    <w:p w14:paraId="3024FBFD" w14:textId="77777777" w:rsidR="00AF02E9" w:rsidRDefault="00AF02E9" w:rsidP="003C213E">
      <w:pPr>
        <w:snapToGrid w:val="0"/>
        <w:ind w:firstLine="360"/>
        <w:jc w:val="both"/>
      </w:pPr>
    </w:p>
    <w:p w14:paraId="6DDE288F" w14:textId="6F8861D5" w:rsidR="00AF02E9" w:rsidRDefault="00AF02E9" w:rsidP="00867B4B">
      <w:pPr>
        <w:snapToGrid w:val="0"/>
        <w:ind w:firstLine="360"/>
        <w:jc w:val="both"/>
        <w:outlineLvl w:val="0"/>
      </w:pPr>
      <w:r w:rsidRPr="00AF02E9">
        <w:rPr>
          <w:b/>
        </w:rPr>
        <w:t xml:space="preserve">3.3 </w:t>
      </w:r>
      <w:r w:rsidR="0070653D">
        <w:rPr>
          <w:b/>
        </w:rPr>
        <w:t>DAC with Comparator Output</w:t>
      </w:r>
    </w:p>
    <w:p w14:paraId="5BC3416B" w14:textId="4B98F97E" w:rsidR="008317E9" w:rsidRDefault="008317E9" w:rsidP="00A37C7D">
      <w:pPr>
        <w:snapToGrid w:val="0"/>
        <w:ind w:firstLine="360"/>
        <w:jc w:val="both"/>
      </w:pPr>
    </w:p>
    <w:p w14:paraId="46A842E5" w14:textId="6EC5A791" w:rsidR="008317E9" w:rsidRDefault="00867B4B" w:rsidP="00A37C7D">
      <w:pPr>
        <w:snapToGrid w:val="0"/>
        <w:ind w:firstLine="360"/>
        <w:jc w:val="both"/>
      </w:pPr>
      <w:r>
        <w:rPr>
          <w:noProof/>
        </w:rPr>
        <w:lastRenderedPageBreak/>
        <w:drawing>
          <wp:inline distT="0" distB="0" distL="0" distR="0" wp14:anchorId="2FBA5A0A" wp14:editId="4E08EAD9">
            <wp:extent cx="5733415" cy="59747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截圖 2020-11-22 23.17.40.png"/>
                    <pic:cNvPicPr/>
                  </pic:nvPicPr>
                  <pic:blipFill>
                    <a:blip r:embed="rId10"/>
                    <a:stretch>
                      <a:fillRect/>
                    </a:stretch>
                  </pic:blipFill>
                  <pic:spPr>
                    <a:xfrm>
                      <a:off x="0" y="0"/>
                      <a:ext cx="5733415" cy="5974715"/>
                    </a:xfrm>
                    <a:prstGeom prst="rect">
                      <a:avLst/>
                    </a:prstGeom>
                  </pic:spPr>
                </pic:pic>
              </a:graphicData>
            </a:graphic>
          </wp:inline>
        </w:drawing>
      </w:r>
    </w:p>
    <w:p w14:paraId="0877887C" w14:textId="3DA34680" w:rsidR="008317E9" w:rsidRDefault="008317E9" w:rsidP="00A37C7D">
      <w:pPr>
        <w:snapToGrid w:val="0"/>
        <w:ind w:firstLine="360"/>
        <w:jc w:val="both"/>
      </w:pPr>
    </w:p>
    <w:p w14:paraId="3BD46DCC" w14:textId="500F68C0" w:rsidR="00867B4B" w:rsidRDefault="00D43AAF" w:rsidP="00A37C7D">
      <w:pPr>
        <w:snapToGrid w:val="0"/>
        <w:ind w:firstLine="360"/>
        <w:jc w:val="both"/>
      </w:pPr>
      <w:r w:rsidRPr="00D43AAF">
        <w:t>It is the circuit I designed. I set the reference voltage to be 1V. When the combination is reached or exceeds 1-0-0-0. It means the voltage is equal to or more than 1V. The LED will be lit.</w:t>
      </w:r>
    </w:p>
    <w:p w14:paraId="1D54ADCB" w14:textId="4462148D" w:rsidR="008317E9" w:rsidRDefault="008317E9" w:rsidP="00A37C7D">
      <w:pPr>
        <w:snapToGrid w:val="0"/>
        <w:ind w:firstLine="360"/>
        <w:jc w:val="both"/>
      </w:pPr>
    </w:p>
    <w:p w14:paraId="01BB35B3" w14:textId="0607CAA7" w:rsidR="00867B4B" w:rsidRDefault="00867B4B" w:rsidP="00A37C7D">
      <w:pPr>
        <w:snapToGrid w:val="0"/>
        <w:ind w:firstLine="360"/>
        <w:jc w:val="both"/>
      </w:pPr>
    </w:p>
    <w:p w14:paraId="73F62C1A" w14:textId="4606E48F" w:rsidR="00867B4B" w:rsidRDefault="00867B4B" w:rsidP="00A37C7D">
      <w:pPr>
        <w:snapToGrid w:val="0"/>
        <w:ind w:firstLine="360"/>
        <w:jc w:val="both"/>
      </w:pPr>
    </w:p>
    <w:p w14:paraId="117B2E13" w14:textId="77777777" w:rsidR="00867B4B" w:rsidRDefault="00867B4B" w:rsidP="00A37C7D">
      <w:pPr>
        <w:snapToGrid w:val="0"/>
        <w:ind w:firstLine="360"/>
        <w:jc w:val="both"/>
      </w:pPr>
    </w:p>
    <w:p w14:paraId="7EC6DDF2" w14:textId="33DCBBB7" w:rsidR="00F8044E" w:rsidRDefault="003C213E" w:rsidP="003C213E">
      <w:pPr>
        <w:pStyle w:val="af3"/>
        <w:numPr>
          <w:ilvl w:val="0"/>
          <w:numId w:val="12"/>
        </w:numPr>
        <w:snapToGrid w:val="0"/>
        <w:jc w:val="both"/>
        <w:rPr>
          <w:rFonts w:ascii="Times New Roman" w:eastAsia="Times New Roman" w:hAnsi="Times New Roman"/>
          <w:b/>
          <w:sz w:val="24"/>
          <w:szCs w:val="24"/>
        </w:rPr>
      </w:pPr>
      <w:r w:rsidRPr="003C213E">
        <w:rPr>
          <w:rFonts w:ascii="Times New Roman" w:eastAsia="Times New Roman" w:hAnsi="Times New Roman"/>
          <w:b/>
          <w:sz w:val="24"/>
          <w:szCs w:val="24"/>
        </w:rPr>
        <w:t>Discussion</w:t>
      </w:r>
    </w:p>
    <w:p w14:paraId="53E3C22A" w14:textId="1A8AA0AA" w:rsidR="00D43AAF" w:rsidRPr="00D43AAF" w:rsidRDefault="00911CE0" w:rsidP="00D43AAF">
      <w:pPr>
        <w:snapToGrid w:val="0"/>
        <w:ind w:firstLine="360"/>
        <w:jc w:val="both"/>
      </w:pPr>
      <w:r>
        <w:t>E</w:t>
      </w:r>
      <w:r w:rsidRPr="00911CE0">
        <w:t xml:space="preserve">xperiment </w:t>
      </w:r>
      <w:r w:rsidR="00D43AAF" w:rsidRPr="00D43AAF">
        <w:t>part 1 and part 2, the measured result is not the same as theoretical predictions. Maybe the measured source is not ideal. The resistors have errors. Finally, the result is not the same as theoretical predictions.</w:t>
      </w:r>
    </w:p>
    <w:p w14:paraId="639CA949" w14:textId="77777777" w:rsidR="00D43AAF" w:rsidRPr="00D43AAF" w:rsidRDefault="00D43AAF" w:rsidP="00D43AAF">
      <w:pPr>
        <w:pStyle w:val="af3"/>
        <w:snapToGrid w:val="0"/>
        <w:ind w:firstLine="360"/>
        <w:jc w:val="both"/>
        <w:rPr>
          <w:rFonts w:ascii="Times New Roman" w:eastAsia="Times New Roman" w:hAnsi="Times New Roman"/>
          <w:sz w:val="24"/>
          <w:szCs w:val="24"/>
          <w:lang w:eastAsia="zh-TW"/>
        </w:rPr>
      </w:pPr>
    </w:p>
    <w:p w14:paraId="56F86C0F" w14:textId="33153691" w:rsidR="00707CE5" w:rsidRDefault="00D43AAF" w:rsidP="00D43AAF">
      <w:pPr>
        <w:pStyle w:val="af3"/>
        <w:snapToGrid w:val="0"/>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lang w:eastAsia="zh-TW"/>
        </w:rPr>
        <w:t xml:space="preserve">Sometimes when </w:t>
      </w:r>
      <w:r>
        <w:rPr>
          <w:rFonts w:ascii="Times New Roman" w:eastAsia="Times New Roman" w:hAnsi="Times New Roman"/>
          <w:sz w:val="24"/>
          <w:szCs w:val="24"/>
          <w:lang w:eastAsia="zh-TW"/>
        </w:rPr>
        <w:t>my</w:t>
      </w:r>
      <w:r w:rsidRPr="00D43AAF">
        <w:rPr>
          <w:rFonts w:ascii="Times New Roman" w:eastAsia="Times New Roman" w:hAnsi="Times New Roman"/>
          <w:sz w:val="24"/>
          <w:szCs w:val="24"/>
          <w:lang w:eastAsia="zh-TW"/>
        </w:rPr>
        <w:t xml:space="preserve"> combination reached or exceeds 1-0-0-0 the lights still not lit. </w:t>
      </w:r>
      <w:r w:rsidR="00911CE0">
        <w:rPr>
          <w:rFonts w:ascii="Times New Roman" w:eastAsia="Times New Roman" w:hAnsi="Times New Roman"/>
          <w:sz w:val="24"/>
          <w:szCs w:val="24"/>
          <w:lang w:eastAsia="zh-TW"/>
        </w:rPr>
        <w:t>I think i</w:t>
      </w:r>
      <w:r w:rsidRPr="00D43AAF">
        <w:rPr>
          <w:rFonts w:ascii="Times New Roman" w:eastAsia="Times New Roman" w:hAnsi="Times New Roman"/>
          <w:sz w:val="24"/>
          <w:szCs w:val="24"/>
          <w:lang w:eastAsia="zh-TW"/>
        </w:rPr>
        <w:t xml:space="preserve">t maybe has some loss </w:t>
      </w:r>
      <w:r w:rsidR="00911CE0" w:rsidRPr="00D43AAF">
        <w:rPr>
          <w:rFonts w:ascii="Times New Roman" w:eastAsia="Times New Roman" w:hAnsi="Times New Roman"/>
          <w:sz w:val="24"/>
          <w:szCs w:val="24"/>
          <w:lang w:eastAsia="zh-TW"/>
        </w:rPr>
        <w:t xml:space="preserve">in the wire or resistor </w:t>
      </w:r>
      <w:r w:rsidRPr="00D43AAF">
        <w:rPr>
          <w:rFonts w:ascii="Times New Roman" w:eastAsia="Times New Roman" w:hAnsi="Times New Roman"/>
          <w:sz w:val="24"/>
          <w:szCs w:val="24"/>
          <w:lang w:eastAsia="zh-TW"/>
        </w:rPr>
        <w:t xml:space="preserve">from the source to the light. Also, the resistor is not an ideal resistor in real. It will have little error in each resistor. In </w:t>
      </w:r>
      <w:r w:rsidR="00911CE0" w:rsidRPr="00911CE0">
        <w:rPr>
          <w:rFonts w:ascii="Times New Roman" w:eastAsia="Times New Roman" w:hAnsi="Times New Roman"/>
          <w:sz w:val="24"/>
          <w:szCs w:val="24"/>
          <w:lang w:eastAsia="zh-TW"/>
        </w:rPr>
        <w:t xml:space="preserve">experiment </w:t>
      </w:r>
      <w:r w:rsidRPr="00D43AAF">
        <w:rPr>
          <w:rFonts w:ascii="Times New Roman" w:eastAsia="Times New Roman" w:hAnsi="Times New Roman"/>
          <w:sz w:val="24"/>
          <w:szCs w:val="24"/>
          <w:lang w:eastAsia="zh-TW"/>
        </w:rPr>
        <w:t xml:space="preserve">part 3, I use </w:t>
      </w:r>
      <w:r w:rsidRPr="00D43AAF">
        <w:rPr>
          <w:rFonts w:ascii="Times New Roman" w:eastAsia="Times New Roman" w:hAnsi="Times New Roman"/>
          <w:sz w:val="24"/>
          <w:szCs w:val="24"/>
          <w:lang w:eastAsia="zh-TW"/>
        </w:rPr>
        <w:lastRenderedPageBreak/>
        <w:t xml:space="preserve">6 resistors to form my circuit. If each resistor has little error, </w:t>
      </w:r>
      <w:r w:rsidR="00911CE0">
        <w:rPr>
          <w:rFonts w:ascii="Times New Roman" w:eastAsia="Times New Roman" w:hAnsi="Times New Roman"/>
          <w:sz w:val="24"/>
          <w:szCs w:val="24"/>
          <w:lang w:eastAsia="zh-TW"/>
        </w:rPr>
        <w:t>the output voltage will different</w:t>
      </w:r>
      <w:r w:rsidRPr="00D43AAF">
        <w:rPr>
          <w:rFonts w:ascii="Times New Roman" w:eastAsia="Times New Roman" w:hAnsi="Times New Roman"/>
          <w:sz w:val="24"/>
          <w:szCs w:val="24"/>
          <w:lang w:eastAsia="zh-TW"/>
        </w:rPr>
        <w:t>. It is the result that sometimes I input enough voltage but the light still not lit.</w:t>
      </w:r>
    </w:p>
    <w:p w14:paraId="7490ECD7" w14:textId="77777777" w:rsidR="00707CE5" w:rsidRPr="00B5679D" w:rsidRDefault="00707CE5" w:rsidP="003C213E">
      <w:pPr>
        <w:pStyle w:val="af3"/>
        <w:snapToGrid w:val="0"/>
        <w:ind w:left="0" w:firstLine="360"/>
        <w:jc w:val="both"/>
        <w:rPr>
          <w:rFonts w:ascii="Times New Roman" w:eastAsia="Times New Roman" w:hAnsi="Times New Roman"/>
          <w:sz w:val="24"/>
          <w:szCs w:val="24"/>
          <w:lang w:val="x-none"/>
        </w:rPr>
      </w:pPr>
    </w:p>
    <w:p w14:paraId="0B0801E4"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4D3D30BD"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F83A33E"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81A6089"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66F62788" w14:textId="77777777" w:rsidR="003C213E" w:rsidRPr="003C213E" w:rsidRDefault="003C213E" w:rsidP="003C213E">
      <w:pPr>
        <w:pStyle w:val="af3"/>
        <w:snapToGrid w:val="0"/>
        <w:ind w:left="360"/>
        <w:jc w:val="both"/>
        <w:rPr>
          <w:rFonts w:ascii="Times New Roman" w:eastAsia="Times New Roman" w:hAnsi="Times New Roman"/>
          <w:sz w:val="24"/>
          <w:szCs w:val="24"/>
        </w:rPr>
      </w:pPr>
    </w:p>
    <w:p w14:paraId="0C577C5A" w14:textId="77777777" w:rsidR="004B0235" w:rsidRDefault="00000032" w:rsidP="00F8044E">
      <w:pPr>
        <w:pStyle w:val="af3"/>
        <w:numPr>
          <w:ilvl w:val="0"/>
          <w:numId w:val="12"/>
        </w:numPr>
        <w:tabs>
          <w:tab w:val="left" w:pos="360"/>
        </w:tabs>
        <w:jc w:val="both"/>
        <w:rPr>
          <w:rFonts w:ascii="Times New Roman" w:eastAsia="Times New Roman" w:hAnsi="Times New Roman"/>
          <w:b/>
          <w:sz w:val="24"/>
          <w:szCs w:val="24"/>
        </w:rPr>
      </w:pPr>
      <w:r w:rsidRPr="00A60F2C">
        <w:rPr>
          <w:rFonts w:ascii="Times New Roman" w:eastAsia="Times New Roman" w:hAnsi="Times New Roman"/>
          <w:b/>
          <w:sz w:val="24"/>
          <w:szCs w:val="24"/>
        </w:rPr>
        <w:t>Conclu</w:t>
      </w:r>
      <w:r w:rsidR="00F8044E">
        <w:rPr>
          <w:rFonts w:ascii="Times New Roman" w:eastAsia="Times New Roman" w:hAnsi="Times New Roman"/>
          <w:b/>
          <w:sz w:val="24"/>
          <w:szCs w:val="24"/>
        </w:rPr>
        <w:t>sions</w:t>
      </w:r>
    </w:p>
    <w:p w14:paraId="134A4A69" w14:textId="3A8D92B6" w:rsidR="00A37C7D" w:rsidRDefault="00911CE0" w:rsidP="003C213E">
      <w:pPr>
        <w:ind w:firstLine="360"/>
        <w:jc w:val="both"/>
      </w:pPr>
      <w:r>
        <w:t>E</w:t>
      </w:r>
      <w:r w:rsidRPr="00911CE0">
        <w:t xml:space="preserve">xperiment </w:t>
      </w:r>
      <w:r w:rsidR="003402A3">
        <w:t xml:space="preserve">is totally different with theoretical predictions. If I conduct the </w:t>
      </w:r>
      <w:r w:rsidRPr="00911CE0">
        <w:t xml:space="preserve">experiment </w:t>
      </w:r>
      <w:r w:rsidR="003402A3">
        <w:t xml:space="preserve">next time, I should calculate the error in the </w:t>
      </w:r>
      <w:r w:rsidRPr="00911CE0">
        <w:t>experiment</w:t>
      </w:r>
      <w:r w:rsidR="003402A3">
        <w:t xml:space="preserve">. For example, </w:t>
      </w:r>
      <w:r w:rsidRPr="00911CE0">
        <w:t xml:space="preserve">experiment </w:t>
      </w:r>
      <w:r w:rsidR="003402A3">
        <w:t xml:space="preserve">part 3 I found the voltage of 1-0-0-0 combination is 1V then I set the reference voltage of LED is 1V. It is not a good practice. It is because we will have loss in actual </w:t>
      </w:r>
      <w:r w:rsidRPr="00911CE0">
        <w:t>experiment</w:t>
      </w:r>
      <w:r w:rsidR="003402A3">
        <w:t xml:space="preserve">. The loss maybe come from wire, source, resistor… Therefore, when we need to design a circuit or </w:t>
      </w:r>
      <w:r w:rsidR="00D43AAF">
        <w:t xml:space="preserve">device, we need to consider the error. </w:t>
      </w:r>
    </w:p>
    <w:p w14:paraId="24155D16" w14:textId="77777777" w:rsidR="00A37C7D" w:rsidRDefault="00A37C7D" w:rsidP="003C213E">
      <w:pPr>
        <w:ind w:firstLine="360"/>
        <w:jc w:val="both"/>
      </w:pPr>
    </w:p>
    <w:p w14:paraId="62A0DEA5" w14:textId="77777777" w:rsidR="00A37C7D" w:rsidRDefault="00A37C7D" w:rsidP="003C213E">
      <w:pPr>
        <w:ind w:firstLine="360"/>
        <w:jc w:val="both"/>
      </w:pPr>
    </w:p>
    <w:p w14:paraId="508A4EFC" w14:textId="77777777" w:rsidR="00F8044E" w:rsidRDefault="00F8044E" w:rsidP="00F8044E">
      <w:pPr>
        <w:ind w:firstLine="540"/>
        <w:jc w:val="both"/>
      </w:pPr>
    </w:p>
    <w:p w14:paraId="6504FABA" w14:textId="77777777" w:rsidR="00A37C7D" w:rsidRDefault="00A37C7D" w:rsidP="00F8044E">
      <w:pPr>
        <w:ind w:firstLine="540"/>
        <w:jc w:val="both"/>
      </w:pPr>
    </w:p>
    <w:p w14:paraId="0B13A1F7" w14:textId="77777777" w:rsidR="00F8044E" w:rsidRPr="00A37C7D" w:rsidRDefault="00F8044E" w:rsidP="00626B9D">
      <w:pPr>
        <w:jc w:val="both"/>
        <w:outlineLvl w:val="0"/>
        <w:rPr>
          <w:b/>
        </w:rPr>
      </w:pPr>
      <w:r w:rsidRPr="00A37C7D">
        <w:rPr>
          <w:b/>
        </w:rPr>
        <w:t>References</w:t>
      </w:r>
    </w:p>
    <w:p w14:paraId="0B3945E5" w14:textId="77777777" w:rsidR="00F8044E" w:rsidRDefault="00F8044E" w:rsidP="00F8044E">
      <w:pPr>
        <w:jc w:val="both"/>
      </w:pPr>
    </w:p>
    <w:p w14:paraId="2F3B0868" w14:textId="77777777" w:rsidR="00A37C7D" w:rsidRPr="00A37C7D" w:rsidRDefault="00A37C7D" w:rsidP="00A37C7D">
      <w:pPr>
        <w:jc w:val="both"/>
        <w:rPr>
          <w:color w:val="FF0000"/>
        </w:rPr>
      </w:pPr>
      <w:r w:rsidRPr="00A37C7D">
        <w:rPr>
          <w:color w:val="FF0000"/>
        </w:rPr>
        <w:t>Refer to “Examples of reference list entries – IEEE style” on the website below.</w:t>
      </w:r>
    </w:p>
    <w:p w14:paraId="06BE49B0" w14:textId="77777777" w:rsidR="00A37C7D" w:rsidRPr="00A37C7D" w:rsidRDefault="00A37C7D" w:rsidP="00A37C7D">
      <w:pPr>
        <w:jc w:val="both"/>
        <w:rPr>
          <w:color w:val="FF0000"/>
        </w:rPr>
      </w:pPr>
      <w:r w:rsidRPr="00A37C7D">
        <w:rPr>
          <w:color w:val="FF0000"/>
        </w:rPr>
        <w:t>http://libguides.library.cityu.edu.hk/citing/ieee</w:t>
      </w:r>
    </w:p>
    <w:p w14:paraId="036FCC0E" w14:textId="2B35BD4D" w:rsidR="002F274C" w:rsidRDefault="002F274C" w:rsidP="004F55F5">
      <w:pPr>
        <w:pStyle w:val="af3"/>
        <w:tabs>
          <w:tab w:val="left" w:pos="1620"/>
        </w:tabs>
        <w:ind w:left="0"/>
        <w:rPr>
          <w:rFonts w:ascii="Times New Roman" w:eastAsia="Times New Roman" w:hAnsi="Times New Roman"/>
          <w:b/>
          <w:sz w:val="28"/>
          <w:szCs w:val="28"/>
        </w:rPr>
      </w:pPr>
    </w:p>
    <w:p w14:paraId="47ABFCED" w14:textId="7279EC18" w:rsidR="00D43AAF" w:rsidRPr="00D43AAF" w:rsidRDefault="00D43AAF" w:rsidP="00D43AAF">
      <w:r w:rsidRPr="00D43AAF">
        <w:t>[1] TEXAS INSTRUMENTS LM741 Operation Amplifier (</w:t>
      </w:r>
      <w:r>
        <w:t xml:space="preserve">2015, </w:t>
      </w:r>
      <w:r w:rsidR="00191151">
        <w:t>October</w:t>
      </w:r>
      <w:r w:rsidRPr="00D43AAF">
        <w:t xml:space="preserve">). </w:t>
      </w:r>
      <w:r w:rsidRPr="00D43AAF">
        <w:rPr>
          <w:b/>
          <w:bCs/>
          <w:i/>
          <w:color w:val="202122"/>
        </w:rPr>
        <w:t>T</w:t>
      </w:r>
      <w:r w:rsidRPr="00D43AAF">
        <w:rPr>
          <w:i/>
          <w:color w:val="202122"/>
          <w:shd w:val="clear" w:color="auto" w:fill="FFFFFF"/>
        </w:rPr>
        <w:t>exas</w:t>
      </w:r>
      <w:r w:rsidRPr="00D43AAF">
        <w:rPr>
          <w:rStyle w:val="apple-converted-space"/>
          <w:rFonts w:eastAsia="SimSun"/>
          <w:i/>
          <w:color w:val="202122"/>
          <w:shd w:val="clear" w:color="auto" w:fill="FFFFFF"/>
        </w:rPr>
        <w:t> </w:t>
      </w:r>
      <w:r w:rsidRPr="00D43AAF">
        <w:rPr>
          <w:b/>
          <w:bCs/>
          <w:i/>
          <w:color w:val="202122"/>
        </w:rPr>
        <w:t>I</w:t>
      </w:r>
      <w:r w:rsidRPr="00D43AAF">
        <w:rPr>
          <w:i/>
          <w:color w:val="202122"/>
          <w:shd w:val="clear" w:color="auto" w:fill="FFFFFF"/>
        </w:rPr>
        <w:t xml:space="preserve">nstrument. </w:t>
      </w:r>
      <w:r w:rsidRPr="00D43AAF">
        <w:rPr>
          <w:color w:val="202122"/>
          <w:shd w:val="clear" w:color="auto" w:fill="FFFFFF"/>
        </w:rPr>
        <w:t xml:space="preserve">Available: </w:t>
      </w:r>
      <w:r w:rsidRPr="00D43AAF">
        <w:t>https://www.ti.com/lit/ds/symlink/lm741.pdf</w:t>
      </w:r>
    </w:p>
    <w:sectPr w:rsidR="00D43AAF" w:rsidRPr="00D43AAF" w:rsidSect="001D3C11">
      <w:headerReference w:type="default" r:id="rId11"/>
      <w:footerReference w:type="even" r:id="rId12"/>
      <w:footerReference w:type="default" r:id="rId13"/>
      <w:pgSz w:w="11909" w:h="16834" w:code="9"/>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B880" w14:textId="77777777" w:rsidR="001214C9" w:rsidRDefault="001214C9">
      <w:r>
        <w:separator/>
      </w:r>
    </w:p>
  </w:endnote>
  <w:endnote w:type="continuationSeparator" w:id="0">
    <w:p w14:paraId="59741B69" w14:textId="77777777" w:rsidR="001214C9" w:rsidRDefault="0012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0C08" w14:textId="77777777" w:rsidR="006A1122" w:rsidRDefault="00B83B5E">
    <w:pPr>
      <w:pStyle w:val="ab"/>
      <w:framePr w:wrap="around" w:vAnchor="text" w:hAnchor="margin" w:xAlign="right" w:y="1"/>
      <w:rPr>
        <w:rStyle w:val="aa"/>
      </w:rPr>
    </w:pPr>
    <w:r>
      <w:rPr>
        <w:rStyle w:val="aa"/>
      </w:rPr>
      <w:fldChar w:fldCharType="begin"/>
    </w:r>
    <w:r w:rsidR="006A1122">
      <w:rPr>
        <w:rStyle w:val="aa"/>
      </w:rPr>
      <w:instrText xml:space="preserve">PAGE  </w:instrText>
    </w:r>
    <w:r>
      <w:rPr>
        <w:rStyle w:val="aa"/>
      </w:rPr>
      <w:fldChar w:fldCharType="end"/>
    </w:r>
  </w:p>
  <w:p w14:paraId="2FF93ABE" w14:textId="77777777" w:rsidR="006A1122" w:rsidRDefault="006A112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D4FA" w14:textId="77777777" w:rsidR="006A1122" w:rsidRDefault="006A1122">
    <w:pPr>
      <w:pStyle w:val="ab"/>
      <w:framePr w:wrap="around" w:vAnchor="text" w:hAnchor="margin" w:xAlign="right" w:y="1"/>
      <w:rPr>
        <w:rStyle w:val="aa"/>
      </w:rPr>
    </w:pPr>
  </w:p>
  <w:p w14:paraId="004622D6" w14:textId="0981FB96" w:rsidR="006A1122" w:rsidRDefault="00B83B5E">
    <w:pPr>
      <w:pStyle w:val="ab"/>
      <w:ind w:right="360"/>
      <w:jc w:val="center"/>
    </w:pPr>
    <w:r>
      <w:rPr>
        <w:rStyle w:val="aa"/>
      </w:rPr>
      <w:fldChar w:fldCharType="begin"/>
    </w:r>
    <w:r w:rsidR="006A1122">
      <w:rPr>
        <w:rStyle w:val="aa"/>
      </w:rPr>
      <w:instrText xml:space="preserve"> PAGE </w:instrText>
    </w:r>
    <w:r>
      <w:rPr>
        <w:rStyle w:val="aa"/>
      </w:rPr>
      <w:fldChar w:fldCharType="separate"/>
    </w:r>
    <w:r w:rsidR="00022F24">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6430" w14:textId="77777777" w:rsidR="001214C9" w:rsidRDefault="001214C9">
      <w:r>
        <w:separator/>
      </w:r>
    </w:p>
  </w:footnote>
  <w:footnote w:type="continuationSeparator" w:id="0">
    <w:p w14:paraId="76835BE6" w14:textId="77777777" w:rsidR="001214C9" w:rsidRDefault="00121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6E9" w14:textId="7177E2A9" w:rsidR="009D2AF2" w:rsidRPr="00A37C7D" w:rsidRDefault="00911CE0" w:rsidP="005A77C3">
    <w:pPr>
      <w:pStyle w:val="af"/>
      <w:tabs>
        <w:tab w:val="clear" w:pos="4320"/>
        <w:tab w:val="clear" w:pos="8640"/>
        <w:tab w:val="center" w:pos="4500"/>
        <w:tab w:val="right" w:pos="9000"/>
      </w:tabs>
      <w:rPr>
        <w:b/>
        <w:i/>
        <w:color w:val="FF0000"/>
      </w:rPr>
    </w:pPr>
    <w:r>
      <w:rPr>
        <w:b/>
        <w:i/>
        <w:color w:val="FF0000"/>
      </w:rPr>
      <w:t xml:space="preserve">Name: Leung </w:t>
    </w:r>
    <w:proofErr w:type="spellStart"/>
    <w:r>
      <w:rPr>
        <w:b/>
        <w:i/>
        <w:color w:val="FF0000"/>
      </w:rPr>
      <w:t>Tak</w:t>
    </w:r>
    <w:proofErr w:type="spellEnd"/>
    <w:r>
      <w:rPr>
        <w:b/>
        <w:i/>
        <w:color w:val="FF0000"/>
      </w:rPr>
      <w:t xml:space="preserve"> Man, Lab Section:</w:t>
    </w:r>
    <w:r w:rsidR="00191151">
      <w:rPr>
        <w:b/>
        <w:i/>
        <w:color w:val="FF0000"/>
      </w:rPr>
      <w:t xml:space="preserve"> </w:t>
    </w:r>
    <w:r>
      <w:rPr>
        <w:b/>
        <w:i/>
        <w:color w:val="FF0000"/>
      </w:rPr>
      <w:t>L02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2"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5"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3"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5"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7"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8"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7"/>
  </w:num>
  <w:num w:numId="4">
    <w:abstractNumId w:val="14"/>
  </w:num>
  <w:num w:numId="5">
    <w:abstractNumId w:val="12"/>
  </w:num>
  <w:num w:numId="6">
    <w:abstractNumId w:val="5"/>
  </w:num>
  <w:num w:numId="7">
    <w:abstractNumId w:val="8"/>
  </w:num>
  <w:num w:numId="8">
    <w:abstractNumId w:val="15"/>
  </w:num>
  <w:num w:numId="9">
    <w:abstractNumId w:val="3"/>
  </w:num>
  <w:num w:numId="10">
    <w:abstractNumId w:val="6"/>
  </w:num>
  <w:num w:numId="11">
    <w:abstractNumId w:val="18"/>
  </w:num>
  <w:num w:numId="12">
    <w:abstractNumId w:val="0"/>
  </w:num>
  <w:num w:numId="13">
    <w:abstractNumId w:val="4"/>
  </w:num>
  <w:num w:numId="14">
    <w:abstractNumId w:val="16"/>
  </w:num>
  <w:num w:numId="15">
    <w:abstractNumId w:val="10"/>
  </w:num>
  <w:num w:numId="16">
    <w:abstractNumId w:val="13"/>
  </w:num>
  <w:num w:numId="17">
    <w:abstractNumId w:val="2"/>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22F24"/>
    <w:rsid w:val="00024AE7"/>
    <w:rsid w:val="00026C8D"/>
    <w:rsid w:val="00053519"/>
    <w:rsid w:val="00077498"/>
    <w:rsid w:val="00077D4C"/>
    <w:rsid w:val="000B4C36"/>
    <w:rsid w:val="001214C9"/>
    <w:rsid w:val="001404E6"/>
    <w:rsid w:val="00141444"/>
    <w:rsid w:val="0014697A"/>
    <w:rsid w:val="00153450"/>
    <w:rsid w:val="00170059"/>
    <w:rsid w:val="001719A8"/>
    <w:rsid w:val="00191151"/>
    <w:rsid w:val="0019331F"/>
    <w:rsid w:val="001A5765"/>
    <w:rsid w:val="001A7F26"/>
    <w:rsid w:val="001D1B94"/>
    <w:rsid w:val="001D3C11"/>
    <w:rsid w:val="001D5AB0"/>
    <w:rsid w:val="001E52A0"/>
    <w:rsid w:val="0020304A"/>
    <w:rsid w:val="002048FF"/>
    <w:rsid w:val="002243DE"/>
    <w:rsid w:val="0022722B"/>
    <w:rsid w:val="00234548"/>
    <w:rsid w:val="0025414C"/>
    <w:rsid w:val="00273B4C"/>
    <w:rsid w:val="0029101E"/>
    <w:rsid w:val="002D091C"/>
    <w:rsid w:val="002D1B91"/>
    <w:rsid w:val="002F274C"/>
    <w:rsid w:val="00304183"/>
    <w:rsid w:val="00311C6F"/>
    <w:rsid w:val="00330DC1"/>
    <w:rsid w:val="003402A3"/>
    <w:rsid w:val="0034537E"/>
    <w:rsid w:val="00355612"/>
    <w:rsid w:val="0036524D"/>
    <w:rsid w:val="00365B9C"/>
    <w:rsid w:val="003978E6"/>
    <w:rsid w:val="003C213E"/>
    <w:rsid w:val="004003AD"/>
    <w:rsid w:val="004037EF"/>
    <w:rsid w:val="00410C76"/>
    <w:rsid w:val="004255E0"/>
    <w:rsid w:val="0044022B"/>
    <w:rsid w:val="0045544B"/>
    <w:rsid w:val="00466C1E"/>
    <w:rsid w:val="004733D4"/>
    <w:rsid w:val="00495A0B"/>
    <w:rsid w:val="004A4D0E"/>
    <w:rsid w:val="004A7D93"/>
    <w:rsid w:val="004B0235"/>
    <w:rsid w:val="004C3EC9"/>
    <w:rsid w:val="004D4C5D"/>
    <w:rsid w:val="004F55F5"/>
    <w:rsid w:val="00522896"/>
    <w:rsid w:val="0054004B"/>
    <w:rsid w:val="00554DC4"/>
    <w:rsid w:val="00560F6B"/>
    <w:rsid w:val="00573750"/>
    <w:rsid w:val="00597EBA"/>
    <w:rsid w:val="005A20BF"/>
    <w:rsid w:val="005A6DDA"/>
    <w:rsid w:val="005A77C3"/>
    <w:rsid w:val="005C2586"/>
    <w:rsid w:val="005D2682"/>
    <w:rsid w:val="005F307F"/>
    <w:rsid w:val="006176ED"/>
    <w:rsid w:val="006250DB"/>
    <w:rsid w:val="00626B9D"/>
    <w:rsid w:val="00694836"/>
    <w:rsid w:val="00697095"/>
    <w:rsid w:val="006A04DE"/>
    <w:rsid w:val="006A1122"/>
    <w:rsid w:val="006F1E31"/>
    <w:rsid w:val="0070653D"/>
    <w:rsid w:val="00707CE5"/>
    <w:rsid w:val="007353E0"/>
    <w:rsid w:val="00773CBD"/>
    <w:rsid w:val="007849BE"/>
    <w:rsid w:val="007A0337"/>
    <w:rsid w:val="007A2E13"/>
    <w:rsid w:val="007B52B7"/>
    <w:rsid w:val="007D0A03"/>
    <w:rsid w:val="007D0AC4"/>
    <w:rsid w:val="007D5505"/>
    <w:rsid w:val="007D5892"/>
    <w:rsid w:val="007E6E4F"/>
    <w:rsid w:val="00802BD6"/>
    <w:rsid w:val="008317E9"/>
    <w:rsid w:val="008549A0"/>
    <w:rsid w:val="008618DF"/>
    <w:rsid w:val="008633BF"/>
    <w:rsid w:val="00867B4B"/>
    <w:rsid w:val="00891067"/>
    <w:rsid w:val="008C47A0"/>
    <w:rsid w:val="008D11A0"/>
    <w:rsid w:val="008D7E72"/>
    <w:rsid w:val="008E2596"/>
    <w:rsid w:val="00906DED"/>
    <w:rsid w:val="00911CE0"/>
    <w:rsid w:val="0091573A"/>
    <w:rsid w:val="0097748D"/>
    <w:rsid w:val="009A4C0C"/>
    <w:rsid w:val="009C6AAA"/>
    <w:rsid w:val="009D2AF2"/>
    <w:rsid w:val="009D39F3"/>
    <w:rsid w:val="009E4FDF"/>
    <w:rsid w:val="009F5C1F"/>
    <w:rsid w:val="00A37C7D"/>
    <w:rsid w:val="00A43AC6"/>
    <w:rsid w:val="00A43FB1"/>
    <w:rsid w:val="00A60F2C"/>
    <w:rsid w:val="00A66732"/>
    <w:rsid w:val="00A73490"/>
    <w:rsid w:val="00A77EAD"/>
    <w:rsid w:val="00A910C6"/>
    <w:rsid w:val="00AA5C55"/>
    <w:rsid w:val="00AC6740"/>
    <w:rsid w:val="00AD751E"/>
    <w:rsid w:val="00AF02E9"/>
    <w:rsid w:val="00AF21E3"/>
    <w:rsid w:val="00B11D46"/>
    <w:rsid w:val="00B20AC4"/>
    <w:rsid w:val="00B329B1"/>
    <w:rsid w:val="00B51AEA"/>
    <w:rsid w:val="00B52F57"/>
    <w:rsid w:val="00B5679D"/>
    <w:rsid w:val="00B83B5E"/>
    <w:rsid w:val="00B8441E"/>
    <w:rsid w:val="00B86870"/>
    <w:rsid w:val="00BA2897"/>
    <w:rsid w:val="00BC48F6"/>
    <w:rsid w:val="00BD5114"/>
    <w:rsid w:val="00C06ECD"/>
    <w:rsid w:val="00C15B6F"/>
    <w:rsid w:val="00C4775A"/>
    <w:rsid w:val="00C72898"/>
    <w:rsid w:val="00C754F0"/>
    <w:rsid w:val="00C85BA9"/>
    <w:rsid w:val="00C941DD"/>
    <w:rsid w:val="00CA2EAE"/>
    <w:rsid w:val="00CE284B"/>
    <w:rsid w:val="00D16B30"/>
    <w:rsid w:val="00D268F0"/>
    <w:rsid w:val="00D43AAF"/>
    <w:rsid w:val="00D539C4"/>
    <w:rsid w:val="00D53E35"/>
    <w:rsid w:val="00D55E09"/>
    <w:rsid w:val="00D64CDE"/>
    <w:rsid w:val="00D75861"/>
    <w:rsid w:val="00D81D24"/>
    <w:rsid w:val="00D839FA"/>
    <w:rsid w:val="00DC5888"/>
    <w:rsid w:val="00DD6308"/>
    <w:rsid w:val="00DD7E14"/>
    <w:rsid w:val="00E15633"/>
    <w:rsid w:val="00E16D01"/>
    <w:rsid w:val="00E71387"/>
    <w:rsid w:val="00EB2670"/>
    <w:rsid w:val="00EC24C5"/>
    <w:rsid w:val="00EC4D60"/>
    <w:rsid w:val="00ED0139"/>
    <w:rsid w:val="00ED3104"/>
    <w:rsid w:val="00F374AF"/>
    <w:rsid w:val="00F53089"/>
    <w:rsid w:val="00F55085"/>
    <w:rsid w:val="00F56403"/>
    <w:rsid w:val="00F67193"/>
    <w:rsid w:val="00F712DB"/>
    <w:rsid w:val="00F73542"/>
    <w:rsid w:val="00F7519E"/>
    <w:rsid w:val="00F8044E"/>
    <w:rsid w:val="00F87082"/>
    <w:rsid w:val="00F93F03"/>
    <w:rsid w:val="00F9561B"/>
    <w:rsid w:val="00FB66AD"/>
    <w:rsid w:val="00FB6EA0"/>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AAF"/>
    <w:rPr>
      <w:rFonts w:eastAsia="Times New Roman"/>
      <w:sz w:val="24"/>
      <w:szCs w:val="24"/>
      <w:lang w:eastAsia="zh-TW"/>
    </w:rPr>
  </w:style>
  <w:style w:type="paragraph" w:styleId="1">
    <w:name w:val="heading 1"/>
    <w:basedOn w:val="a"/>
    <w:next w:val="a"/>
    <w:link w:val="10"/>
    <w:uiPriority w:val="99"/>
    <w:qFormat/>
    <w:rsid w:val="00141444"/>
    <w:pPr>
      <w:keepNext/>
      <w:tabs>
        <w:tab w:val="left" w:pos="1170"/>
        <w:tab w:val="left" w:pos="1980"/>
        <w:tab w:val="left" w:pos="2340"/>
        <w:tab w:val="left" w:pos="3780"/>
        <w:tab w:val="left" w:pos="6660"/>
      </w:tabs>
      <w:ind w:left="360"/>
      <w:outlineLvl w:val="0"/>
    </w:pPr>
    <w:rPr>
      <w:rFonts w:ascii="AGaramond" w:eastAsia="SimSun" w:hAnsi="AGaramond"/>
      <w:b/>
      <w:bCs/>
      <w:sz w:val="22"/>
      <w:szCs w:val="20"/>
      <w:lang w:eastAsia="en-US"/>
    </w:rPr>
  </w:style>
  <w:style w:type="paragraph" w:styleId="2">
    <w:name w:val="heading 2"/>
    <w:basedOn w:val="a"/>
    <w:next w:val="a"/>
    <w:link w:val="20"/>
    <w:uiPriority w:val="99"/>
    <w:qFormat/>
    <w:rsid w:val="00141444"/>
    <w:pPr>
      <w:keepNext/>
      <w:tabs>
        <w:tab w:val="left" w:pos="540"/>
        <w:tab w:val="left" w:pos="1620"/>
      </w:tabs>
      <w:ind w:left="540" w:hanging="540"/>
      <w:jc w:val="both"/>
      <w:outlineLvl w:val="1"/>
    </w:pPr>
    <w:rPr>
      <w:rFonts w:ascii="AGaramond" w:eastAsia="SimSun" w:hAnsi="AGaramond"/>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4255E0"/>
    <w:rPr>
      <w:rFonts w:ascii="Cambria" w:eastAsia="SimSun" w:hAnsi="Cambria" w:cs="Times New Roman"/>
      <w:b/>
      <w:bCs/>
      <w:kern w:val="32"/>
      <w:sz w:val="32"/>
      <w:szCs w:val="32"/>
      <w:lang w:eastAsia="en-US"/>
    </w:rPr>
  </w:style>
  <w:style w:type="character" w:customStyle="1" w:styleId="20">
    <w:name w:val="標題 2 字元"/>
    <w:link w:val="2"/>
    <w:uiPriority w:val="99"/>
    <w:semiHidden/>
    <w:locked/>
    <w:rsid w:val="004255E0"/>
    <w:rPr>
      <w:rFonts w:ascii="Cambria" w:eastAsia="SimSun" w:hAnsi="Cambria" w:cs="Times New Roman"/>
      <w:b/>
      <w:bCs/>
      <w:i/>
      <w:iCs/>
      <w:sz w:val="28"/>
      <w:szCs w:val="28"/>
      <w:lang w:eastAsia="en-US"/>
    </w:rPr>
  </w:style>
  <w:style w:type="character" w:styleId="a3">
    <w:name w:val="Emphasis"/>
    <w:uiPriority w:val="99"/>
    <w:qFormat/>
    <w:rsid w:val="00141444"/>
    <w:rPr>
      <w:rFonts w:cs="Times New Roman"/>
      <w:i/>
    </w:rPr>
  </w:style>
  <w:style w:type="character" w:styleId="a4">
    <w:name w:val="Hyperlink"/>
    <w:uiPriority w:val="99"/>
    <w:rsid w:val="00141444"/>
    <w:rPr>
      <w:rFonts w:cs="Times New Roman"/>
      <w:color w:val="0000FF"/>
      <w:u w:val="single"/>
    </w:rPr>
  </w:style>
  <w:style w:type="character" w:styleId="a5">
    <w:name w:val="Strong"/>
    <w:uiPriority w:val="99"/>
    <w:qFormat/>
    <w:rsid w:val="00141444"/>
    <w:rPr>
      <w:rFonts w:cs="Times New Roman"/>
      <w:b/>
    </w:rPr>
  </w:style>
  <w:style w:type="paragraph" w:styleId="a6">
    <w:name w:val="Body Text"/>
    <w:basedOn w:val="a"/>
    <w:link w:val="a7"/>
    <w:uiPriority w:val="99"/>
    <w:rsid w:val="00141444"/>
    <w:pPr>
      <w:spacing w:after="120"/>
      <w:jc w:val="both"/>
    </w:pPr>
    <w:rPr>
      <w:rFonts w:ascii="Palatino" w:eastAsia="SimSun" w:hAnsi="Palatino"/>
      <w:szCs w:val="20"/>
    </w:rPr>
  </w:style>
  <w:style w:type="character" w:customStyle="1" w:styleId="a7">
    <w:name w:val="本文 字元"/>
    <w:link w:val="a6"/>
    <w:uiPriority w:val="99"/>
    <w:semiHidden/>
    <w:locked/>
    <w:rsid w:val="004255E0"/>
    <w:rPr>
      <w:rFonts w:ascii="AGaramond" w:hAnsi="AGaramond" w:cs="Times New Roman"/>
      <w:sz w:val="20"/>
      <w:szCs w:val="20"/>
      <w:lang w:eastAsia="en-US"/>
    </w:rPr>
  </w:style>
  <w:style w:type="paragraph" w:styleId="a8">
    <w:name w:val="Title"/>
    <w:basedOn w:val="a"/>
    <w:link w:val="a9"/>
    <w:uiPriority w:val="99"/>
    <w:qFormat/>
    <w:rsid w:val="00141444"/>
    <w:pPr>
      <w:jc w:val="center"/>
    </w:pPr>
    <w:rPr>
      <w:rFonts w:eastAsia="SimSun"/>
      <w:b/>
      <w:szCs w:val="20"/>
      <w:lang w:eastAsia="en-US"/>
    </w:rPr>
  </w:style>
  <w:style w:type="character" w:customStyle="1" w:styleId="a9">
    <w:name w:val="標題 字元"/>
    <w:link w:val="a8"/>
    <w:uiPriority w:val="99"/>
    <w:locked/>
    <w:rsid w:val="004255E0"/>
    <w:rPr>
      <w:rFonts w:ascii="Cambria" w:eastAsia="SimSun" w:hAnsi="Cambria" w:cs="Times New Roman"/>
      <w:b/>
      <w:bCs/>
      <w:kern w:val="28"/>
      <w:sz w:val="32"/>
      <w:szCs w:val="32"/>
      <w:lang w:eastAsia="en-US"/>
    </w:rPr>
  </w:style>
  <w:style w:type="character" w:styleId="aa">
    <w:name w:val="page number"/>
    <w:uiPriority w:val="99"/>
    <w:rsid w:val="00141444"/>
    <w:rPr>
      <w:rFonts w:cs="Times New Roman"/>
    </w:rPr>
  </w:style>
  <w:style w:type="paragraph" w:styleId="ab">
    <w:name w:val="footer"/>
    <w:basedOn w:val="a"/>
    <w:link w:val="ac"/>
    <w:uiPriority w:val="99"/>
    <w:rsid w:val="00141444"/>
    <w:pPr>
      <w:tabs>
        <w:tab w:val="center" w:pos="4320"/>
        <w:tab w:val="right" w:pos="8640"/>
      </w:tabs>
    </w:pPr>
    <w:rPr>
      <w:rFonts w:eastAsia="SimSun"/>
      <w:sz w:val="20"/>
      <w:szCs w:val="20"/>
      <w:lang w:eastAsia="en-US"/>
    </w:rPr>
  </w:style>
  <w:style w:type="character" w:customStyle="1" w:styleId="ac">
    <w:name w:val="頁尾 字元"/>
    <w:link w:val="ab"/>
    <w:uiPriority w:val="99"/>
    <w:semiHidden/>
    <w:locked/>
    <w:rsid w:val="004255E0"/>
    <w:rPr>
      <w:rFonts w:ascii="AGaramond" w:hAnsi="AGaramond" w:cs="Times New Roman"/>
      <w:sz w:val="20"/>
      <w:szCs w:val="20"/>
      <w:lang w:eastAsia="en-US"/>
    </w:rPr>
  </w:style>
  <w:style w:type="paragraph" w:styleId="ad">
    <w:name w:val="Body Text Indent"/>
    <w:basedOn w:val="a"/>
    <w:link w:val="ae"/>
    <w:uiPriority w:val="99"/>
    <w:rsid w:val="00141444"/>
    <w:pPr>
      <w:tabs>
        <w:tab w:val="left" w:pos="540"/>
        <w:tab w:val="left" w:pos="1260"/>
        <w:tab w:val="left" w:pos="1620"/>
      </w:tabs>
      <w:spacing w:line="280" w:lineRule="exact"/>
      <w:ind w:left="1260" w:hanging="1260"/>
      <w:jc w:val="both"/>
    </w:pPr>
    <w:rPr>
      <w:rFonts w:ascii="AGaramond" w:eastAsia="SimSun" w:hAnsi="AGaramond"/>
      <w:szCs w:val="20"/>
      <w:lang w:eastAsia="en-US"/>
    </w:rPr>
  </w:style>
  <w:style w:type="character" w:customStyle="1" w:styleId="ae">
    <w:name w:val="本文縮排 字元"/>
    <w:link w:val="ad"/>
    <w:uiPriority w:val="99"/>
    <w:semiHidden/>
    <w:locked/>
    <w:rsid w:val="004255E0"/>
    <w:rPr>
      <w:rFonts w:ascii="AGaramond" w:hAnsi="AGaramond" w:cs="Times New Roman"/>
      <w:sz w:val="20"/>
      <w:szCs w:val="20"/>
      <w:lang w:eastAsia="en-US"/>
    </w:rPr>
  </w:style>
  <w:style w:type="paragraph" w:styleId="21">
    <w:name w:val="Body Text Indent 2"/>
    <w:basedOn w:val="a"/>
    <w:link w:val="22"/>
    <w:uiPriority w:val="99"/>
    <w:rsid w:val="00141444"/>
    <w:pPr>
      <w:tabs>
        <w:tab w:val="left" w:pos="540"/>
        <w:tab w:val="left" w:pos="1260"/>
        <w:tab w:val="left" w:pos="1620"/>
      </w:tabs>
      <w:ind w:left="540" w:hanging="540"/>
      <w:jc w:val="both"/>
    </w:pPr>
    <w:rPr>
      <w:rFonts w:ascii="AGaramond" w:eastAsia="SimSun" w:hAnsi="AGaramond"/>
      <w:szCs w:val="20"/>
      <w:lang w:eastAsia="en-US"/>
    </w:rPr>
  </w:style>
  <w:style w:type="character" w:customStyle="1" w:styleId="22">
    <w:name w:val="本文縮排 2 字元"/>
    <w:link w:val="21"/>
    <w:uiPriority w:val="99"/>
    <w:semiHidden/>
    <w:locked/>
    <w:rsid w:val="004255E0"/>
    <w:rPr>
      <w:rFonts w:ascii="AGaramond" w:hAnsi="AGaramond" w:cs="Times New Roman"/>
      <w:sz w:val="20"/>
      <w:szCs w:val="20"/>
      <w:lang w:eastAsia="en-US"/>
    </w:rPr>
  </w:style>
  <w:style w:type="paragraph" w:styleId="23">
    <w:name w:val="Body Text 2"/>
    <w:basedOn w:val="a"/>
    <w:link w:val="24"/>
    <w:uiPriority w:val="99"/>
    <w:rsid w:val="00141444"/>
    <w:pPr>
      <w:jc w:val="center"/>
    </w:pPr>
    <w:rPr>
      <w:rFonts w:ascii="Arial" w:eastAsia="SimSun" w:hAnsi="Arial" w:cs="Arial"/>
      <w:sz w:val="32"/>
      <w:szCs w:val="20"/>
      <w:lang w:eastAsia="en-US"/>
    </w:rPr>
  </w:style>
  <w:style w:type="character" w:customStyle="1" w:styleId="24">
    <w:name w:val="本文 2 字元"/>
    <w:link w:val="23"/>
    <w:uiPriority w:val="99"/>
    <w:semiHidden/>
    <w:locked/>
    <w:rsid w:val="004255E0"/>
    <w:rPr>
      <w:rFonts w:ascii="AGaramond" w:hAnsi="AGaramond" w:cs="Times New Roman"/>
      <w:sz w:val="20"/>
      <w:szCs w:val="20"/>
      <w:lang w:eastAsia="en-US"/>
    </w:rPr>
  </w:style>
  <w:style w:type="paragraph" w:styleId="3">
    <w:name w:val="Body Text Indent 3"/>
    <w:basedOn w:val="a"/>
    <w:link w:val="30"/>
    <w:uiPriority w:val="99"/>
    <w:rsid w:val="00141444"/>
    <w:pPr>
      <w:tabs>
        <w:tab w:val="left" w:pos="540"/>
        <w:tab w:val="left" w:pos="1620"/>
      </w:tabs>
      <w:ind w:left="540" w:hanging="720"/>
      <w:jc w:val="both"/>
    </w:pPr>
    <w:rPr>
      <w:rFonts w:ascii="AGaramond" w:eastAsia="SimSun" w:hAnsi="AGaramond"/>
      <w:szCs w:val="20"/>
      <w:lang w:eastAsia="en-US"/>
    </w:rPr>
  </w:style>
  <w:style w:type="character" w:customStyle="1" w:styleId="30">
    <w:name w:val="本文縮排 3 字元"/>
    <w:link w:val="3"/>
    <w:uiPriority w:val="99"/>
    <w:semiHidden/>
    <w:locked/>
    <w:rsid w:val="004255E0"/>
    <w:rPr>
      <w:rFonts w:ascii="AGaramond" w:hAnsi="AGaramond" w:cs="Times New Roman"/>
      <w:sz w:val="16"/>
      <w:szCs w:val="16"/>
      <w:lang w:eastAsia="en-US"/>
    </w:rPr>
  </w:style>
  <w:style w:type="paragraph" w:styleId="af">
    <w:name w:val="header"/>
    <w:basedOn w:val="a"/>
    <w:link w:val="af0"/>
    <w:uiPriority w:val="99"/>
    <w:rsid w:val="00141444"/>
    <w:pPr>
      <w:tabs>
        <w:tab w:val="center" w:pos="4320"/>
        <w:tab w:val="right" w:pos="8640"/>
      </w:tabs>
    </w:pPr>
    <w:rPr>
      <w:rFonts w:ascii="AGaramond" w:eastAsia="SimSun" w:hAnsi="AGaramond"/>
      <w:sz w:val="22"/>
      <w:szCs w:val="20"/>
      <w:lang w:eastAsia="en-US"/>
    </w:rPr>
  </w:style>
  <w:style w:type="character" w:customStyle="1" w:styleId="af0">
    <w:name w:val="頁首 字元"/>
    <w:link w:val="af"/>
    <w:uiPriority w:val="99"/>
    <w:semiHidden/>
    <w:locked/>
    <w:rsid w:val="004255E0"/>
    <w:rPr>
      <w:rFonts w:ascii="AGaramond" w:hAnsi="AGaramond" w:cs="Times New Roman"/>
      <w:sz w:val="20"/>
      <w:szCs w:val="20"/>
      <w:lang w:eastAsia="en-US"/>
    </w:rPr>
  </w:style>
  <w:style w:type="paragraph" w:styleId="af1">
    <w:name w:val="Balloon Text"/>
    <w:basedOn w:val="a"/>
    <w:link w:val="af2"/>
    <w:uiPriority w:val="99"/>
    <w:semiHidden/>
    <w:unhideWhenUsed/>
    <w:rsid w:val="00D81D24"/>
    <w:rPr>
      <w:rFonts w:ascii="Tahoma" w:eastAsia="SimSun" w:hAnsi="Tahoma" w:cs="Tahoma"/>
      <w:sz w:val="16"/>
      <w:szCs w:val="16"/>
      <w:lang w:eastAsia="en-US"/>
    </w:rPr>
  </w:style>
  <w:style w:type="character" w:customStyle="1" w:styleId="af2">
    <w:name w:val="註解方塊文字 字元"/>
    <w:link w:val="af1"/>
    <w:uiPriority w:val="99"/>
    <w:semiHidden/>
    <w:rsid w:val="00D81D24"/>
    <w:rPr>
      <w:rFonts w:ascii="Tahoma" w:hAnsi="Tahoma" w:cs="Tahoma"/>
      <w:sz w:val="16"/>
      <w:szCs w:val="16"/>
      <w:lang w:eastAsia="en-US"/>
    </w:rPr>
  </w:style>
  <w:style w:type="paragraph" w:styleId="af3">
    <w:name w:val="List Paragraph"/>
    <w:basedOn w:val="a"/>
    <w:uiPriority w:val="34"/>
    <w:qFormat/>
    <w:rsid w:val="008E2596"/>
    <w:pPr>
      <w:ind w:left="720"/>
      <w:contextualSpacing/>
    </w:pPr>
    <w:rPr>
      <w:rFonts w:ascii="AGaramond" w:eastAsia="SimSun" w:hAnsi="AGaramond"/>
      <w:sz w:val="22"/>
      <w:szCs w:val="20"/>
      <w:lang w:eastAsia="en-US"/>
    </w:rPr>
  </w:style>
  <w:style w:type="table" w:styleId="af4">
    <w:name w:val="Table Grid"/>
    <w:basedOn w:val="a1"/>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4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6426">
      <w:bodyDiv w:val="1"/>
      <w:marLeft w:val="0"/>
      <w:marRight w:val="0"/>
      <w:marTop w:val="0"/>
      <w:marBottom w:val="0"/>
      <w:divBdr>
        <w:top w:val="none" w:sz="0" w:space="0" w:color="auto"/>
        <w:left w:val="none" w:sz="0" w:space="0" w:color="auto"/>
        <w:bottom w:val="none" w:sz="0" w:space="0" w:color="auto"/>
        <w:right w:val="none" w:sz="0" w:space="0" w:color="auto"/>
      </w:divBdr>
    </w:div>
    <w:div w:id="640891236">
      <w:bodyDiv w:val="1"/>
      <w:marLeft w:val="0"/>
      <w:marRight w:val="0"/>
      <w:marTop w:val="0"/>
      <w:marBottom w:val="0"/>
      <w:divBdr>
        <w:top w:val="none" w:sz="0" w:space="0" w:color="auto"/>
        <w:left w:val="none" w:sz="0" w:space="0" w:color="auto"/>
        <w:bottom w:val="none" w:sz="0" w:space="0" w:color="auto"/>
        <w:right w:val="none" w:sz="0" w:space="0" w:color="auto"/>
      </w:divBdr>
      <w:divsChild>
        <w:div w:id="1417362033">
          <w:marLeft w:val="0"/>
          <w:marRight w:val="0"/>
          <w:marTop w:val="0"/>
          <w:marBottom w:val="0"/>
          <w:divBdr>
            <w:top w:val="none" w:sz="0" w:space="0" w:color="auto"/>
            <w:left w:val="none" w:sz="0" w:space="0" w:color="auto"/>
            <w:bottom w:val="none" w:sz="0" w:space="0" w:color="auto"/>
            <w:right w:val="none" w:sz="0" w:space="0" w:color="auto"/>
          </w:divBdr>
          <w:divsChild>
            <w:div w:id="277181590">
              <w:marLeft w:val="0"/>
              <w:marRight w:val="0"/>
              <w:marTop w:val="0"/>
              <w:marBottom w:val="0"/>
              <w:divBdr>
                <w:top w:val="none" w:sz="0" w:space="0" w:color="auto"/>
                <w:left w:val="none" w:sz="0" w:space="0" w:color="auto"/>
                <w:bottom w:val="none" w:sz="0" w:space="0" w:color="auto"/>
                <w:right w:val="none" w:sz="0" w:space="0" w:color="auto"/>
              </w:divBdr>
              <w:divsChild>
                <w:div w:id="1739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0104">
      <w:bodyDiv w:val="1"/>
      <w:marLeft w:val="0"/>
      <w:marRight w:val="0"/>
      <w:marTop w:val="0"/>
      <w:marBottom w:val="0"/>
      <w:divBdr>
        <w:top w:val="none" w:sz="0" w:space="0" w:color="auto"/>
        <w:left w:val="none" w:sz="0" w:space="0" w:color="auto"/>
        <w:bottom w:val="none" w:sz="0" w:space="0" w:color="auto"/>
        <w:right w:val="none" w:sz="0" w:space="0" w:color="auto"/>
      </w:divBdr>
      <w:divsChild>
        <w:div w:id="1586299847">
          <w:marLeft w:val="0"/>
          <w:marRight w:val="0"/>
          <w:marTop w:val="0"/>
          <w:marBottom w:val="0"/>
          <w:divBdr>
            <w:top w:val="none" w:sz="0" w:space="0" w:color="auto"/>
            <w:left w:val="none" w:sz="0" w:space="0" w:color="auto"/>
            <w:bottom w:val="none" w:sz="0" w:space="0" w:color="auto"/>
            <w:right w:val="none" w:sz="0" w:space="0" w:color="auto"/>
          </w:divBdr>
          <w:divsChild>
            <w:div w:id="1654722770">
              <w:marLeft w:val="0"/>
              <w:marRight w:val="0"/>
              <w:marTop w:val="0"/>
              <w:marBottom w:val="0"/>
              <w:divBdr>
                <w:top w:val="none" w:sz="0" w:space="0" w:color="auto"/>
                <w:left w:val="none" w:sz="0" w:space="0" w:color="auto"/>
                <w:bottom w:val="none" w:sz="0" w:space="0" w:color="auto"/>
                <w:right w:val="none" w:sz="0" w:space="0" w:color="auto"/>
              </w:divBdr>
              <w:divsChild>
                <w:div w:id="1124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EC67D-E4CD-5649-9BE5-33C6ED41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EE2170LabMaualSemB(2010-11)</vt:lpstr>
    </vt:vector>
  </TitlesOfParts>
  <Company>City University of Hong Kong</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EE2170LabMaualSemB(2010-11)</dc:title>
  <dc:subject/>
  <dc:creator>Newman Lau</dc:creator>
  <cp:keywords/>
  <cp:lastModifiedBy>LEUNG Chun Wai</cp:lastModifiedBy>
  <cp:revision>4</cp:revision>
  <cp:lastPrinted>2012-02-26T14:20:00Z</cp:lastPrinted>
  <dcterms:created xsi:type="dcterms:W3CDTF">2020-11-23T21:28:00Z</dcterms:created>
  <dcterms:modified xsi:type="dcterms:W3CDTF">2021-08-27T05:48:00Z</dcterms:modified>
</cp:coreProperties>
</file>