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ITRI编码规范 IDEA配置指南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575"/>
        <w:jc w:val="left"/>
      </w:pPr>
      <w:bookmarkStart w:id="0" w:name="_Toc37626947"/>
      <w:r>
        <w:rPr>
          <w:rFonts w:hint="eastAsia"/>
        </w:rPr>
        <w:t>修订记录</w:t>
      </w:r>
      <w:bookmarkEnd w:id="0"/>
    </w:p>
    <w:tbl>
      <w:tblPr>
        <w:tblStyle w:val="4"/>
        <w:tblW w:w="9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992"/>
        <w:gridCol w:w="1985"/>
        <w:gridCol w:w="3489"/>
        <w:gridCol w:w="14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修订章节</w:t>
            </w: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2020-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0</w:t>
            </w:r>
            <w:r>
              <w:t>.0.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银邦飞 040394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4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992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985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3489" w:type="dxa"/>
            <w:noWrap w:val="0"/>
            <w:vAlign w:val="top"/>
          </w:tcPr>
          <w:p>
            <w:pPr>
              <w:jc w:val="center"/>
            </w:pPr>
          </w:p>
        </w:tc>
        <w:tc>
          <w:tcPr>
            <w:tcW w:w="1489" w:type="dxa"/>
            <w:noWrap w:val="0"/>
            <w:vAlign w:val="top"/>
          </w:tcPr>
          <w:p>
            <w:pPr>
              <w:jc w:val="center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7425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" w:name="_Toc31410_WPSOffice_Type2"/>
          <w:r>
            <w:rPr>
              <w:rFonts w:ascii="宋体" w:hAnsi="宋体" w:eastAsia="宋体"/>
              <w:b/>
              <w:bCs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_Toc22805_WPSOffice_Level1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835aab02-5409-4375-92aa-161991653872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="Times New Roman"/>
                  <w:b/>
                  <w:bCs/>
                </w:rPr>
                <w:t xml:space="preserve">1. </w:t>
              </w:r>
              <w:r>
                <w:rPr>
                  <w:rFonts w:hint="eastAsia" w:ascii="Arial" w:hAnsi="Arial" w:eastAsia="黑体" w:cs="Times New Roman"/>
                  <w:b/>
                  <w:bCs/>
                </w:rPr>
                <w:t>版权声明Copyright</w:t>
              </w:r>
            </w:sdtContent>
          </w:sdt>
          <w:r>
            <w:rPr>
              <w:b/>
              <w:bCs/>
            </w:rPr>
            <w:tab/>
          </w:r>
          <w:bookmarkStart w:id="2" w:name="_Toc22805_WPSOffice_Level1Page"/>
          <w:r>
            <w:rPr>
              <w:b/>
              <w:bCs/>
            </w:rPr>
            <w:t>2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_Toc31410_WPSOffice_Level2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3a7a1e0a-685a-40b2-8bd6-95dd2d02cfcb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内容：</w:t>
              </w:r>
            </w:sdtContent>
          </w:sdt>
          <w:r>
            <w:tab/>
          </w:r>
          <w:bookmarkStart w:id="3" w:name="_Toc31410_WPSOffice_Level2Page"/>
          <w:r>
            <w:t>2</w:t>
          </w:r>
          <w:bookmarkEnd w:id="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_Toc22718_WPSOffice_Level2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1334bc85-95fa-4bc5-b077-13fb42fcc20c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配置步骤：</w:t>
              </w:r>
            </w:sdtContent>
          </w:sdt>
          <w:r>
            <w:tab/>
          </w:r>
          <w:bookmarkStart w:id="4" w:name="_Toc22718_WPSOffice_Level2Page"/>
          <w:r>
            <w:t>2</w:t>
          </w:r>
          <w:bookmarkEnd w:id="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_Toc26610_WPSOffice_Level2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d668df03-6f82-4626-bc16-8dcf5979850e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1） 新增</w:t>
              </w:r>
            </w:sdtContent>
          </w:sdt>
          <w:r>
            <w:tab/>
          </w:r>
          <w:bookmarkStart w:id="5" w:name="_Toc26610_WPSOffice_Level2Page"/>
          <w:r>
            <w:t>2</w:t>
          </w:r>
          <w:bookmarkEnd w:id="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_Toc29178_WPSOffice_Level2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ea919090-035f-4f70-b262-cbe8c4b92dce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2） 应用</w:t>
              </w:r>
            </w:sdtContent>
          </w:sdt>
          <w:r>
            <w:tab/>
          </w:r>
          <w:bookmarkStart w:id="6" w:name="_Toc29178_WPSOffice_Level2Page"/>
          <w:r>
            <w:t>4</w:t>
          </w:r>
          <w:bookmarkEnd w:id="6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_Toc20966_WPSOffice_Level2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8eaf6995-5801-4c79-9d33-6b0f5859e496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微软雅黑" w:hAnsi="微软雅黑" w:eastAsia="微软雅黑" w:cs="微软雅黑"/>
                </w:rPr>
                <w:t xml:space="preserve">3） </w:t>
              </w:r>
              <w:r>
                <w:rPr>
                  <w:rFonts w:hint="eastAsia" w:ascii="微软雅黑" w:hAnsi="微软雅黑" w:eastAsia="微软雅黑" w:cs="微软雅黑"/>
                </w:rPr>
                <w:t>配置新项目使用</w:t>
              </w:r>
            </w:sdtContent>
          </w:sdt>
          <w:r>
            <w:tab/>
          </w:r>
          <w:bookmarkStart w:id="7" w:name="_Toc20966_WPSOffice_Level2Page"/>
          <w:r>
            <w:t>5</w:t>
          </w:r>
          <w:bookmarkEnd w:id="7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_Toc2379_WPSOffice_Level2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c732ac6b-73c6-4cb2-be52-db0f0abd797e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微软雅黑" w:hAnsi="微软雅黑" w:eastAsia="微软雅黑" w:cs="微软雅黑"/>
                </w:rPr>
                <w:t xml:space="preserve">4） </w:t>
              </w:r>
              <w:r>
                <w:rPr>
                  <w:rFonts w:hint="eastAsia" w:ascii="微软雅黑" w:hAnsi="微软雅黑" w:eastAsia="微软雅黑" w:cs="微软雅黑"/>
                </w:rPr>
                <w:t>验证确认生效</w:t>
              </w:r>
            </w:sdtContent>
          </w:sdt>
          <w:r>
            <w:tab/>
          </w:r>
          <w:bookmarkStart w:id="8" w:name="_Toc2379_WPSOffice_Level2Page"/>
          <w:r>
            <w:t>5</w:t>
          </w:r>
          <w:bookmarkEnd w:id="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_Toc31410_WPSOffice_Level1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5fd65407-edfb-4cd0-acf1-7eb721dd54c3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="Times New Roman"/>
                  <w:b/>
                  <w:bCs/>
                </w:rPr>
                <w:t xml:space="preserve">2. </w:t>
              </w:r>
              <w:r>
                <w:rPr>
                  <w:rFonts w:hint="eastAsia" w:ascii="Arial" w:hAnsi="Arial" w:eastAsia="黑体" w:cs="Times New Roman"/>
                  <w:b/>
                  <w:bCs/>
                </w:rPr>
                <w:t>Templates配置</w:t>
              </w:r>
            </w:sdtContent>
          </w:sdt>
          <w:r>
            <w:rPr>
              <w:b/>
              <w:bCs/>
            </w:rPr>
            <w:tab/>
          </w:r>
          <w:bookmarkStart w:id="9" w:name="_Toc31410_WPSOffice_Level1Page"/>
          <w:r>
            <w:rPr>
              <w:b/>
              <w:bCs/>
            </w:rPr>
            <w:t>5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_Toc10769_WPSOffice_Level2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553884f1-e9c7-48fb-830a-66b5073f05a8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</w:rPr>
                <w:t>1）文件头配置</w:t>
              </w:r>
            </w:sdtContent>
          </w:sdt>
          <w:r>
            <w:tab/>
          </w:r>
          <w:bookmarkStart w:id="10" w:name="_Toc10769_WPSOffice_Level2Page"/>
          <w:r>
            <w:t>5</w:t>
          </w:r>
          <w:bookmarkEnd w:id="1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_Toc22718_WPSOffice_Level1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4aa5d334-b464-49ac-85e7-ec0860a11b6f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="Times New Roman"/>
                  <w:b/>
                  <w:bCs/>
                </w:rPr>
                <w:t xml:space="preserve">3. </w:t>
              </w:r>
              <w:r>
                <w:rPr>
                  <w:rFonts w:hint="eastAsia" w:ascii="Arial" w:hAnsi="Arial" w:eastAsia="黑体" w:cs="Times New Roman"/>
                  <w:b/>
                  <w:bCs/>
                </w:rPr>
                <w:t>Code Formatter配置</w:t>
              </w:r>
            </w:sdtContent>
          </w:sdt>
          <w:r>
            <w:rPr>
              <w:b/>
              <w:bCs/>
            </w:rPr>
            <w:tab/>
          </w:r>
          <w:bookmarkStart w:id="11" w:name="_Toc22718_WPSOffice_Level1Page"/>
          <w:r>
            <w:rPr>
              <w:b/>
              <w:bCs/>
            </w:rPr>
            <w:t>7</w:t>
          </w:r>
          <w:bookmarkEnd w:id="11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_Toc19850_WPSOffice_Level2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b84d1a54-b15b-4c98-a55c-1f94bb4f4282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微软雅黑" w:hAnsi="微软雅黑" w:eastAsia="微软雅黑" w:cs="微软雅黑"/>
                </w:rPr>
                <w:t>1） 安装插件（Eclipse Code Formatter）</w:t>
              </w:r>
            </w:sdtContent>
          </w:sdt>
          <w:r>
            <w:tab/>
          </w:r>
          <w:bookmarkStart w:id="12" w:name="_Toc19850_WPSOffice_Level2Page"/>
          <w:r>
            <w:t>7</w:t>
          </w:r>
          <w:bookmarkEnd w:id="1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_Toc430_WPSOffice_Level2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485e2dc9-7d86-488a-ab1a-830308165363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微软雅黑" w:hAnsi="微软雅黑" w:eastAsia="微软雅黑" w:cs="微软雅黑"/>
                </w:rPr>
                <w:t xml:space="preserve">2） </w:t>
              </w:r>
              <w:r>
                <w:rPr>
                  <w:rFonts w:hint="eastAsia" w:ascii="微软雅黑" w:hAnsi="微软雅黑" w:eastAsia="微软雅黑" w:cs="微软雅黑"/>
                </w:rPr>
                <w:t>确认插件安装结果</w:t>
              </w:r>
            </w:sdtContent>
          </w:sdt>
          <w:r>
            <w:tab/>
          </w:r>
          <w:bookmarkStart w:id="13" w:name="_Toc430_WPSOffice_Level2Page"/>
          <w:r>
            <w:t>8</w:t>
          </w:r>
          <w:bookmarkEnd w:id="13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_Toc14792_WPSOffice_Level2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984f764a-57eb-469b-a791-be48523d8a3b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微软雅黑" w:hAnsi="微软雅黑" w:eastAsia="微软雅黑" w:cs="微软雅黑"/>
                </w:rPr>
                <w:t xml:space="preserve">3） </w:t>
              </w:r>
              <w:r>
                <w:rPr>
                  <w:rFonts w:hint="eastAsia" w:ascii="微软雅黑" w:hAnsi="微软雅黑" w:eastAsia="微软雅黑" w:cs="微软雅黑"/>
                </w:rPr>
                <w:t>插件配置</w:t>
              </w:r>
            </w:sdtContent>
          </w:sdt>
          <w:r>
            <w:tab/>
          </w:r>
          <w:bookmarkStart w:id="14" w:name="_Toc14792_WPSOffice_Level2Page"/>
          <w:r>
            <w:t>8</w:t>
          </w:r>
          <w:bookmarkEnd w:id="1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_Toc17243_WPSOffice_Level2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20ec5cb5-3c2f-409a-b098-dc335a2ee659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微软雅黑" w:hAnsi="微软雅黑" w:eastAsia="微软雅黑" w:cs="微软雅黑"/>
                </w:rPr>
                <w:t xml:space="preserve">4） </w:t>
              </w:r>
              <w:r>
                <w:rPr>
                  <w:rFonts w:hint="eastAsia" w:ascii="微软雅黑" w:hAnsi="微软雅黑" w:eastAsia="微软雅黑" w:cs="微软雅黑"/>
                </w:rPr>
                <w:t>插件使用</w:t>
              </w:r>
            </w:sdtContent>
          </w:sdt>
          <w:r>
            <w:tab/>
          </w:r>
          <w:bookmarkStart w:id="15" w:name="_Toc17243_WPSOffice_Level2Page"/>
          <w:r>
            <w:t>9</w:t>
          </w:r>
          <w:bookmarkEnd w:id="1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_Toc26610_WPSOffice_Level1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85d58d30-1abb-48d8-aa0f-6311fb7b98e9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="Times New Roman"/>
                  <w:b/>
                  <w:bCs/>
                </w:rPr>
                <w:t xml:space="preserve">4. </w:t>
              </w:r>
              <w:r>
                <w:rPr>
                  <w:rFonts w:hint="eastAsia" w:ascii="Arial" w:hAnsi="Arial" w:eastAsia="黑体" w:cs="Times New Roman"/>
                  <w:b/>
                  <w:bCs/>
                </w:rPr>
                <w:t>CheckStyle配置（阿里）</w:t>
              </w:r>
            </w:sdtContent>
          </w:sdt>
          <w:r>
            <w:rPr>
              <w:b/>
              <w:bCs/>
            </w:rPr>
            <w:tab/>
          </w:r>
          <w:bookmarkStart w:id="16" w:name="_Toc26610_WPSOffice_Level1Page"/>
          <w:r>
            <w:rPr>
              <w:b/>
              <w:bCs/>
            </w:rPr>
            <w:t>11</w:t>
          </w:r>
          <w:bookmarkEnd w:id="16"/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_Toc17071_WPSOffice_Level2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eae32b06-a848-4c58-abac-201d5b719ecc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Calibri" w:hAnsi="Calibri" w:eastAsia="宋体" w:cs="Times New Roman"/>
                </w:rPr>
                <w:t>1） 插件安装</w:t>
              </w:r>
            </w:sdtContent>
          </w:sdt>
          <w:r>
            <w:tab/>
          </w:r>
          <w:bookmarkStart w:id="17" w:name="_Toc17071_WPSOffice_Level2Page"/>
          <w:r>
            <w:t>11</w:t>
          </w:r>
          <w:bookmarkEnd w:id="17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_Toc7033_WPSOffice_Level2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7cb7ddf3-a211-4d66-8107-0b718b99082a}"/>
              </w:placeholder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Calibri" w:hAnsi="Calibri" w:eastAsia="宋体" w:cs="Times New Roman"/>
                </w:rPr>
                <w:t xml:space="preserve">2） </w:t>
              </w:r>
              <w:r>
                <w:rPr>
                  <w:rFonts w:hint="eastAsia" w:ascii="Calibri" w:hAnsi="Calibri" w:eastAsia="宋体" w:cs="Times New Roman"/>
                </w:rPr>
                <w:t>插件使用</w:t>
              </w:r>
            </w:sdtContent>
          </w:sdt>
          <w:r>
            <w:tab/>
          </w:r>
          <w:bookmarkStart w:id="18" w:name="_Toc7033_WPSOffice_Level2Page"/>
          <w:r>
            <w:t>12</w:t>
          </w:r>
          <w:bookmarkEnd w:id="1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_Toc29178_WPSOffice_Level1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7425"/>
              <w:placeholder>
                <w:docPart w:val="{9910b950-34b8-489f-a7bd-2b8885a02ffe}"/>
              </w:placeholder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="Times New Roman"/>
                  <w:b/>
                  <w:bCs/>
                </w:rPr>
                <w:t xml:space="preserve">5. </w:t>
              </w:r>
              <w:r>
                <w:rPr>
                  <w:rFonts w:hint="eastAsia" w:ascii="Arial" w:hAnsi="Arial" w:eastAsia="黑体" w:cs="Times New Roman"/>
                  <w:b/>
                  <w:bCs/>
                </w:rPr>
                <w:t>其他</w:t>
              </w:r>
            </w:sdtContent>
          </w:sdt>
          <w:r>
            <w:rPr>
              <w:b/>
              <w:bCs/>
            </w:rPr>
            <w:tab/>
          </w:r>
          <w:bookmarkStart w:id="19" w:name="_Toc29178_WPSOffice_Level1Page"/>
          <w:r>
            <w:rPr>
              <w:b/>
              <w:bCs/>
            </w:rPr>
            <w:t>13</w:t>
          </w:r>
          <w:bookmarkEnd w:id="19"/>
          <w:r>
            <w:rPr>
              <w:b/>
              <w:bCs/>
            </w:rPr>
            <w:fldChar w:fldCharType="end"/>
          </w:r>
          <w:bookmarkEnd w:id="1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 xml:space="preserve"> </w:t>
      </w:r>
      <w:bookmarkStart w:id="20" w:name="_Toc22805_WPSOffice_Level1"/>
      <w:r>
        <w:rPr>
          <w:rFonts w:hint="eastAsia"/>
          <w:lang w:val="en-US" w:eastAsia="zh-CN"/>
        </w:rPr>
        <w:t>版权声明Copyright</w:t>
      </w:r>
      <w:bookmarkEnd w:id="20"/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  <w:bookmarkStart w:id="21" w:name="_Toc31410_WPSOffice_Level2"/>
      <w:r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  <w:t>内容：</w:t>
      </w:r>
      <w:bookmarkEnd w:id="21"/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Copyright (C) Fenda Technologies Co., Ltd. ${today.year}-${today.year}. All rights reserved.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  <w:bookmarkStart w:id="22" w:name="_Toc22718_WPSOffice_Level2"/>
      <w:r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  <w:t>配置步骤：</w:t>
      </w:r>
      <w:bookmarkEnd w:id="22"/>
    </w:p>
    <w:p>
      <w:pPr>
        <w:numPr>
          <w:ilvl w:val="0"/>
          <w:numId w:val="2"/>
        </w:numPr>
        <w:ind w:firstLine="360" w:firstLineChars="20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23" w:name="_Toc26610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新增</w:t>
      </w:r>
      <w:bookmarkEnd w:id="23"/>
    </w:p>
    <w:p>
      <w:pPr>
        <w:numPr>
          <w:ilvl w:val="0"/>
          <w:numId w:val="3"/>
        </w:numPr>
        <w:ind w:left="63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File --&gt; Settings 或者快捷键Ctrl+Alt+S打开设置面板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6055" cy="3775075"/>
            <wp:effectExtent l="0" t="0" r="10795" b="15875"/>
            <wp:docPr id="1" name="图片 1" descr="Image_2020090917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_202009091755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ind w:left="63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左侧搜索框输入‘copyright’，找到“Copyright Profiles”，并新增相应的Copyright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7325" cy="3768725"/>
            <wp:effectExtent l="0" t="0" r="9525" b="3175"/>
            <wp:docPr id="2" name="图片 2" descr="Image_2020090917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age_202009091757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6055" cy="3785870"/>
            <wp:effectExtent l="0" t="0" r="10795" b="5080"/>
            <wp:docPr id="3" name="图片 3" descr="Image_20200909180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age_202009091805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  <w:drawing>
          <wp:inline distT="0" distB="0" distL="114300" distR="114300">
            <wp:extent cx="5266055" cy="3785870"/>
            <wp:effectExtent l="0" t="0" r="10795" b="5080"/>
            <wp:docPr id="4" name="图片 4" descr="Image_20200909190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age_202009091906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firstLine="360" w:firstLineChars="20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24" w:name="_Toc29178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应用</w:t>
      </w:r>
      <w:bookmarkEnd w:id="24"/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File --&gt; Settings --&gt; Copyright --&gt; 配置Default project copyright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5" name="图片 5" descr="Image_2020090919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_202009091928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2"/>
        </w:numPr>
        <w:ind w:firstLine="360" w:firstLineChars="20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25" w:name="_Toc20966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配置新项目使用</w:t>
      </w:r>
      <w:bookmarkEnd w:id="25"/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File --&gt; New Projects Settings --&gt; Settings for New Projects...，打开设置面板，按照1）、2）中的步骤配置全局新建项目应用Copyright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2"/>
        </w:numPr>
        <w:ind w:firstLine="360" w:firstLineChars="20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26" w:name="_Toc2379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验证确认生效</w:t>
      </w:r>
      <w:bookmarkEnd w:id="26"/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项目工程新建一个Java类，查看头部是否会自动生成Copyright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7325" cy="1480185"/>
            <wp:effectExtent l="0" t="0" r="9525" b="5715"/>
            <wp:docPr id="6" name="图片 6" descr="Image_2020090919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_202009091935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 w:firstLine="180" w:firstLineChars="10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一键生成类的Copyright：在还没有Copyright的Java类中，通过会计键Alt+Inset，一键生成类的版权申明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7" w:name="_Toc31410_WPSOffice_Level1"/>
      <w:r>
        <w:rPr>
          <w:rFonts w:hint="eastAsia"/>
          <w:lang w:val="en-US" w:eastAsia="zh-CN"/>
        </w:rPr>
        <w:t>Templates配置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bookmarkStart w:id="28" w:name="_Toc10769_WPSOffice_Level2"/>
      <w:r>
        <w:rPr>
          <w:rFonts w:hint="eastAsia"/>
          <w:lang w:val="en-US" w:eastAsia="zh-CN"/>
        </w:rPr>
        <w:t>1）文件头配置</w:t>
      </w:r>
      <w:bookmarkEnd w:id="28"/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File --&gt; Settings --&gt; Editor --&gt; File and Code Templates --&gt; 配置File Header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内容：（说明：“类功能描述”每个类文件自行修改说明）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/**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* 类功能描述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*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* @author ${USER}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* @since ${YEAR}-${MONTH}-${DAY}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8595" cy="3353435"/>
            <wp:effectExtent l="0" t="0" r="8255" b="18415"/>
            <wp:docPr id="26" name="图片 26" descr="Image_20200910095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age_202009100952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创建一个新的类文件，确认是否生效？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70500" cy="2287270"/>
            <wp:effectExtent l="0" t="0" r="6350" b="17780"/>
            <wp:docPr id="27" name="图片 27" descr="Image_2020091009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_202009100953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630" w:leftChars="0"/>
        <w:jc w:val="left"/>
        <w:rPr>
          <w:rFonts w:hint="default" w:ascii="微软雅黑" w:hAnsi="微软雅黑" w:eastAsia="微软雅黑" w:cs="微软雅黑"/>
          <w:strike w:val="0"/>
          <w:dstrike w:val="0"/>
          <w:color w:val="333333"/>
          <w:sz w:val="18"/>
          <w:szCs w:val="18"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strike w:val="0"/>
          <w:dstrike w:val="0"/>
          <w:color w:val="333333"/>
          <w:sz w:val="18"/>
          <w:szCs w:val="18"/>
          <w:u w:val="single"/>
          <w:lang w:val="en-US" w:eastAsia="zh-CN"/>
        </w:rPr>
        <w:t>更全的templates模板后续完善...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9" w:name="_Toc22718_WPSOffice_Level1"/>
      <w:r>
        <w:rPr>
          <w:rFonts w:hint="eastAsia"/>
          <w:lang w:val="en-US" w:eastAsia="zh-CN"/>
        </w:rPr>
        <w:t>Code Formatter配置</w:t>
      </w:r>
      <w:bookmarkEnd w:id="29"/>
    </w:p>
    <w:p>
      <w:pPr>
        <w:numPr>
          <w:ilvl w:val="0"/>
          <w:numId w:val="4"/>
        </w:numPr>
        <w:ind w:left="360" w:leftChars="0" w:firstLine="0" w:firstLine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30" w:name="_Toc19850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安装插件（Eclipse Code Formatter）</w:t>
      </w:r>
      <w:bookmarkEnd w:id="30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72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通过IDEA Plugins安装（受公司网络限制，有些不一定能搜索到）</w:t>
      </w:r>
    </w:p>
    <w:p>
      <w:pPr>
        <w:numPr>
          <w:ilvl w:val="0"/>
          <w:numId w:val="0"/>
        </w:numPr>
        <w:ind w:left="72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File --&gt; Settings --&gt; Plugins --&gt; Marketplace --&gt; 输入‘Eclipse Code’搜索 --&gt; 找到“Eclipse Code Formatter”插件安装 --&gt; 安装完成提示重启IDEA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8595" cy="3750945"/>
            <wp:effectExtent l="0" t="0" r="8255" b="1905"/>
            <wp:docPr id="11" name="图片 11" descr="Image_2020090920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_202009092023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ind w:left="72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通过插件官网安装</w:t>
      </w:r>
    </w:p>
    <w:p>
      <w:pPr>
        <w:numPr>
          <w:ilvl w:val="0"/>
          <w:numId w:val="0"/>
        </w:numPr>
        <w:ind w:left="72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官网地址：</w:t>
      </w:r>
    </w:p>
    <w:p>
      <w:pPr>
        <w:numPr>
          <w:ilvl w:val="0"/>
          <w:numId w:val="0"/>
        </w:numPr>
        <w:ind w:left="72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instrText xml:space="preserve"> HYPERLINK "https://plugins.jetbrains.com/plugin/6546-eclipse-code-formatter" </w:instrTex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https://plugins.jetbrains.com/plugin/6546-eclipse-code-formatter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540" w:hanging="540" w:hangingChars="30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        通过选择页面中的“Install to IDE”下拉箭头，可看到的插件包是否关联到本机安装的IDEA版本，点击显示关联到的IDEA版本进行插件安装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6690" cy="2040255"/>
            <wp:effectExtent l="0" t="0" r="10160" b="17145"/>
            <wp:docPr id="10" name="图片 10" descr="Image_2020090920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_202009092019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36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31" w:name="_Toc430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确认插件安装结果</w:t>
      </w:r>
      <w:bookmarkEnd w:id="31"/>
    </w:p>
    <w:p>
      <w:pPr>
        <w:numPr>
          <w:ilvl w:val="0"/>
          <w:numId w:val="0"/>
        </w:numPr>
        <w:ind w:left="36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 File --&gt; Settings --&gt; Other Settings中多处一个新的选项“Eclipse Code Formatter”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7325" cy="3779520"/>
            <wp:effectExtent l="0" t="0" r="9525" b="11430"/>
            <wp:docPr id="12" name="图片 12" descr="Image_20200909202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_202009092026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ind w:left="36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32" w:name="_Toc14792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插件配置</w:t>
      </w:r>
      <w:bookmarkEnd w:id="32"/>
    </w:p>
    <w:p>
      <w:pPr>
        <w:numPr>
          <w:ilvl w:val="0"/>
          <w:numId w:val="0"/>
        </w:numPr>
        <w:ind w:left="360" w:left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插件配置文件：</w:t>
      </w:r>
    </w:p>
    <w:p>
      <w:pPr>
        <w:numPr>
          <w:ilvl w:val="0"/>
          <w:numId w:val="0"/>
        </w:numPr>
        <w:ind w:left="360" w:leftChars="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object>
          <v:shape id="_x0000_i1025" o:spt="75" type="#_x0000_t75" style="height:40.25pt;width:160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File --&gt; Settings --&gt; Other Settings --&gt; Eclipse Code Formatter 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--&gt; 选择Use the Eclipse Code Formatter（默认是Disabled）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--&gt; 选择New profile，跳出来的提示框选择‘No’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 xml:space="preserve">--&gt; 此时自动生成一个名称为‘new’的profiles，可选择下方的Rename重命名，例如‘ITRI Code Formatter’ 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--&gt; Eclipse formatter config中选择本地的“CodeFormatterFromEclipse.xml”文件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6690" cy="3218815"/>
            <wp:effectExtent l="0" t="0" r="10160" b="635"/>
            <wp:docPr id="13" name="图片 13" descr="Image_2020090920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_202009092041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备注：配置完成同时通过File --&gt; New Projects Settings --&gt; Settings for New Projects...确认一遍全局配置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4"/>
        </w:numPr>
        <w:ind w:left="360" w:leftChars="0" w:firstLine="0" w:firstLineChars="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bookmarkStart w:id="33" w:name="_Toc17243_WPSOffice_Level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插件使用</w:t>
      </w:r>
      <w:bookmarkEnd w:id="33"/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打开一个未格式化的Java类文件，通过快捷键对类文件执行格式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Ctrl+Alt+O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：格式类中的import，按照所属的平台分类排序，同时自动移除无引用的import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Ctrl+Alt+L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：格式化类中的代码，例如代码行超120个字符自动分行等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18"/>
          <w:szCs w:val="18"/>
          <w:lang w:val="en-US" w:eastAsia="zh-CN"/>
        </w:rPr>
        <w:t>Ctrl+Alt+F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：格式化选中的代码范围，例如一个函数（注意：搜狗输入法默认会占用该快捷键，导致IDEA的失效</w:t>
      </w:r>
      <w:bookmarkStart w:id="42" w:name="_GoBack"/>
      <w:bookmarkEnd w:id="42"/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）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备注：执行快捷键格式化完成，IDEA的Event Log会有打印提示：xxx.java formatted successfully by Eclipse Code Formatter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举例如下：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【格式化前：】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import 包的顺序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73675" cy="4959350"/>
            <wp:effectExtent l="0" t="0" r="3175" b="12700"/>
            <wp:docPr id="14" name="图片 14" descr="Image_2020090920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_202009092052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行数字符超过120行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7960" cy="1087755"/>
            <wp:effectExtent l="0" t="0" r="8890" b="17145"/>
            <wp:docPr id="15" name="图片 15" descr="Image_20200909205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age_202009092053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【格式化后：】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import 包的顺序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70500" cy="4613910"/>
            <wp:effectExtent l="0" t="0" r="6350" b="15240"/>
            <wp:docPr id="16" name="图片 16" descr="Image_2020090921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_202009092100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行数字符超过120行</w:t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69865" cy="1059815"/>
            <wp:effectExtent l="0" t="0" r="6985" b="6985"/>
            <wp:docPr id="17" name="图片 17" descr="Image_2020090921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age_202009092101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 w:firstLine="360"/>
        <w:jc w:val="left"/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4" w:name="_Toc26610_WPSOffice_Level1"/>
      <w:r>
        <w:rPr>
          <w:rFonts w:hint="eastAsia"/>
          <w:lang w:val="en-US" w:eastAsia="zh-CN"/>
        </w:rPr>
        <w:t>CheckStyle配置（阿里）</w:t>
      </w:r>
      <w:bookmarkEnd w:id="34"/>
    </w:p>
    <w:p>
      <w:pPr>
        <w:ind w:firstLine="42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说明：当前的阿里规范</w:t>
      </w:r>
    </w:p>
    <w:p>
      <w:p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bookmarkStart w:id="35" w:name="_Toc17071_WPSOffice_Level2"/>
      <w:r>
        <w:rPr>
          <w:rFonts w:hint="eastAsia"/>
          <w:lang w:val="en-US" w:eastAsia="zh-CN"/>
        </w:rPr>
        <w:t>插件安装</w:t>
      </w:r>
      <w:bookmarkEnd w:id="35"/>
    </w:p>
    <w:p>
      <w:pPr>
        <w:numPr>
          <w:ilvl w:val="0"/>
          <w:numId w:val="0"/>
        </w:numPr>
        <w:ind w:left="420" w:leftChars="0" w:firstLine="420"/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File --&gt; Settings --&gt; Plugins --&gt; 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Marketplace --&gt; 搜索Alibaba，选择“Alibaba Java Coding Guidelines”安装 --&gt; 重置IDEA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  <w:drawing>
          <wp:inline distT="0" distB="0" distL="114300" distR="114300">
            <wp:extent cx="5270500" cy="3232150"/>
            <wp:effectExtent l="0" t="0" r="6350" b="6350"/>
            <wp:docPr id="18" name="图片 18" descr="Image_2020091009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_20200910091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333333"/>
          <w:sz w:val="18"/>
          <w:szCs w:val="18"/>
          <w:lang w:val="en-US" w:eastAsia="zh-CN"/>
        </w:rPr>
      </w:pP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lang w:val="en-US" w:eastAsia="zh-CN"/>
        </w:rPr>
      </w:pPr>
      <w:bookmarkStart w:id="36" w:name="_Toc7033_WPSOffice_Level2"/>
      <w:r>
        <w:rPr>
          <w:rFonts w:hint="eastAsia"/>
          <w:lang w:val="en-US" w:eastAsia="zh-CN"/>
        </w:rPr>
        <w:t>插件使用</w:t>
      </w:r>
      <w:bookmarkEnd w:id="36"/>
    </w:p>
    <w:p>
      <w:pPr>
        <w:numPr>
          <w:ilvl w:val="0"/>
          <w:numId w:val="7"/>
        </w:numPr>
        <w:ind w:left="420" w:leftChars="0" w:firstLine="420"/>
        <w:rPr>
          <w:rFonts w:hint="default"/>
          <w:lang w:val="en-US" w:eastAsia="zh-CN"/>
        </w:rPr>
      </w:pPr>
      <w:bookmarkStart w:id="37" w:name="_Toc16225_WPSOffice_Level2"/>
      <w:bookmarkStart w:id="38" w:name="_Toc19449_WPSOffice_Level2"/>
      <w:r>
        <w:rPr>
          <w:rFonts w:hint="eastAsia"/>
          <w:lang w:val="en-US" w:eastAsia="zh-CN"/>
        </w:rPr>
        <w:t>规约扫描</w:t>
      </w:r>
      <w:bookmarkEnd w:id="37"/>
      <w:bookmarkEnd w:id="38"/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光标定位在需要扫描的Java类文件中，右键弹出的菜单选项中，选择“编码规约扫描”对当前文件进行扫描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841750"/>
            <wp:effectExtent l="0" t="0" r="11430" b="6350"/>
            <wp:docPr id="20" name="图片 20" descr="Image_2020091009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_202009100918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420" w:leftChars="0" w:firstLine="420"/>
        <w:rPr>
          <w:rFonts w:hint="default"/>
          <w:lang w:val="en-US" w:eastAsia="zh-CN"/>
        </w:rPr>
      </w:pPr>
      <w:bookmarkStart w:id="39" w:name="_Toc10255_WPSOffice_Level2"/>
      <w:bookmarkStart w:id="40" w:name="_Toc3152_WPSOffice_Level2"/>
      <w:r>
        <w:rPr>
          <w:rFonts w:hint="eastAsia"/>
          <w:lang w:val="en-US" w:eastAsia="zh-CN"/>
        </w:rPr>
        <w:t>扫描结果确认</w:t>
      </w:r>
      <w:bookmarkEnd w:id="39"/>
      <w:bookmarkEnd w:id="40"/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执行扫描后，结果呈现在‘Inspection Results’中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有问题呈现方式：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344930"/>
            <wp:effectExtent l="0" t="0" r="7620" b="7620"/>
            <wp:docPr id="19" name="图片 19" descr="Image_2020091009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_202009100915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无问题呈现方式：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224915"/>
            <wp:effectExtent l="0" t="0" r="8255" b="1333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333333"/>
          <w:sz w:val="24"/>
          <w:szCs w:val="24"/>
          <w:lang w:val="en-US" w:eastAsia="zh-CN"/>
        </w:rPr>
        <w:t xml:space="preserve">               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41" w:name="_Toc29178_WPSOffice_Level1"/>
      <w:r>
        <w:rPr>
          <w:rFonts w:hint="eastAsia"/>
          <w:lang w:val="en-US" w:eastAsia="zh-CN"/>
        </w:rPr>
        <w:t>其他</w:t>
      </w:r>
      <w:bookmarkEnd w:id="4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不允许使用import xx.xx.*的方式导包，例如：import java.util.*，配置如下：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43580"/>
            <wp:effectExtent l="0" t="0" r="8255" b="13970"/>
            <wp:docPr id="22" name="图片 22" descr="Image_2020091009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age_202009100937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项目编码格式使用UTF-8，配置如下：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当前项目：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46450"/>
            <wp:effectExtent l="0" t="0" r="10160" b="6350"/>
            <wp:docPr id="23" name="图片 23" descr="Image_2020091009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age_2020091009420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创建新项目默认：</w:t>
      </w:r>
      <w:r>
        <w:rPr>
          <w:rFonts w:hint="eastAsia" w:ascii="微软雅黑" w:hAnsi="微软雅黑" w:eastAsia="微软雅黑" w:cs="微软雅黑"/>
          <w:color w:val="333333"/>
          <w:sz w:val="18"/>
          <w:szCs w:val="18"/>
          <w:lang w:val="en-US" w:eastAsia="zh-CN"/>
        </w:rPr>
        <w:t>File --&gt; New Projects Settings --&gt; Settings for New Projects...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44545"/>
            <wp:effectExtent l="0" t="0" r="8255" b="8255"/>
            <wp:docPr id="24" name="图片 24" descr="Image_2020091009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age_202009100944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代码行宽度设置为120，配置如下：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351530"/>
            <wp:effectExtent l="0" t="0" r="6350" b="1270"/>
            <wp:docPr id="25" name="图片 25" descr="Image_2020091009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age_202009100947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left"/>
        <w:rPr>
          <w:rFonts w:hint="default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default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微软雅黑" w:hAnsi="微软雅黑" w:eastAsia="微软雅黑" w:cs="微软雅黑"/>
          <w:color w:val="333333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FDC49B"/>
    <w:multiLevelType w:val="singleLevel"/>
    <w:tmpl w:val="81FDC49B"/>
    <w:lvl w:ilvl="0" w:tentative="0">
      <w:start w:val="1"/>
      <w:numFmt w:val="lowerLetter"/>
      <w:suff w:val="space"/>
      <w:lvlText w:val="%1."/>
      <w:lvlJc w:val="left"/>
      <w:pPr>
        <w:ind w:left="720" w:leftChars="0" w:firstLine="0" w:firstLineChars="0"/>
      </w:pPr>
    </w:lvl>
  </w:abstractNum>
  <w:abstractNum w:abstractNumId="1">
    <w:nsid w:val="93DFED58"/>
    <w:multiLevelType w:val="singleLevel"/>
    <w:tmpl w:val="93DFED58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EBC3B986"/>
    <w:multiLevelType w:val="singleLevel"/>
    <w:tmpl w:val="EBC3B986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3">
    <w:nsid w:val="F950FD7E"/>
    <w:multiLevelType w:val="singleLevel"/>
    <w:tmpl w:val="F950FD7E"/>
    <w:lvl w:ilvl="0" w:tentative="0">
      <w:start w:val="1"/>
      <w:numFmt w:val="lowerLetter"/>
      <w:suff w:val="space"/>
      <w:lvlText w:val="%1."/>
      <w:lvlJc w:val="left"/>
    </w:lvl>
  </w:abstractNum>
  <w:abstractNum w:abstractNumId="4">
    <w:nsid w:val="38579A42"/>
    <w:multiLevelType w:val="multilevel"/>
    <w:tmpl w:val="38579A42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5">
    <w:nsid w:val="512B365D"/>
    <w:multiLevelType w:val="singleLevel"/>
    <w:tmpl w:val="512B365D"/>
    <w:lvl w:ilvl="0" w:tentative="0">
      <w:start w:val="1"/>
      <w:numFmt w:val="lowerLetter"/>
      <w:suff w:val="space"/>
      <w:lvlText w:val="%1."/>
      <w:lvlJc w:val="left"/>
      <w:pPr>
        <w:ind w:left="630" w:leftChars="0" w:firstLine="0" w:firstLineChars="0"/>
      </w:pPr>
    </w:lvl>
  </w:abstractNum>
  <w:abstractNum w:abstractNumId="6">
    <w:nsid w:val="74F4A0AB"/>
    <w:multiLevelType w:val="singleLevel"/>
    <w:tmpl w:val="74F4A0AB"/>
    <w:lvl w:ilvl="0" w:tentative="0">
      <w:start w:val="1"/>
      <w:numFmt w:val="decimal"/>
      <w:suff w:val="nothing"/>
      <w:lvlText w:val="%1）"/>
      <w:lvlJc w:val="left"/>
      <w:pPr>
        <w:ind w:left="360" w:leftChars="0" w:firstLine="0" w:firstLineChars="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A3195"/>
    <w:rsid w:val="0BF20E15"/>
    <w:rsid w:val="150C099B"/>
    <w:rsid w:val="172D6B86"/>
    <w:rsid w:val="19CA4B88"/>
    <w:rsid w:val="2B736A39"/>
    <w:rsid w:val="2BCF21F6"/>
    <w:rsid w:val="2F506482"/>
    <w:rsid w:val="47B514AB"/>
    <w:rsid w:val="4A0F5341"/>
    <w:rsid w:val="570F6400"/>
    <w:rsid w:val="5989285F"/>
    <w:rsid w:val="5EEE467B"/>
    <w:rsid w:val="602864A7"/>
    <w:rsid w:val="62DF78CA"/>
    <w:rsid w:val="6523676F"/>
    <w:rsid w:val="72845555"/>
    <w:rsid w:val="76CF1889"/>
    <w:rsid w:val="793F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customStyle="1" w:styleId="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glossaryDocument" Target="glossary/document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35aab02-5409-4375-92aa-1619916538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5aab02-5409-4375-92aa-1619916538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7a1e0a-685a-40b2-8bd6-95dd2d02cf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7a1e0a-685a-40b2-8bd6-95dd2d02cf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34bc85-95fa-4bc5-b077-13fb42fcc2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34bc85-95fa-4bc5-b077-13fb42fcc2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68df03-6f82-4626-bc16-8dcf597985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68df03-6f82-4626-bc16-8dcf597985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919090-035f-4f70-b262-cbe8c4b92d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919090-035f-4f70-b262-cbe8c4b92d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eaf6995-5801-4c79-9d33-6b0f5859e4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eaf6995-5801-4c79-9d33-6b0f5859e4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32ac6b-73c6-4cb2-be52-db0f0abd79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32ac6b-73c6-4cb2-be52-db0f0abd79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d65407-edfb-4cd0-acf1-7eb721dd54c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d65407-edfb-4cd0-acf1-7eb721dd54c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53884f1-e9c7-48fb-830a-66b5073f05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53884f1-e9c7-48fb-830a-66b5073f05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a5d334-b464-49ac-85e7-ec0860a11b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a5d334-b464-49ac-85e7-ec0860a11b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4d1a54-b15b-4c98-a55c-1f94bb4f42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4d1a54-b15b-4c98-a55c-1f94bb4f42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5e2dc9-7d86-488a-ab1a-8303081653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5e2dc9-7d86-488a-ab1a-8303081653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4f764a-57eb-469b-a791-be48523d8a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4f764a-57eb-469b-a791-be48523d8a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ec5cb5-3c2f-409a-b098-dc335a2ee6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ec5cb5-3c2f-409a-b098-dc335a2ee6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d58d30-1abb-48d8-aa0f-6311fb7b98e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d58d30-1abb-48d8-aa0f-6311fb7b98e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e32b06-a848-4c58-abac-201d5b719e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e32b06-a848-4c58-abac-201d5b719e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b7ddf3-a211-4d66-8107-0b718b9908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b7ddf3-a211-4d66-8107-0b718b9908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10b950-34b8-489f-a7bd-2b8885a02f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10b950-34b8-489f-a7bd-2b8885a02f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2020-09-09T09:38:00Z</dcterms:created>
  <dc:creator>bond.yinbangfei</dc:creator>
  <cp:lastModifiedBy>bond.yinbangfei</cp:lastModifiedBy>
  <dcterms:modified xsi:type="dcterms:W3CDTF">2020-09-12T03:18:12Z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