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FB16" w14:textId="650E74AF" w:rsidR="002C60BF" w:rsidRDefault="00000000">
      <w:pPr>
        <w:jc w:val="center"/>
      </w:pPr>
      <w:r>
        <w:rPr>
          <w:b/>
        </w:rPr>
        <w:t>Alexander Lori</w:t>
      </w:r>
    </w:p>
    <w:p w14:paraId="701A7F3D" w14:textId="77777777" w:rsidR="002C60BF" w:rsidRDefault="00000000">
      <w:pPr>
        <w:jc w:val="center"/>
      </w:pPr>
      <w:r>
        <w:t>Bristol, CT | alexanderlr43@gmail.com | (860) 874-7568 | Portfolio | LinkedIn</w:t>
      </w:r>
    </w:p>
    <w:p w14:paraId="439037ED" w14:textId="77777777" w:rsidR="002C60BF" w:rsidRDefault="00000000">
      <w:pPr>
        <w:pBdr>
          <w:bottom w:val="single" w:sz="6" w:space="1" w:color="auto"/>
        </w:pBdr>
      </w:pPr>
      <w:r>
        <w:rPr>
          <w:b/>
        </w:rPr>
        <w:t>Professional Summary</w:t>
      </w:r>
    </w:p>
    <w:p w14:paraId="0EBE672D" w14:textId="77777777" w:rsidR="002C60BF" w:rsidRDefault="00000000">
      <w:r>
        <w:t>Data Science master’s student with hands-on experience in investment research and data projects. Skilled in statistical modeling, NLP, machine learning, and data visualization. Proficient in Python, SQL, and R, with a proven ability to derive actionable insights from complex datasets.</w:t>
      </w:r>
    </w:p>
    <w:p w14:paraId="1FB7DF58" w14:textId="77777777" w:rsidR="008B1DEE" w:rsidRDefault="008B1DEE"/>
    <w:p w14:paraId="3988E84A" w14:textId="77777777" w:rsidR="002C60BF" w:rsidRDefault="00000000">
      <w:pPr>
        <w:pBdr>
          <w:bottom w:val="single" w:sz="6" w:space="1" w:color="auto"/>
        </w:pBdr>
      </w:pPr>
      <w:r>
        <w:rPr>
          <w:b/>
        </w:rPr>
        <w:t>Technical Skills</w:t>
      </w:r>
    </w:p>
    <w:p w14:paraId="54442889" w14:textId="77777777" w:rsidR="002C60BF" w:rsidRDefault="00000000">
      <w:r>
        <w:t>Python, R, SQL, Excel, Google Suite | Machine Learning (XGBoost, Random Forest), NLP (Sentiment, Topic Modeling), Clustering, Predictive Modeling | Data Acquisition, Cleaning, Visualization (matplotlib, seaborn)</w:t>
      </w:r>
    </w:p>
    <w:p w14:paraId="55EF85BD" w14:textId="77777777" w:rsidR="008B1DEE" w:rsidRDefault="008B1DEE"/>
    <w:p w14:paraId="55D3FED0" w14:textId="77777777" w:rsidR="002C60BF" w:rsidRDefault="00000000">
      <w:pPr>
        <w:pBdr>
          <w:bottom w:val="single" w:sz="6" w:space="1" w:color="auto"/>
        </w:pBdr>
      </w:pPr>
      <w:r>
        <w:rPr>
          <w:b/>
        </w:rPr>
        <w:t>Projects</w:t>
      </w:r>
    </w:p>
    <w:p w14:paraId="40E352BF" w14:textId="77777777" w:rsidR="002C60BF" w:rsidRDefault="00000000">
      <w:r>
        <w:rPr>
          <w:b/>
        </w:rPr>
        <w:t>Steam Review Playtime Prediction (Capstone, 2025)</w:t>
      </w:r>
      <w:r>
        <w:t xml:space="preserve"> – Built NLP + ML pipeline on 60k reviews; clustering &amp; regression (XGBoost R²=0.70) predicted playtime trends.</w:t>
      </w:r>
    </w:p>
    <w:p w14:paraId="5EA31111" w14:textId="77777777" w:rsidR="008B1DEE" w:rsidRDefault="008B1DEE"/>
    <w:p w14:paraId="6BEA336A" w14:textId="77777777" w:rsidR="002C60BF" w:rsidRDefault="00000000">
      <w:r>
        <w:rPr>
          <w:b/>
        </w:rPr>
        <w:t>IMDb Sentiment Analysis (Course Project, 2023)</w:t>
      </w:r>
      <w:r>
        <w:t xml:space="preserve"> – Analyzed 50k reviews with TF-IDF &amp; topic modeling; SVM/Naive Bayes models achieved ~90% accuracy.</w:t>
      </w:r>
    </w:p>
    <w:p w14:paraId="12C35508" w14:textId="77777777" w:rsidR="002C60BF" w:rsidRDefault="00000000">
      <w:r>
        <w:rPr>
          <w:b/>
        </w:rPr>
        <w:t>Finance &amp; Investment Research (Internship, 2022)</w:t>
      </w:r>
      <w:r>
        <w:t xml:space="preserve"> – Extracted SEC/market data, built portfolios &amp; forecasts, presented in weekly research reviews.</w:t>
      </w:r>
    </w:p>
    <w:p w14:paraId="57F57E82" w14:textId="77777777" w:rsidR="008B1DEE" w:rsidRDefault="008B1DEE"/>
    <w:p w14:paraId="6AA1E08E" w14:textId="77777777" w:rsidR="002C60BF" w:rsidRDefault="00000000">
      <w:pPr>
        <w:pBdr>
          <w:bottom w:val="single" w:sz="6" w:space="1" w:color="auto"/>
        </w:pBdr>
      </w:pPr>
      <w:r>
        <w:rPr>
          <w:b/>
        </w:rPr>
        <w:t>Experience</w:t>
      </w:r>
    </w:p>
    <w:p w14:paraId="5F30A0D1" w14:textId="77777777" w:rsidR="002C60BF" w:rsidRDefault="00000000">
      <w:r>
        <w:rPr>
          <w:b/>
        </w:rPr>
        <w:t>Long-Term Substitute Teacher – 7th Grade Science</w:t>
      </w:r>
      <w:r>
        <w:t xml:space="preserve"> – Bristol Public Schools (Feb–Jun 2025): Delivered NGSS instruction to 85 students; designed labs &amp; assessments; applied data-driven evaluations.</w:t>
      </w:r>
    </w:p>
    <w:p w14:paraId="15F80166" w14:textId="77777777" w:rsidR="008B1DEE" w:rsidRDefault="008B1DEE"/>
    <w:p w14:paraId="67966E14" w14:textId="77777777" w:rsidR="002C60BF" w:rsidRDefault="00000000">
      <w:r>
        <w:rPr>
          <w:b/>
        </w:rPr>
        <w:t>Investment Research Intern</w:t>
      </w:r>
      <w:r>
        <w:t xml:space="preserve"> – AIDVP (Summer 2022): Collected/analyzed SEC filings; built investment models; presented findings in reviews.</w:t>
      </w:r>
    </w:p>
    <w:p w14:paraId="5E15C2AC" w14:textId="77777777" w:rsidR="00511C68" w:rsidRDefault="00511C68"/>
    <w:p w14:paraId="1109F4A6" w14:textId="77777777" w:rsidR="002C60BF" w:rsidRDefault="00000000">
      <w:pPr>
        <w:pBdr>
          <w:bottom w:val="single" w:sz="6" w:space="1" w:color="auto"/>
        </w:pBdr>
      </w:pPr>
      <w:r>
        <w:rPr>
          <w:b/>
        </w:rPr>
        <w:t>Education</w:t>
      </w:r>
    </w:p>
    <w:p w14:paraId="45FB2FB0" w14:textId="77777777" w:rsidR="002C60BF" w:rsidRDefault="00000000">
      <w:r>
        <w:rPr>
          <w:b/>
        </w:rPr>
        <w:t>M.S. Data Science (Expected Fall 2025)</w:t>
      </w:r>
      <w:r>
        <w:t xml:space="preserve"> – Central Connecticut State University – Coursework: ML, NLP, Data Science Fundamentals; Capstone: Steam review NLP+ML pipeline.</w:t>
      </w:r>
    </w:p>
    <w:p w14:paraId="328E5CE3" w14:textId="77777777" w:rsidR="008B1DEE" w:rsidRDefault="008B1DEE"/>
    <w:p w14:paraId="5061534B" w14:textId="77777777" w:rsidR="002C60BF" w:rsidRDefault="00000000">
      <w:r>
        <w:rPr>
          <w:b/>
        </w:rPr>
        <w:t>B.S. Physics (Astrophysics, 2021)</w:t>
      </w:r>
      <w:r>
        <w:t xml:space="preserve"> – University of Connecticut – Award for Excellence in Physics (2018); Coursework: Statistical Mechanics, Computational Physics, Complex Systems.</w:t>
      </w:r>
    </w:p>
    <w:sectPr w:rsidR="002C6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039988">
    <w:abstractNumId w:val="8"/>
  </w:num>
  <w:num w:numId="2" w16cid:durableId="635767843">
    <w:abstractNumId w:val="6"/>
  </w:num>
  <w:num w:numId="3" w16cid:durableId="571351112">
    <w:abstractNumId w:val="5"/>
  </w:num>
  <w:num w:numId="4" w16cid:durableId="1514996236">
    <w:abstractNumId w:val="4"/>
  </w:num>
  <w:num w:numId="5" w16cid:durableId="302387603">
    <w:abstractNumId w:val="7"/>
  </w:num>
  <w:num w:numId="6" w16cid:durableId="742489539">
    <w:abstractNumId w:val="3"/>
  </w:num>
  <w:num w:numId="7" w16cid:durableId="352609829">
    <w:abstractNumId w:val="2"/>
  </w:num>
  <w:num w:numId="8" w16cid:durableId="30109193">
    <w:abstractNumId w:val="1"/>
  </w:num>
  <w:num w:numId="9" w16cid:durableId="99380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0BF"/>
    <w:rsid w:val="00326F90"/>
    <w:rsid w:val="00511C68"/>
    <w:rsid w:val="008B1DEE"/>
    <w:rsid w:val="00AA1D8D"/>
    <w:rsid w:val="00B47730"/>
    <w:rsid w:val="00CB0664"/>
    <w:rsid w:val="00FB48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CF73E"/>
  <w14:defaultImageDpi w14:val="300"/>
  <w15:docId w15:val="{B9A367E2-6959-42DB-A7F0-A86326E0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Lori</cp:lastModifiedBy>
  <cp:revision>3</cp:revision>
  <dcterms:created xsi:type="dcterms:W3CDTF">2025-09-03T06:17:00Z</dcterms:created>
  <dcterms:modified xsi:type="dcterms:W3CDTF">2025-09-03T06:18:00Z</dcterms:modified>
  <cp:category/>
</cp:coreProperties>
</file>