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6C32" w:rsidRDefault="00C878BC">
      <w:pPr>
        <w:rPr>
          <w:b/>
        </w:rPr>
      </w:pPr>
      <w:r w:rsidRPr="00466C32">
        <w:rPr>
          <w:b/>
        </w:rPr>
        <w:t xml:space="preserve">Lauren </w:t>
      </w:r>
      <w:proofErr w:type="spellStart"/>
      <w:r w:rsidRPr="00466C32">
        <w:rPr>
          <w:b/>
        </w:rPr>
        <w:t>Pelayo</w:t>
      </w:r>
      <w:proofErr w:type="spellEnd"/>
      <w:r w:rsidR="00466C32">
        <w:rPr>
          <w:b/>
        </w:rPr>
        <w:t xml:space="preserve"> </w:t>
      </w:r>
      <w:r w:rsidR="00466C32" w:rsidRPr="00466C32">
        <w:t>(Diagrams &amp; Data)</w:t>
      </w:r>
    </w:p>
    <w:p w:rsidR="00466C32" w:rsidRPr="00466C32" w:rsidRDefault="00466C32">
      <w:r w:rsidRPr="00466C32">
        <w:rPr>
          <w:b/>
        </w:rPr>
        <w:t xml:space="preserve">Thomas </w:t>
      </w:r>
      <w:proofErr w:type="spellStart"/>
      <w:r w:rsidRPr="00466C32">
        <w:rPr>
          <w:b/>
        </w:rPr>
        <w:t>Lindholm</w:t>
      </w:r>
      <w:proofErr w:type="spellEnd"/>
      <w:r w:rsidRPr="00466C32">
        <w:rPr>
          <w:b/>
        </w:rPr>
        <w:t xml:space="preserve"> </w:t>
      </w:r>
      <w:r w:rsidRPr="00466C32">
        <w:t>(Calculations &amp; Analysis)</w:t>
      </w:r>
    </w:p>
    <w:p w:rsidR="00466C32" w:rsidRDefault="00C878BC">
      <w:pPr>
        <w:rPr>
          <w:b/>
        </w:rPr>
      </w:pPr>
      <w:r w:rsidRPr="00466C32">
        <w:rPr>
          <w:b/>
        </w:rPr>
        <w:t xml:space="preserve">Alex </w:t>
      </w:r>
      <w:proofErr w:type="spellStart"/>
      <w:r w:rsidRPr="00466C32">
        <w:rPr>
          <w:b/>
        </w:rPr>
        <w:t>Lundin</w:t>
      </w:r>
      <w:proofErr w:type="spellEnd"/>
      <w:r w:rsidR="00466C32" w:rsidRPr="00466C32">
        <w:rPr>
          <w:b/>
        </w:rPr>
        <w:t xml:space="preserve"> </w:t>
      </w:r>
      <w:r w:rsidR="00466C32" w:rsidRPr="00466C32">
        <w:t>(Diagrams)</w:t>
      </w:r>
    </w:p>
    <w:p w:rsidR="00A13033" w:rsidRDefault="00C878BC">
      <w:r>
        <w:t>PHYS 2125.104.603</w:t>
      </w:r>
    </w:p>
    <w:p w:rsidR="00A13033" w:rsidRDefault="004F0858">
      <w:r>
        <w:t>Sep. 22</w:t>
      </w:r>
      <w:bookmarkStart w:id="0" w:name="_GoBack"/>
      <w:bookmarkEnd w:id="0"/>
      <w:r w:rsidR="00C878BC">
        <w:t>, 2015</w:t>
      </w:r>
    </w:p>
    <w:p w:rsidR="00A13033" w:rsidRDefault="00C878BC">
      <w:r>
        <w:t xml:space="preserve"> </w:t>
      </w:r>
    </w:p>
    <w:p w:rsidR="00A13033" w:rsidRDefault="00C878BC">
      <w:pPr>
        <w:jc w:val="center"/>
      </w:pPr>
      <w:r>
        <w:rPr>
          <w:b/>
          <w:sz w:val="36"/>
          <w:szCs w:val="36"/>
        </w:rPr>
        <w:t>Lab 2: Vectors</w:t>
      </w:r>
    </w:p>
    <w:p w:rsidR="00A13033" w:rsidRDefault="00C878BC">
      <w:pPr>
        <w:jc w:val="center"/>
      </w:pPr>
      <w:r>
        <w:rPr>
          <w:b/>
        </w:rPr>
        <w:t xml:space="preserve"> </w:t>
      </w:r>
    </w:p>
    <w:p w:rsidR="00A13033" w:rsidRDefault="00C878BC">
      <w:r>
        <w:rPr>
          <w:b/>
          <w:sz w:val="32"/>
          <w:szCs w:val="32"/>
        </w:rPr>
        <w:t>Table of Contents</w:t>
      </w:r>
    </w:p>
    <w:p w:rsidR="00A13033" w:rsidRDefault="00C878BC">
      <w:pPr>
        <w:ind w:firstLine="720"/>
      </w:pPr>
      <w:r>
        <w:rPr>
          <w:b/>
          <w:sz w:val="32"/>
          <w:szCs w:val="32"/>
        </w:rPr>
        <w:t xml:space="preserve">1.) </w:t>
      </w:r>
      <w:r w:rsidR="00466C32">
        <w:rPr>
          <w:b/>
          <w:sz w:val="32"/>
          <w:szCs w:val="32"/>
        </w:rPr>
        <w:t>Analysis Questions</w:t>
      </w:r>
    </w:p>
    <w:p w:rsidR="00A13033" w:rsidRDefault="00C878BC">
      <w:pPr>
        <w:ind w:firstLine="720"/>
      </w:pPr>
      <w:r>
        <w:rPr>
          <w:b/>
          <w:sz w:val="32"/>
          <w:szCs w:val="32"/>
        </w:rPr>
        <w:t>2.) Data</w:t>
      </w:r>
    </w:p>
    <w:p w:rsidR="00A13033" w:rsidRDefault="00C878BC" w:rsidP="00466C32">
      <w:pPr>
        <w:ind w:firstLine="720"/>
      </w:pPr>
      <w:r>
        <w:rPr>
          <w:b/>
          <w:sz w:val="32"/>
          <w:szCs w:val="32"/>
        </w:rPr>
        <w:t>3.) Calculations</w:t>
      </w:r>
    </w:p>
    <w:p w:rsidR="00A13033" w:rsidRDefault="00C878BC">
      <w:r>
        <w:rPr>
          <w:sz w:val="24"/>
          <w:szCs w:val="24"/>
        </w:rPr>
        <w:t xml:space="preserve"> </w:t>
      </w:r>
    </w:p>
    <w:p w:rsidR="00A13033" w:rsidRDefault="00A13033"/>
    <w:p w:rsidR="00A13033" w:rsidRDefault="00A13033"/>
    <w:p w:rsidR="00A13033" w:rsidRDefault="00C878BC">
      <w:r>
        <w:rPr>
          <w:sz w:val="24"/>
          <w:szCs w:val="24"/>
        </w:rPr>
        <w:t xml:space="preserve"> </w:t>
      </w:r>
    </w:p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C878BC" w:rsidRDefault="00C878BC"/>
    <w:p w:rsidR="00C878BC" w:rsidRDefault="00C878BC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466C32" w:rsidRDefault="00466C32"/>
    <w:p w:rsidR="00A13033" w:rsidRDefault="00C878BC">
      <w:pPr>
        <w:jc w:val="center"/>
      </w:pPr>
      <w:r>
        <w:rPr>
          <w:sz w:val="28"/>
          <w:szCs w:val="28"/>
        </w:rPr>
        <w:t>Lab 2: Vectors</w:t>
      </w:r>
    </w:p>
    <w:p w:rsidR="00A13033" w:rsidRDefault="00C878BC">
      <w:pPr>
        <w:jc w:val="center"/>
      </w:pPr>
      <w:r>
        <w:rPr>
          <w:sz w:val="28"/>
          <w:szCs w:val="28"/>
        </w:rPr>
        <w:t>TA: Matthew Fong</w:t>
      </w:r>
    </w:p>
    <w:p w:rsidR="00A13033" w:rsidRDefault="00C878BC">
      <w:pPr>
        <w:jc w:val="center"/>
      </w:pPr>
      <w:r>
        <w:rPr>
          <w:sz w:val="28"/>
          <w:szCs w:val="28"/>
        </w:rPr>
        <w:t>Lab Section: #603</w:t>
      </w:r>
    </w:p>
    <w:p w:rsidR="00A13033" w:rsidRDefault="004F0858">
      <w:pPr>
        <w:jc w:val="center"/>
      </w:pPr>
      <w:r>
        <w:rPr>
          <w:sz w:val="28"/>
          <w:szCs w:val="28"/>
        </w:rPr>
        <w:t>September 22</w:t>
      </w:r>
      <w:r w:rsidR="00C878BC">
        <w:rPr>
          <w:sz w:val="28"/>
          <w:szCs w:val="28"/>
        </w:rPr>
        <w:t>, 2015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C878BC">
      <w:pPr>
        <w:jc w:val="center"/>
      </w:pPr>
      <w:r>
        <w:rPr>
          <w:sz w:val="28"/>
          <w:szCs w:val="28"/>
        </w:rPr>
        <w:t xml:space="preserve">Thomas </w:t>
      </w:r>
      <w:proofErr w:type="spellStart"/>
      <w:r>
        <w:rPr>
          <w:sz w:val="28"/>
          <w:szCs w:val="28"/>
        </w:rPr>
        <w:t>Lindholm</w:t>
      </w:r>
      <w:proofErr w:type="spellEnd"/>
      <w:r>
        <w:rPr>
          <w:sz w:val="28"/>
          <w:szCs w:val="28"/>
        </w:rPr>
        <w:t xml:space="preserve"> </w:t>
      </w:r>
    </w:p>
    <w:p w:rsidR="00A13033" w:rsidRDefault="00C878BC">
      <w:pPr>
        <w:jc w:val="center"/>
      </w:pPr>
      <w:r>
        <w:rPr>
          <w:sz w:val="28"/>
          <w:szCs w:val="28"/>
        </w:rPr>
        <w:t xml:space="preserve">Alex Lundin </w:t>
      </w:r>
    </w:p>
    <w:p w:rsidR="00A13033" w:rsidRDefault="00C878BC">
      <w:pPr>
        <w:jc w:val="center"/>
      </w:pPr>
      <w:r>
        <w:rPr>
          <w:sz w:val="28"/>
          <w:szCs w:val="28"/>
        </w:rPr>
        <w:t xml:space="preserve">Lauren </w:t>
      </w:r>
      <w:proofErr w:type="spellStart"/>
      <w:r>
        <w:rPr>
          <w:sz w:val="28"/>
          <w:szCs w:val="28"/>
        </w:rPr>
        <w:t>Pelayo</w:t>
      </w:r>
      <w:proofErr w:type="spellEnd"/>
      <w:r>
        <w:rPr>
          <w:sz w:val="28"/>
          <w:szCs w:val="28"/>
        </w:rPr>
        <w:t xml:space="preserve"> 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C878BC">
      <w:r>
        <w:rPr>
          <w:sz w:val="28"/>
          <w:szCs w:val="28"/>
        </w:rPr>
        <w:t>2.) Data:</w:t>
      </w:r>
    </w:p>
    <w:p w:rsidR="00A13033" w:rsidRDefault="00A13033"/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163171" cy="1547508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171" cy="1547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A13033"/>
    <w:p w:rsidR="00A13033" w:rsidRDefault="00C878BC">
      <w:pPr>
        <w:jc w:val="center"/>
      </w:pPr>
      <w:r>
        <w:t>Table 2: Data table for air track measurements.</w:t>
      </w:r>
    </w:p>
    <w:p w:rsidR="00A13033" w:rsidRDefault="00A13033">
      <w:pPr>
        <w:jc w:val="center"/>
      </w:pPr>
    </w:p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6503278" cy="891415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278" cy="891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A13033"/>
    <w:p w:rsidR="00A13033" w:rsidRDefault="00C878BC">
      <w:pPr>
        <w:jc w:val="center"/>
      </w:pPr>
      <w:r>
        <w:t>Table 3: Data table for force table measurements.</w:t>
      </w:r>
    </w:p>
    <w:p w:rsidR="00A13033" w:rsidRDefault="00A13033">
      <w:pPr>
        <w:jc w:val="center"/>
      </w:pPr>
    </w:p>
    <w:p w:rsidR="00A13033" w:rsidRDefault="00C878BC">
      <w:r>
        <w:rPr>
          <w:sz w:val="28"/>
          <w:szCs w:val="28"/>
        </w:rPr>
        <w:t xml:space="preserve">3.) Calculations: </w:t>
      </w:r>
    </w:p>
    <w:p w:rsidR="00A13033" w:rsidRDefault="00C878BC">
      <w:r>
        <w:t xml:space="preserve">Sample calculations from: </w:t>
      </w:r>
    </w:p>
    <w:p w:rsidR="00A13033" w:rsidRDefault="00A13033"/>
    <w:p w:rsidR="00A13033" w:rsidRDefault="00C878BC">
      <w:r>
        <w:t>Free body diagram trial 3</w:t>
      </w:r>
    </w:p>
    <w:p w:rsidR="00A13033" w:rsidRDefault="006A33FC">
      <m:oMath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A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y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>=</m:t>
        </m:r>
      </m:oMath>
      <w:r w:rsidR="00C878BC">
        <w:rPr>
          <w:sz w:val="28"/>
          <w:szCs w:val="28"/>
        </w:rPr>
        <w:t xml:space="preserve"> </w:t>
      </w:r>
      <m:oMath>
        <m:r>
          <w:rPr>
            <w:rFonts w:ascii="Cambria" w:eastAsia="Cambria" w:hAnsi="Cambria" w:cs="Cambria"/>
            <w:sz w:val="28"/>
            <w:szCs w:val="28"/>
          </w:rPr>
          <m:t>Asinθ</m:t>
        </m:r>
      </m:oMath>
    </w:p>
    <w:p w:rsidR="00A13033" w:rsidRDefault="006A33FC">
      <m:oMathPara>
        <m:oMath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y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=.88sin(92)=0.83</m:t>
          </m:r>
        </m:oMath>
      </m:oMathPara>
    </w:p>
    <w:p w:rsidR="00A13033" w:rsidRDefault="00A13033"/>
    <w:p w:rsidR="00A13033" w:rsidRDefault="006A33FC">
      <m:oMath>
        <m:sSub>
          <m:sSub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Pr>
          <m:e>
            <m:r>
              <w:rPr>
                <w:rFonts w:ascii="Cambria" w:eastAsia="Cambria" w:hAnsi="Cambria" w:cs="Cambria"/>
                <w:sz w:val="28"/>
                <w:szCs w:val="28"/>
              </w:rPr>
              <m:t>A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x</m:t>
            </m:r>
          </m:sub>
        </m:sSub>
        <m:r>
          <w:rPr>
            <w:rFonts w:ascii="Cambria" w:eastAsia="Cambria" w:hAnsi="Cambria" w:cs="Cambria"/>
            <w:sz w:val="28"/>
            <w:szCs w:val="28"/>
          </w:rPr>
          <m:t>=</m:t>
        </m:r>
      </m:oMath>
      <w:r w:rsidR="00C878BC">
        <w:rPr>
          <w:sz w:val="28"/>
          <w:szCs w:val="28"/>
        </w:rPr>
        <w:t xml:space="preserve"> </w:t>
      </w:r>
      <m:oMath>
        <m:r>
          <w:rPr>
            <w:rFonts w:ascii="Cambria" w:eastAsia="Cambria" w:hAnsi="Cambria" w:cs="Cambria"/>
            <w:sz w:val="28"/>
            <w:szCs w:val="28"/>
          </w:rPr>
          <m:t>Acosθ</m:t>
        </m:r>
      </m:oMath>
    </w:p>
    <w:p w:rsidR="00A13033" w:rsidRDefault="006A33FC">
      <m:oMathPara>
        <m:oMath>
          <m:sSub>
            <m:sSubPr>
              <m:ctrlPr>
                <w:rPr>
                  <w:rFonts w:ascii="Cambria" w:eastAsia="Cambria" w:hAnsi="Cambria" w:cs="Cambria"/>
                  <w:sz w:val="28"/>
                  <w:szCs w:val="28"/>
                </w:rPr>
              </m:ctrlPr>
            </m:sSubPr>
            <m:e>
              <m:r>
                <w:rPr>
                  <w:rFonts w:ascii="Cambria" w:eastAsia="Cambria" w:hAnsi="Cambria" w:cs="Cambria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" w:eastAsia="Cambria" w:hAnsi="Cambria" w:cs="Cambria"/>
                  <w:sz w:val="28"/>
                  <w:szCs w:val="28"/>
                </w:rPr>
                <m:t>x</m:t>
              </m:r>
            </m:sub>
          </m:sSub>
          <m:r>
            <w:rPr>
              <w:rFonts w:ascii="Cambria" w:eastAsia="Cambria" w:hAnsi="Cambria" w:cs="Cambria"/>
              <w:sz w:val="28"/>
              <w:szCs w:val="28"/>
            </w:rPr>
            <m:t>=.83cos(92)=-0.03</m:t>
          </m:r>
        </m:oMath>
      </m:oMathPara>
    </w:p>
    <w:p w:rsidR="00A13033" w:rsidRDefault="00A13033"/>
    <w:p w:rsidR="00A13033" w:rsidRDefault="00C878BC">
      <w:r>
        <w:rPr>
          <w:rFonts w:ascii="Cambria" w:eastAsia="Cambria" w:hAnsi="Cambria" w:cs="Cambria"/>
          <w:i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=</w:t>
      </w:r>
      <m:oMath>
        <m:rad>
          <m:radPr>
            <m:degHide m:val="on"/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radPr>
          <m:deg/>
          <m:e>
            <m:r>
              <w:rPr>
                <w:rFonts w:ascii="Cambria" w:eastAsia="Cambria" w:hAnsi="Cambria" w:cs="Cambria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" w:eastAsia="Cambria" w:hAnsi="Cambria" w:cs="Cambria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x</m:t>
                </m:r>
              </m:sub>
              <m:sup/>
            </m:sSubSup>
            <m:r>
              <w:rPr>
                <w:rFonts w:ascii="Cambria" w:eastAsia="Cambria" w:hAnsi="Cambria" w:cs="Cambria"/>
                <w:sz w:val="28"/>
                <w:szCs w:val="28"/>
              </w:rPr>
              <m:t>)</m:t>
            </m:r>
            <m:sSubSup>
              <m:sSubSupPr>
                <m:ctrlPr>
                  <w:rPr>
                    <w:rFonts w:ascii="Cambria" w:eastAsia="Cambria" w:hAnsi="Cambria" w:cs="Cambria"/>
                    <w:sz w:val="28"/>
                    <w:szCs w:val="28"/>
                  </w:rPr>
                </m:ctrlPr>
              </m:sSubSupPr>
              <m:e/>
              <m:sub/>
              <m:sup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" w:eastAsia="Cambria" w:hAnsi="Cambria" w:cs="Cambria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" w:eastAsia="Cambria" w:hAnsi="Cambria" w:cs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" w:eastAsia="Cambria" w:hAnsi="Cambria" w:cs="Cambria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" w:eastAsia="Cambria" w:hAnsi="Cambria" w:cs="Cambria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Cambria" w:eastAsia="Cambria" w:hAnsi="Cambria" w:cs="Cambria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A13033" w:rsidRDefault="00A13033"/>
    <w:p w:rsidR="00A13033" w:rsidRDefault="00C878BC">
      <w:r>
        <w:rPr>
          <w:sz w:val="28"/>
          <w:szCs w:val="28"/>
        </w:rPr>
        <w:t>4.) Analysis:</w:t>
      </w:r>
    </w:p>
    <w:p w:rsidR="00A13033" w:rsidRDefault="00C878BC">
      <w:r>
        <w:rPr>
          <w:b/>
        </w:rPr>
        <w:lastRenderedPageBreak/>
        <w:t>(Q6.0.3)</w:t>
      </w:r>
    </w:p>
    <w:p w:rsidR="00A13033" w:rsidRDefault="00A13033"/>
    <w:p w:rsidR="00A13033" w:rsidRDefault="00C878BC">
      <w:pPr>
        <w:numPr>
          <w:ilvl w:val="0"/>
          <w:numId w:val="2"/>
        </w:numPr>
        <w:ind w:hanging="360"/>
        <w:contextualSpacing/>
      </w:pPr>
      <w:r>
        <w:t>As m1 increases in table 2, the elevation and incline angle increases to compensate for the change in mass</w:t>
      </w:r>
    </w:p>
    <w:p w:rsidR="00A13033" w:rsidRDefault="00A13033">
      <w:pPr>
        <w:numPr>
          <w:ilvl w:val="0"/>
          <w:numId w:val="2"/>
        </w:numPr>
        <w:ind w:hanging="360"/>
        <w:contextualSpacing/>
      </w:pPr>
    </w:p>
    <w:p w:rsidR="00A13033" w:rsidRDefault="00C878BC">
      <w:r>
        <w:rPr>
          <w:noProof/>
          <w:lang w:val="en-GB" w:eastAsia="en-GB"/>
        </w:rPr>
        <w:drawing>
          <wp:inline distT="114300" distB="114300" distL="114300" distR="114300">
            <wp:extent cx="5943600" cy="60071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Free Body Diagram 1: Flat Track.</w:t>
      </w:r>
    </w:p>
    <w:p w:rsidR="00A13033" w:rsidRDefault="00A13033"/>
    <w:p w:rsidR="00A13033" w:rsidRDefault="00A13033"/>
    <w:p w:rsidR="00A13033" w:rsidRDefault="00A13033"/>
    <w:p w:rsidR="00A13033" w:rsidRDefault="00C878BC">
      <w:pPr>
        <w:numPr>
          <w:ilvl w:val="0"/>
          <w:numId w:val="2"/>
        </w:numPr>
        <w:ind w:hanging="360"/>
        <w:contextualSpacing/>
      </w:pPr>
      <w:r>
        <w:rPr>
          <w:noProof/>
          <w:lang w:val="en-GB" w:eastAsia="en-GB"/>
        </w:rPr>
        <w:lastRenderedPageBreak/>
        <w:drawing>
          <wp:inline distT="114300" distB="114300" distL="114300" distR="114300">
            <wp:extent cx="5943600" cy="598170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A13033"/>
    <w:p w:rsidR="00A13033" w:rsidRDefault="00C878BC">
      <w:pPr>
        <w:jc w:val="center"/>
      </w:pPr>
      <w:r>
        <w:t>Free Body Diagram 2: Inclined Track.</w:t>
      </w:r>
    </w:p>
    <w:p w:rsidR="00A13033" w:rsidRDefault="00A13033"/>
    <w:p w:rsidR="00A13033" w:rsidRDefault="00C878BC">
      <w:pPr>
        <w:numPr>
          <w:ilvl w:val="0"/>
          <w:numId w:val="2"/>
        </w:numPr>
        <w:ind w:hanging="360"/>
        <w:contextualSpacing/>
      </w:pPr>
      <w:r>
        <w:rPr>
          <w:noProof/>
          <w:lang w:val="en-GB" w:eastAsia="en-GB"/>
        </w:rPr>
        <w:drawing>
          <wp:inline distT="114300" distB="114300" distL="114300" distR="114300">
            <wp:extent cx="152400" cy="127000"/>
            <wp:effectExtent l="0" t="0" r="0" b="0"/>
            <wp:docPr id="5" name="image18.png" descr="alph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lpha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shown above</w:t>
      </w:r>
    </w:p>
    <w:p w:rsidR="00A13033" w:rsidRDefault="00C878BC">
      <w:pPr>
        <w:numPr>
          <w:ilvl w:val="0"/>
          <w:numId w:val="2"/>
        </w:numPr>
        <w:ind w:hanging="360"/>
        <w:contextualSpacing/>
      </w:pPr>
      <w:r>
        <w:t xml:space="preserve">The angle between the negative normal force and weight on track is </w:t>
      </w:r>
      <w:r>
        <w:rPr>
          <w:noProof/>
          <w:lang w:val="en-GB" w:eastAsia="en-GB"/>
        </w:rPr>
        <w:drawing>
          <wp:inline distT="114300" distB="114300" distL="114300" distR="114300">
            <wp:extent cx="152400" cy="127000"/>
            <wp:effectExtent l="0" t="0" r="0" b="0"/>
            <wp:docPr id="11" name="image28.png" descr="alph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alpha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>
      <w:pPr>
        <w:numPr>
          <w:ilvl w:val="0"/>
          <w:numId w:val="2"/>
        </w:numPr>
        <w:ind w:hanging="360"/>
        <w:contextualSpacing/>
      </w:pPr>
    </w:p>
    <w:tbl>
      <w:tblPr>
        <w:tblStyle w:val="a"/>
        <w:tblW w:w="966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793"/>
        <w:gridCol w:w="1226"/>
        <w:gridCol w:w="1226"/>
        <w:gridCol w:w="1226"/>
        <w:gridCol w:w="1226"/>
        <w:gridCol w:w="793"/>
        <w:gridCol w:w="793"/>
        <w:gridCol w:w="793"/>
        <w:gridCol w:w="793"/>
        <w:gridCol w:w="793"/>
      </w:tblGrid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Trial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mass M1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Mass M2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Force M1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Force M2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Angle</w:t>
            </w:r>
          </w:p>
        </w:tc>
        <w:tc>
          <w:tcPr>
            <w:tcW w:w="1586" w:type="dxa"/>
            <w:gridSpan w:val="2"/>
            <w:tcBorders>
              <w:right w:val="single" w:sz="12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M1</w:t>
            </w:r>
          </w:p>
        </w:tc>
        <w:tc>
          <w:tcPr>
            <w:tcW w:w="1586" w:type="dxa"/>
            <w:gridSpan w:val="2"/>
            <w:tcBorders>
              <w:right w:val="single" w:sz="12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M2</w:t>
            </w:r>
          </w:p>
        </w:tc>
      </w:tr>
      <w:tr w:rsidR="00A13033">
        <w:trPr>
          <w:jc w:val="center"/>
        </w:trPr>
        <w:tc>
          <w:tcPr>
            <w:tcW w:w="793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225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225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225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225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793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</w:tr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1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0.031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0.030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0.299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0.000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0.299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0.000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0.000</w:t>
            </w:r>
          </w:p>
        </w:tc>
      </w:tr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2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0.036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0.030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0.348</w:t>
            </w:r>
          </w:p>
        </w:tc>
        <w:tc>
          <w:tcPr>
            <w:tcW w:w="1225" w:type="dxa"/>
            <w:shd w:val="clear" w:color="auto" w:fill="EFEFE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0.010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0.348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0.003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0.003</w:t>
            </w:r>
          </w:p>
        </w:tc>
      </w:tr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3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0.041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0.030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0.397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0.022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0.397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0.009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0.009</w:t>
            </w:r>
          </w:p>
        </w:tc>
      </w:tr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4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0.046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0.030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0.446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0.040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0.446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0.018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0.018</w:t>
            </w:r>
          </w:p>
        </w:tc>
      </w:tr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5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0.051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0.030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0.495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0.050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0.494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0.025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0.025</w:t>
            </w:r>
          </w:p>
        </w:tc>
      </w:tr>
      <w:tr w:rsidR="00A13033">
        <w:trPr>
          <w:jc w:val="center"/>
        </w:trPr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6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0.056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0.030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0.544</w:t>
            </w:r>
          </w:p>
        </w:tc>
        <w:tc>
          <w:tcPr>
            <w:tcW w:w="122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0.062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0.543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0.034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0.295</w:t>
            </w:r>
          </w:p>
        </w:tc>
        <w:tc>
          <w:tcPr>
            <w:tcW w:w="793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>0.034</w:t>
            </w:r>
          </w:p>
        </w:tc>
      </w:tr>
      <w:tr w:rsidR="00A13033">
        <w:trPr>
          <w:jc w:val="center"/>
        </w:trPr>
        <w:tc>
          <w:tcPr>
            <w:tcW w:w="793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UNITS</w:t>
            </w:r>
          </w:p>
        </w:tc>
        <w:tc>
          <w:tcPr>
            <w:tcW w:w="2450" w:type="dxa"/>
            <w:gridSpan w:val="2"/>
            <w:tcBorders>
              <w:right w:val="single" w:sz="12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(kg)</w:t>
            </w:r>
          </w:p>
        </w:tc>
        <w:tc>
          <w:tcPr>
            <w:tcW w:w="2450" w:type="dxa"/>
            <w:gridSpan w:val="2"/>
            <w:tcBorders>
              <w:right w:val="single" w:sz="12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(N)</w:t>
            </w:r>
          </w:p>
        </w:tc>
        <w:tc>
          <w:tcPr>
            <w:tcW w:w="793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(°)</w:t>
            </w:r>
          </w:p>
        </w:tc>
        <w:tc>
          <w:tcPr>
            <w:tcW w:w="1586" w:type="dxa"/>
            <w:gridSpan w:val="2"/>
            <w:tcBorders>
              <w:right w:val="single" w:sz="12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(N)</w:t>
            </w:r>
          </w:p>
        </w:tc>
        <w:tc>
          <w:tcPr>
            <w:tcW w:w="1586" w:type="dxa"/>
            <w:gridSpan w:val="2"/>
            <w:tcBorders>
              <w:right w:val="single" w:sz="12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(N)</w:t>
            </w:r>
          </w:p>
        </w:tc>
      </w:tr>
    </w:tbl>
    <w:p w:rsidR="00A13033" w:rsidRDefault="00A13033">
      <w:pPr>
        <w:jc w:val="center"/>
      </w:pPr>
    </w:p>
    <w:p w:rsidR="00A13033" w:rsidRDefault="00C878BC">
      <w:pPr>
        <w:jc w:val="center"/>
      </w:pPr>
      <w:r>
        <w:t>Table 4: X and Y components and Resultant of weight on glider.</w:t>
      </w:r>
    </w:p>
    <w:p w:rsidR="00A13033" w:rsidRDefault="00A13033">
      <w:pPr>
        <w:jc w:val="center"/>
      </w:pPr>
    </w:p>
    <w:p w:rsidR="00A13033" w:rsidRDefault="00C878BC">
      <w:pPr>
        <w:jc w:val="center"/>
      </w:pPr>
      <w:r>
        <w:t xml:space="preserve">*F(r) = resultant force, </w:t>
      </w:r>
      <w:proofErr w:type="gramStart"/>
      <w:r>
        <w:t>F(</w:t>
      </w:r>
      <w:proofErr w:type="gramEnd"/>
      <w:r>
        <w:t>n) = magnitude of the Normal Force</w:t>
      </w:r>
    </w:p>
    <w:p w:rsidR="00A13033" w:rsidRDefault="00C878BC">
      <w:pPr>
        <w:jc w:val="center"/>
      </w:pPr>
      <w:r>
        <w:t xml:space="preserve">*You’ll also notice how the magnitude of M1 equivocates to M2 plus the normal force implying that there is only a negligible amount of force acting within the system.  </w:t>
      </w:r>
    </w:p>
    <w:p w:rsidR="00A13033" w:rsidRDefault="00C878BC">
      <w:pPr>
        <w:jc w:val="center"/>
      </w:pPr>
      <w:r>
        <w:rPr>
          <w:rFonts w:ascii="Arial Unicode MS" w:eastAsia="Arial Unicode MS" w:hAnsi="Arial Unicode MS" w:cs="Arial Unicode MS"/>
          <w:b/>
        </w:rPr>
        <w:t xml:space="preserve">(||M1||) ≈ (||M2|| + </w:t>
      </w:r>
      <w:proofErr w:type="gramStart"/>
      <w:r>
        <w:rPr>
          <w:rFonts w:ascii="Arial Unicode MS" w:eastAsia="Arial Unicode MS" w:hAnsi="Arial Unicode MS" w:cs="Arial Unicode MS"/>
          <w:b/>
        </w:rPr>
        <w:t>F(</w:t>
      </w:r>
      <w:proofErr w:type="gramEnd"/>
      <w:r>
        <w:rPr>
          <w:rFonts w:ascii="Arial Unicode MS" w:eastAsia="Arial Unicode MS" w:hAnsi="Arial Unicode MS" w:cs="Arial Unicode MS"/>
          <w:b/>
        </w:rPr>
        <w:t>n))</w:t>
      </w:r>
      <w:r>
        <w:t xml:space="preserve"> 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tbl>
      <w:tblPr>
        <w:tblStyle w:val="a0"/>
        <w:tblW w:w="61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160"/>
        <w:gridCol w:w="1160"/>
        <w:gridCol w:w="1160"/>
        <w:gridCol w:w="1340"/>
        <w:gridCol w:w="1340"/>
      </w:tblGrid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F(n)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||M1||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||M2||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||M2||+Fn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F(r )</w:t>
            </w:r>
          </w:p>
        </w:tc>
      </w:tr>
      <w:tr w:rsidR="00A13033">
        <w:trPr>
          <w:jc w:val="center"/>
        </w:trPr>
        <w:tc>
          <w:tcPr>
            <w:tcW w:w="1160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160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160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340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  <w:tc>
          <w:tcPr>
            <w:tcW w:w="1340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t xml:space="preserve"> </w:t>
            </w:r>
          </w:p>
        </w:tc>
      </w:tr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0.000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0.299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0.003</w:t>
            </w:r>
          </w:p>
        </w:tc>
      </w:tr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0.037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0.348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0.333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0.015</w:t>
            </w:r>
          </w:p>
        </w:tc>
      </w:tr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0.083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0.397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0.379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0.017</w:t>
            </w:r>
          </w:p>
        </w:tc>
      </w:tr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0.148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0.446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0.296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0.445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0.001</w:t>
            </w:r>
          </w:p>
        </w:tc>
      </w:tr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0.185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0.495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0.297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0.482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0.013</w:t>
            </w:r>
          </w:p>
        </w:tc>
      </w:tr>
      <w:tr w:rsidR="00A13033">
        <w:trPr>
          <w:jc w:val="center"/>
        </w:trPr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0.232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0.544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0.297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0.529</w:t>
            </w:r>
          </w:p>
        </w:tc>
        <w:tc>
          <w:tcPr>
            <w:tcW w:w="13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0.015</w:t>
            </w:r>
          </w:p>
        </w:tc>
      </w:tr>
      <w:tr w:rsidR="00A13033">
        <w:trPr>
          <w:jc w:val="center"/>
        </w:trPr>
        <w:tc>
          <w:tcPr>
            <w:tcW w:w="2320" w:type="dxa"/>
            <w:gridSpan w:val="2"/>
            <w:tcBorders>
              <w:right w:val="single" w:sz="12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(N)</w:t>
            </w:r>
          </w:p>
        </w:tc>
        <w:tc>
          <w:tcPr>
            <w:tcW w:w="2500" w:type="dxa"/>
            <w:gridSpan w:val="2"/>
            <w:tcBorders>
              <w:right w:val="single" w:sz="12" w:space="0" w:color="000000"/>
            </w:tcBorders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(N)</w:t>
            </w:r>
          </w:p>
        </w:tc>
        <w:tc>
          <w:tcPr>
            <w:tcW w:w="1340" w:type="dxa"/>
            <w:shd w:val="clear" w:color="auto" w:fill="99999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</w:pPr>
            <w:r>
              <w:rPr>
                <w:b/>
              </w:rPr>
              <w:t>(N)</w:t>
            </w:r>
          </w:p>
        </w:tc>
      </w:tr>
    </w:tbl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/>
    <w:p w:rsidR="00A13033" w:rsidRDefault="00A13033"/>
    <w:p w:rsidR="00A13033" w:rsidRDefault="00A13033"/>
    <w:p w:rsidR="00C878BC" w:rsidRDefault="00C878BC"/>
    <w:p w:rsidR="00A13033" w:rsidRDefault="00A13033"/>
    <w:p w:rsidR="00A13033" w:rsidRDefault="00A13033"/>
    <w:p w:rsidR="00A13033" w:rsidRDefault="00C878BC">
      <w:r>
        <w:rPr>
          <w:sz w:val="28"/>
          <w:szCs w:val="28"/>
        </w:rPr>
        <w:lastRenderedPageBreak/>
        <w:t>4.) Analysis:</w:t>
      </w:r>
    </w:p>
    <w:p w:rsidR="00A13033" w:rsidRDefault="00C878BC">
      <w:r>
        <w:rPr>
          <w:b/>
        </w:rPr>
        <w:t>(Q6.0.4)</w:t>
      </w:r>
    </w:p>
    <w:p w:rsidR="00A13033" w:rsidRDefault="00C878BC">
      <w:pPr>
        <w:numPr>
          <w:ilvl w:val="0"/>
          <w:numId w:val="3"/>
        </w:numPr>
        <w:ind w:hanging="360"/>
        <w:contextualSpacing/>
      </w:pPr>
      <w:r>
        <w:t>Free Body Diagrams (shown in each Diagram below)</w:t>
      </w:r>
    </w:p>
    <w:p w:rsidR="00A13033" w:rsidRDefault="00C878BC">
      <w:pPr>
        <w:numPr>
          <w:ilvl w:val="0"/>
          <w:numId w:val="3"/>
        </w:numPr>
        <w:ind w:hanging="360"/>
        <w:contextualSpacing/>
      </w:pPr>
      <w:r>
        <w:t>X &amp; Y Axes Labels (shown in each Diagram below)</w:t>
      </w:r>
    </w:p>
    <w:p w:rsidR="00A13033" w:rsidRDefault="00C878BC">
      <w:pPr>
        <w:numPr>
          <w:ilvl w:val="0"/>
          <w:numId w:val="3"/>
        </w:numPr>
        <w:ind w:hanging="360"/>
        <w:contextualSpacing/>
      </w:pPr>
      <w:r>
        <w:t>X &amp; Y vector forces components (shown in each Diagram below)</w:t>
      </w:r>
    </w:p>
    <w:p w:rsidR="00A13033" w:rsidRDefault="00A13033"/>
    <w:p w:rsidR="00A13033" w:rsidRDefault="00A13033">
      <w:pPr>
        <w:ind w:left="720"/>
      </w:pPr>
    </w:p>
    <w:p w:rsidR="00A13033" w:rsidRDefault="00C878BC">
      <w:pPr>
        <w:jc w:val="center"/>
      </w:pPr>
      <w:r>
        <w:t>Free Body Diagram 3: Trial 1.</w:t>
      </w:r>
    </w:p>
    <w:p w:rsidR="00A13033" w:rsidRDefault="00A13033"/>
    <w:p w:rsidR="00A13033" w:rsidRDefault="00A13033">
      <w:pPr>
        <w:ind w:left="720"/>
      </w:pPr>
    </w:p>
    <w:p w:rsidR="00A13033" w:rsidRDefault="00C878BC">
      <w:pPr>
        <w:ind w:left="720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98170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A13033" w:rsidRDefault="00C878BC">
      <w:pPr>
        <w:ind w:left="720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930900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Free Body Diagram 4: Trial 2.</w:t>
      </w:r>
    </w:p>
    <w:p w:rsidR="00A13033" w:rsidRDefault="00C878BC">
      <w:pPr>
        <w:ind w:left="720"/>
      </w:pPr>
      <w:r>
        <w:rPr>
          <w:noProof/>
          <w:lang w:val="en-GB" w:eastAsia="en-GB"/>
        </w:rPr>
        <w:lastRenderedPageBreak/>
        <w:drawing>
          <wp:inline distT="114300" distB="114300" distL="114300" distR="114300">
            <wp:extent cx="5943600" cy="59690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Free Body Diagram 5: Trial 3.</w:t>
      </w:r>
    </w:p>
    <w:p w:rsidR="00A13033" w:rsidRDefault="00A13033">
      <w:pPr>
        <w:jc w:val="center"/>
      </w:pPr>
    </w:p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C878BC">
      <w:pPr>
        <w:ind w:left="720"/>
      </w:pPr>
      <w:r>
        <w:rPr>
          <w:noProof/>
          <w:lang w:val="en-GB" w:eastAsia="en-GB"/>
        </w:rPr>
        <w:lastRenderedPageBreak/>
        <w:drawing>
          <wp:inline distT="114300" distB="114300" distL="114300" distR="114300">
            <wp:extent cx="5943600" cy="59944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Free Body Diagram 6: Trial 4.</w:t>
      </w:r>
    </w:p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A13033" w:rsidRDefault="00A13033"/>
    <w:p w:rsidR="00C878BC" w:rsidRDefault="00C878BC"/>
    <w:p w:rsidR="00C878BC" w:rsidRDefault="00C878BC"/>
    <w:p w:rsidR="00A13033" w:rsidRDefault="00A13033"/>
    <w:p w:rsidR="00A13033" w:rsidRDefault="00C878BC">
      <w:r>
        <w:rPr>
          <w:sz w:val="28"/>
          <w:szCs w:val="28"/>
        </w:rPr>
        <w:lastRenderedPageBreak/>
        <w:t>4.) Analysis:</w:t>
      </w:r>
    </w:p>
    <w:p w:rsidR="00A13033" w:rsidRDefault="00C878BC">
      <w:r>
        <w:rPr>
          <w:b/>
        </w:rPr>
        <w:t>(Q6.0.4)</w:t>
      </w:r>
    </w:p>
    <w:p w:rsidR="00A13033" w:rsidRDefault="00C878BC">
      <w:pPr>
        <w:numPr>
          <w:ilvl w:val="0"/>
          <w:numId w:val="3"/>
        </w:numPr>
        <w:ind w:hanging="360"/>
        <w:contextualSpacing/>
      </w:pPr>
      <w:r>
        <w:t>Graphical Solutions</w:t>
      </w:r>
    </w:p>
    <w:p w:rsidR="00A13033" w:rsidRDefault="00A13033"/>
    <w:p w:rsidR="00A13033" w:rsidRDefault="00C878BC">
      <w:pPr>
        <w:ind w:left="720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81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Graphical Solution 1: Trial 1.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/>
    <w:p w:rsidR="00A13033" w:rsidRDefault="00A13033">
      <w:pPr>
        <w:ind w:left="720"/>
      </w:pPr>
    </w:p>
    <w:p w:rsidR="00A13033" w:rsidRDefault="00A13033">
      <w:pPr>
        <w:ind w:left="720"/>
      </w:pPr>
    </w:p>
    <w:p w:rsidR="00A13033" w:rsidRDefault="00A13033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C878BC" w:rsidRDefault="00C878BC">
      <w:pPr>
        <w:ind w:left="720"/>
      </w:pPr>
    </w:p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9944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Graphical Solution 2: Trial 2.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/>
    <w:p w:rsidR="00A13033" w:rsidRDefault="00A13033">
      <w:pPr>
        <w:jc w:val="center"/>
      </w:pPr>
    </w:p>
    <w:p w:rsidR="00A13033" w:rsidRDefault="00A13033">
      <w:pPr>
        <w:ind w:left="720"/>
      </w:pPr>
    </w:p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943600"/>
            <wp:effectExtent l="0" t="0" r="0" b="0"/>
            <wp:docPr id="1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Graphical Solution 3: Trial 3.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/>
    <w:p w:rsidR="00A13033" w:rsidRDefault="00A13033"/>
    <w:p w:rsidR="00A13033" w:rsidRDefault="00A13033">
      <w:pPr>
        <w:jc w:val="center"/>
      </w:pPr>
    </w:p>
    <w:p w:rsidR="00A13033" w:rsidRDefault="00A13033">
      <w:pPr>
        <w:ind w:left="720"/>
      </w:pPr>
    </w:p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84200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Graphical Solution 4: Trial 4.</w:t>
      </w:r>
    </w:p>
    <w:p w:rsidR="00A13033" w:rsidRDefault="00A13033">
      <w:pPr>
        <w:ind w:left="720"/>
      </w:pPr>
    </w:p>
    <w:p w:rsidR="00A13033" w:rsidRDefault="00A13033">
      <w:pPr>
        <w:ind w:left="720"/>
      </w:pPr>
    </w:p>
    <w:p w:rsidR="00A13033" w:rsidRDefault="00A13033">
      <w:pPr>
        <w:ind w:left="720"/>
      </w:pPr>
    </w:p>
    <w:p w:rsidR="00A13033" w:rsidRDefault="00A13033"/>
    <w:p w:rsidR="00A13033" w:rsidRDefault="00A13033"/>
    <w:p w:rsidR="00A13033" w:rsidRDefault="00A13033"/>
    <w:p w:rsidR="00A13033" w:rsidRDefault="00A13033"/>
    <w:p w:rsidR="00A13033" w:rsidRDefault="00C878BC">
      <w:pPr>
        <w:numPr>
          <w:ilvl w:val="0"/>
          <w:numId w:val="3"/>
        </w:numPr>
        <w:ind w:hanging="360"/>
        <w:contextualSpacing/>
      </w:pPr>
      <w:r>
        <w:t>Component addition</w:t>
      </w:r>
    </w:p>
    <w:p w:rsidR="00A13033" w:rsidRDefault="00A13033">
      <w:pPr>
        <w:ind w:left="360"/>
      </w:pPr>
    </w:p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40250" cy="1169670"/>
            <wp:effectExtent l="0" t="0" r="0" b="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16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Table 5: Component Addition.</w:t>
      </w: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A13033">
      <w:pPr>
        <w:jc w:val="center"/>
      </w:pPr>
    </w:p>
    <w:p w:rsidR="00A13033" w:rsidRDefault="00C878BC">
      <w:r>
        <w:rPr>
          <w:b/>
        </w:rPr>
        <w:t>(Q6.0.5)</w:t>
      </w:r>
    </w:p>
    <w:p w:rsidR="00A13033" w:rsidRDefault="00C878BC">
      <w:pPr>
        <w:numPr>
          <w:ilvl w:val="0"/>
          <w:numId w:val="1"/>
        </w:numPr>
        <w:ind w:hanging="360"/>
        <w:contextualSpacing/>
      </w:pPr>
      <w:r>
        <w:t>Quantities</w:t>
      </w:r>
    </w:p>
    <w:p w:rsidR="00A13033" w:rsidRDefault="00C878BC">
      <w:pPr>
        <w:numPr>
          <w:ilvl w:val="1"/>
          <w:numId w:val="1"/>
        </w:numPr>
        <w:ind w:hanging="360"/>
        <w:contextualSpacing/>
      </w:pPr>
      <w:r>
        <w:t>Scalar: distance (</w:t>
      </w:r>
      <m:oMath>
        <m:r>
          <w:rPr>
            <w:rFonts w:ascii="Cambria Math" w:hAnsi="Cambria Math"/>
          </w:rPr>
          <m:t>500 m</m:t>
        </m:r>
      </m:oMath>
      <w:r>
        <w:t>), mass (</w:t>
      </w:r>
      <m:oMath>
        <m:r>
          <w:rPr>
            <w:rFonts w:ascii="Cambria Math" w:hAnsi="Cambria Math"/>
          </w:rPr>
          <m:t>50 grams</m:t>
        </m:r>
      </m:oMath>
      <w:r>
        <w:t>)</w:t>
      </w:r>
    </w:p>
    <w:p w:rsidR="00A13033" w:rsidRDefault="00C878BC">
      <w:pPr>
        <w:numPr>
          <w:ilvl w:val="1"/>
          <w:numId w:val="1"/>
        </w:numPr>
        <w:ind w:hanging="360"/>
        <w:contextualSpacing/>
      </w:pPr>
      <w:r>
        <w:t xml:space="preserve">Vector: Acceleration (9.8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 Velocity (</w:t>
      </w:r>
      <m:oMath>
        <m:r>
          <w:rPr>
            <w:rFonts w:ascii="Cambria Math" w:hAnsi="Cambria Math"/>
          </w:rPr>
          <m:t>m/s)</m:t>
        </m:r>
      </m:oMath>
    </w:p>
    <w:p w:rsidR="00A13033" w:rsidRDefault="00C878BC">
      <w:pPr>
        <w:numPr>
          <w:ilvl w:val="0"/>
          <w:numId w:val="1"/>
        </w:numPr>
        <w:ind w:hanging="360"/>
        <w:contextualSpacing/>
      </w:pPr>
      <w:r>
        <w:lastRenderedPageBreak/>
        <w:t>Labeled axes for the diagrams, they coincide with the table</w:t>
      </w:r>
    </w:p>
    <w:p w:rsidR="00A13033" w:rsidRDefault="00C878BC">
      <w:pPr>
        <w:numPr>
          <w:ilvl w:val="0"/>
          <w:numId w:val="1"/>
        </w:numPr>
        <w:ind w:hanging="360"/>
        <w:contextualSpacing/>
      </w:pPr>
      <w:r>
        <w:t>We resolved the vectors in the following table</w:t>
      </w:r>
    </w:p>
    <w:p w:rsidR="00A13033" w:rsidRDefault="00A13033">
      <w:pPr>
        <w:numPr>
          <w:ilvl w:val="0"/>
          <w:numId w:val="1"/>
        </w:numPr>
        <w:ind w:hanging="360"/>
        <w:contextualSpacing/>
      </w:pPr>
    </w:p>
    <w:p w:rsidR="00A13033" w:rsidRDefault="00C878BC">
      <w:pPr>
        <w:numPr>
          <w:ilvl w:val="1"/>
          <w:numId w:val="1"/>
        </w:numPr>
        <w:ind w:hanging="360"/>
        <w:contextualSpacing/>
      </w:pPr>
      <w:r>
        <w:t>Resultant Vector</w:t>
      </w:r>
    </w:p>
    <w:p w:rsidR="00A13033" w:rsidRDefault="00A13033"/>
    <w:tbl>
      <w:tblPr>
        <w:tblStyle w:val="a1"/>
        <w:tblW w:w="94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060"/>
        <w:gridCol w:w="1060"/>
        <w:gridCol w:w="1060"/>
        <w:gridCol w:w="1060"/>
        <w:gridCol w:w="1060"/>
        <w:gridCol w:w="1060"/>
        <w:gridCol w:w="1420"/>
        <w:gridCol w:w="1620"/>
      </w:tblGrid>
      <w:tr w:rsidR="00A13033">
        <w:trPr>
          <w:jc w:val="center"/>
        </w:trPr>
        <w:tc>
          <w:tcPr>
            <w:tcW w:w="212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212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2120" w:type="dxa"/>
            <w:gridSpan w:val="2"/>
            <w:tcBorders>
              <w:right w:val="single" w:sz="12" w:space="0" w:color="000000"/>
            </w:tcBorders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 vector</w:t>
            </w:r>
          </w:p>
        </w:tc>
        <w:tc>
          <w:tcPr>
            <w:tcW w:w="142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||Resultant||</w:t>
            </w:r>
          </w:p>
        </w:tc>
        <w:tc>
          <w:tcPr>
            <w:tcW w:w="162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</w:t>
            </w:r>
          </w:p>
        </w:tc>
      </w:tr>
      <w:tr w:rsidR="00A13033">
        <w:trPr>
          <w:jc w:val="center"/>
        </w:trPr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42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 xml:space="preserve">Vector </w:t>
            </w:r>
          </w:p>
        </w:tc>
        <w:tc>
          <w:tcPr>
            <w:tcW w:w="162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Angle</w:t>
            </w:r>
          </w:p>
        </w:tc>
      </w:tr>
      <w:tr w:rsidR="00A13033">
        <w:trPr>
          <w:jc w:val="center"/>
        </w:trPr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-18.7938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-6.8404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6.8404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-18.7938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-11.953</w:t>
            </w:r>
          </w:p>
        </w:tc>
        <w:tc>
          <w:tcPr>
            <w:tcW w:w="10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-25.643</w:t>
            </w:r>
          </w:p>
        </w:tc>
        <w:tc>
          <w:tcPr>
            <w:tcW w:w="142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28.284</w:t>
            </w:r>
          </w:p>
        </w:tc>
        <w:tc>
          <w:tcPr>
            <w:tcW w:w="162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245°</w:t>
            </w:r>
          </w:p>
        </w:tc>
      </w:tr>
    </w:tbl>
    <w:p w:rsidR="00A13033" w:rsidRDefault="00A13033"/>
    <w:p w:rsidR="00A13033" w:rsidRDefault="00A13033"/>
    <w:tbl>
      <w:tblPr>
        <w:tblStyle w:val="a2"/>
        <w:tblW w:w="933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990"/>
        <w:gridCol w:w="1095"/>
        <w:gridCol w:w="1095"/>
        <w:gridCol w:w="1005"/>
        <w:gridCol w:w="1050"/>
        <w:gridCol w:w="1050"/>
        <w:gridCol w:w="1545"/>
        <w:gridCol w:w="1500"/>
      </w:tblGrid>
      <w:tr w:rsidR="00A13033">
        <w:trPr>
          <w:trHeight w:val="140"/>
        </w:trPr>
        <w:tc>
          <w:tcPr>
            <w:tcW w:w="2085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210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210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 vector</w:t>
            </w:r>
          </w:p>
        </w:tc>
        <w:tc>
          <w:tcPr>
            <w:tcW w:w="1545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||Resultant||</w:t>
            </w:r>
          </w:p>
        </w:tc>
        <w:tc>
          <w:tcPr>
            <w:tcW w:w="150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</w:t>
            </w:r>
          </w:p>
        </w:tc>
      </w:tr>
      <w:tr w:rsidR="00A13033">
        <w:tc>
          <w:tcPr>
            <w:tcW w:w="99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9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09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0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05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545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Vector</w:t>
            </w:r>
          </w:p>
        </w:tc>
        <w:tc>
          <w:tcPr>
            <w:tcW w:w="150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Angle</w:t>
            </w:r>
          </w:p>
        </w:tc>
      </w:tr>
      <w:tr w:rsidR="00A13033">
        <w:tc>
          <w:tcPr>
            <w:tcW w:w="99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-50</w:t>
            </w:r>
          </w:p>
        </w:tc>
        <w:tc>
          <w:tcPr>
            <w:tcW w:w="109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86.6025</w:t>
            </w:r>
          </w:p>
        </w:tc>
        <w:tc>
          <w:tcPr>
            <w:tcW w:w="109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45</w:t>
            </w:r>
          </w:p>
        </w:tc>
        <w:tc>
          <w:tcPr>
            <w:tcW w:w="100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-5</w:t>
            </w:r>
          </w:p>
        </w:tc>
        <w:tc>
          <w:tcPr>
            <w:tcW w:w="105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86.6025</w:t>
            </w:r>
          </w:p>
        </w:tc>
        <w:tc>
          <w:tcPr>
            <w:tcW w:w="1545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86.746</w:t>
            </w:r>
          </w:p>
        </w:tc>
        <w:tc>
          <w:tcPr>
            <w:tcW w:w="1500" w:type="dxa"/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A13033" w:rsidRDefault="00C878BC">
            <w:pPr>
              <w:widowControl w:val="0"/>
              <w:jc w:val="center"/>
            </w:pPr>
            <w:r>
              <w:t>93.299°</w:t>
            </w:r>
          </w:p>
        </w:tc>
      </w:tr>
    </w:tbl>
    <w:p w:rsidR="00A13033" w:rsidRDefault="00A13033"/>
    <w:p w:rsidR="00A13033" w:rsidRDefault="00A13033"/>
    <w:tbl>
      <w:tblPr>
        <w:tblStyle w:val="a3"/>
        <w:tblW w:w="933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035"/>
        <w:gridCol w:w="1050"/>
        <w:gridCol w:w="1050"/>
        <w:gridCol w:w="1050"/>
        <w:gridCol w:w="1050"/>
        <w:gridCol w:w="1050"/>
        <w:gridCol w:w="1440"/>
        <w:gridCol w:w="1605"/>
      </w:tblGrid>
      <w:tr w:rsidR="00A13033">
        <w:tc>
          <w:tcPr>
            <w:tcW w:w="2085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E</w:t>
            </w:r>
          </w:p>
        </w:tc>
        <w:tc>
          <w:tcPr>
            <w:tcW w:w="210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F</w:t>
            </w:r>
          </w:p>
        </w:tc>
        <w:tc>
          <w:tcPr>
            <w:tcW w:w="210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 vector</w:t>
            </w:r>
          </w:p>
        </w:tc>
        <w:tc>
          <w:tcPr>
            <w:tcW w:w="144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||Resultant||</w:t>
            </w:r>
          </w:p>
        </w:tc>
        <w:tc>
          <w:tcPr>
            <w:tcW w:w="1605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</w:t>
            </w:r>
          </w:p>
        </w:tc>
      </w:tr>
      <w:tr w:rsidR="00A13033">
        <w:tc>
          <w:tcPr>
            <w:tcW w:w="103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44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Vector</w:t>
            </w:r>
          </w:p>
        </w:tc>
        <w:tc>
          <w:tcPr>
            <w:tcW w:w="1605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Angle</w:t>
            </w:r>
          </w:p>
        </w:tc>
      </w:tr>
      <w:tr w:rsidR="00A13033">
        <w:tc>
          <w:tcPr>
            <w:tcW w:w="103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43.301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25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100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142.301</w:t>
            </w:r>
          </w:p>
        </w:tc>
        <w:tc>
          <w:tcPr>
            <w:tcW w:w="105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25</w:t>
            </w:r>
          </w:p>
        </w:tc>
        <w:tc>
          <w:tcPr>
            <w:tcW w:w="144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145.4656</w:t>
            </w:r>
          </w:p>
        </w:tc>
        <w:tc>
          <w:tcPr>
            <w:tcW w:w="1605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9.89605°</w:t>
            </w:r>
          </w:p>
        </w:tc>
      </w:tr>
    </w:tbl>
    <w:p w:rsidR="00A13033" w:rsidRDefault="00A13033"/>
    <w:p w:rsidR="00A13033" w:rsidRDefault="00A13033"/>
    <w:tbl>
      <w:tblPr>
        <w:tblStyle w:val="a4"/>
        <w:tblW w:w="69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gridCol w:w="1160"/>
      </w:tblGrid>
      <w:tr w:rsidR="00A13033">
        <w:tc>
          <w:tcPr>
            <w:tcW w:w="232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G</w:t>
            </w:r>
          </w:p>
        </w:tc>
        <w:tc>
          <w:tcPr>
            <w:tcW w:w="232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H</w:t>
            </w:r>
          </w:p>
        </w:tc>
        <w:tc>
          <w:tcPr>
            <w:tcW w:w="232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I</w:t>
            </w:r>
          </w:p>
        </w:tc>
      </w:tr>
      <w:tr w:rsidR="00A13033"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</w:tr>
      <w:tr w:rsidR="00A13033"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-25.9807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-15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0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-10</w:t>
            </w:r>
          </w:p>
        </w:tc>
        <w:tc>
          <w:tcPr>
            <w:tcW w:w="11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17.3205</w:t>
            </w:r>
          </w:p>
        </w:tc>
      </w:tr>
    </w:tbl>
    <w:p w:rsidR="00A13033" w:rsidRDefault="00A13033"/>
    <w:p w:rsidR="00A13033" w:rsidRDefault="00A13033"/>
    <w:tbl>
      <w:tblPr>
        <w:tblStyle w:val="a5"/>
        <w:tblW w:w="6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580"/>
        <w:gridCol w:w="1760"/>
        <w:gridCol w:w="1610"/>
        <w:gridCol w:w="1760"/>
      </w:tblGrid>
      <w:tr w:rsidR="00A13033">
        <w:tc>
          <w:tcPr>
            <w:tcW w:w="3340" w:type="dxa"/>
            <w:gridSpan w:val="2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 vector</w:t>
            </w:r>
          </w:p>
        </w:tc>
        <w:tc>
          <w:tcPr>
            <w:tcW w:w="161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||Resultant||</w:t>
            </w:r>
          </w:p>
        </w:tc>
        <w:tc>
          <w:tcPr>
            <w:tcW w:w="176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Resultant</w:t>
            </w:r>
          </w:p>
        </w:tc>
      </w:tr>
      <w:tr w:rsidR="00A13033">
        <w:tc>
          <w:tcPr>
            <w:tcW w:w="158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7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161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Vector</w:t>
            </w:r>
          </w:p>
        </w:tc>
        <w:tc>
          <w:tcPr>
            <w:tcW w:w="1760" w:type="dxa"/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rPr>
                <w:b/>
              </w:rPr>
              <w:t>Angle</w:t>
            </w:r>
          </w:p>
        </w:tc>
      </w:tr>
      <w:tr w:rsidR="00A13033">
        <w:tc>
          <w:tcPr>
            <w:tcW w:w="158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-25.981</w:t>
            </w:r>
          </w:p>
        </w:tc>
        <w:tc>
          <w:tcPr>
            <w:tcW w:w="17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2.3205</w:t>
            </w:r>
          </w:p>
        </w:tc>
        <w:tc>
          <w:tcPr>
            <w:tcW w:w="161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26.0844</w:t>
            </w:r>
          </w:p>
        </w:tc>
        <w:tc>
          <w:tcPr>
            <w:tcW w:w="1760" w:type="dxa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00A13033" w:rsidRDefault="00C878BC">
            <w:pPr>
              <w:widowControl w:val="0"/>
              <w:jc w:val="center"/>
            </w:pPr>
            <w:r>
              <w:t>174.896159</w:t>
            </w:r>
          </w:p>
        </w:tc>
      </w:tr>
    </w:tbl>
    <w:p w:rsidR="00A13033" w:rsidRDefault="00A13033"/>
    <w:p w:rsidR="00A13033" w:rsidRDefault="00A13033"/>
    <w:p w:rsidR="00A13033" w:rsidRDefault="00A13033"/>
    <w:p w:rsidR="00C878BC" w:rsidRDefault="00C878BC"/>
    <w:p w:rsidR="00C878BC" w:rsidRDefault="00C878BC"/>
    <w:p w:rsidR="00C878BC" w:rsidRDefault="00C878BC"/>
    <w:p w:rsidR="00C878BC" w:rsidRDefault="00C878BC"/>
    <w:p w:rsidR="00C878BC" w:rsidRDefault="00C878BC"/>
    <w:p w:rsidR="00C878BC" w:rsidRDefault="00C878BC"/>
    <w:p w:rsidR="00C878BC" w:rsidRDefault="00C878BC"/>
    <w:p w:rsidR="00A13033" w:rsidRDefault="00C878BC">
      <w:pPr>
        <w:numPr>
          <w:ilvl w:val="1"/>
          <w:numId w:val="1"/>
        </w:numPr>
        <w:ind w:hanging="360"/>
        <w:contextualSpacing/>
      </w:pPr>
      <w:r>
        <w:lastRenderedPageBreak/>
        <w:t>Graphically</w:t>
      </w:r>
      <w:r>
        <w:tab/>
      </w:r>
    </w:p>
    <w:p w:rsidR="00A13033" w:rsidRDefault="00C878BC">
      <w:r>
        <w:rPr>
          <w:noProof/>
          <w:lang w:val="en-GB" w:eastAsia="en-GB"/>
        </w:rPr>
        <w:drawing>
          <wp:inline distT="114300" distB="114300" distL="114300" distR="114300">
            <wp:extent cx="5943600" cy="59944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Graphical Solution 5.</w:t>
      </w: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C878BC" w:rsidRDefault="00C878BC">
      <w:pPr>
        <w:jc w:val="center"/>
      </w:pPr>
    </w:p>
    <w:p w:rsidR="00A13033" w:rsidRDefault="00C878BC">
      <w:pPr>
        <w:jc w:val="center"/>
      </w:pPr>
      <w:r>
        <w:rPr>
          <w:noProof/>
          <w:lang w:val="en-GB" w:eastAsia="en-GB"/>
        </w:rPr>
        <w:drawing>
          <wp:inline distT="114300" distB="114300" distL="114300" distR="114300">
            <wp:extent cx="5943600" cy="5981700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Graphical Solution 6.</w:t>
      </w:r>
    </w:p>
    <w:p w:rsidR="00A13033" w:rsidRDefault="00C878BC">
      <w:pPr>
        <w:jc w:val="center"/>
      </w:pPr>
      <w:r>
        <w:rPr>
          <w:noProof/>
          <w:lang w:val="en-GB" w:eastAsia="en-GB"/>
        </w:rPr>
        <w:lastRenderedPageBreak/>
        <w:drawing>
          <wp:inline distT="114300" distB="114300" distL="114300" distR="114300">
            <wp:extent cx="5943600" cy="55372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Graphical Solution 7.</w:t>
      </w:r>
    </w:p>
    <w:p w:rsidR="00A13033" w:rsidRDefault="00C878BC">
      <w:pPr>
        <w:jc w:val="center"/>
      </w:pPr>
      <w:r>
        <w:rPr>
          <w:noProof/>
          <w:lang w:val="en-GB" w:eastAsia="en-GB"/>
        </w:rPr>
        <w:lastRenderedPageBreak/>
        <w:drawing>
          <wp:inline distT="114300" distB="114300" distL="114300" distR="114300">
            <wp:extent cx="5943600" cy="5626100"/>
            <wp:effectExtent l="0" t="0" r="0" b="0"/>
            <wp:docPr id="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3033" w:rsidRDefault="00C878BC">
      <w:pPr>
        <w:jc w:val="center"/>
      </w:pPr>
      <w:r>
        <w:t>Graphical Solution 8.</w:t>
      </w:r>
    </w:p>
    <w:sectPr w:rsidR="00A13033" w:rsidSect="006A33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7DEC"/>
    <w:multiLevelType w:val="multilevel"/>
    <w:tmpl w:val="18D4DB38"/>
    <w:lvl w:ilvl="0">
      <w:start w:val="1"/>
      <w:numFmt w:val="decimal"/>
      <w:lvlText w:val="%1.)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CF96824"/>
    <w:multiLevelType w:val="multilevel"/>
    <w:tmpl w:val="FB3E014A"/>
    <w:lvl w:ilvl="0">
      <w:start w:val="1"/>
      <w:numFmt w:val="decimal"/>
      <w:lvlText w:val="%1.)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674A4585"/>
    <w:multiLevelType w:val="multilevel"/>
    <w:tmpl w:val="9D66E1AE"/>
    <w:lvl w:ilvl="0">
      <w:start w:val="1"/>
      <w:numFmt w:val="decimal"/>
      <w:lvlText w:val="%1.)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13033"/>
    <w:rsid w:val="00466C32"/>
    <w:rsid w:val="004F0858"/>
    <w:rsid w:val="006A33FC"/>
    <w:rsid w:val="00A13033"/>
    <w:rsid w:val="00C8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33FC"/>
  </w:style>
  <w:style w:type="paragraph" w:styleId="Heading1">
    <w:name w:val="heading 1"/>
    <w:basedOn w:val="Normal"/>
    <w:next w:val="Normal"/>
    <w:rsid w:val="006A33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A33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A33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A33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A33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A33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A33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A33FC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A33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8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Lundin, Alexander Michael</dc:creator>
  <cp:lastModifiedBy>alundi1a</cp:lastModifiedBy>
  <cp:revision>4</cp:revision>
  <cp:lastPrinted>2015-09-22T21:06:00Z</cp:lastPrinted>
  <dcterms:created xsi:type="dcterms:W3CDTF">2015-09-21T05:05:00Z</dcterms:created>
  <dcterms:modified xsi:type="dcterms:W3CDTF">2015-09-24T18:01:00Z</dcterms:modified>
</cp:coreProperties>
</file>