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Arial" w:eastAsia="Times New Roman" w:hAnsi="Arial" w:cs="Arial"/>
          <w:b/>
          <w:bCs/>
          <w:color w:val="000000"/>
        </w:rPr>
        <w:t xml:space="preserve">Lauren </w:t>
      </w:r>
      <w:proofErr w:type="spellStart"/>
      <w:r w:rsidRPr="007351F0">
        <w:rPr>
          <w:rFonts w:ascii="Arial" w:eastAsia="Times New Roman" w:hAnsi="Arial" w:cs="Arial"/>
          <w:b/>
          <w:bCs/>
          <w:color w:val="000000"/>
        </w:rPr>
        <w:t>Pelayo</w:t>
      </w:r>
      <w:proofErr w:type="spellEnd"/>
    </w:p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Arial" w:eastAsia="Times New Roman" w:hAnsi="Arial" w:cs="Arial"/>
          <w:b/>
          <w:bCs/>
          <w:color w:val="000000"/>
        </w:rPr>
        <w:t xml:space="preserve">Thomas </w:t>
      </w:r>
      <w:proofErr w:type="spellStart"/>
      <w:r w:rsidRPr="007351F0">
        <w:rPr>
          <w:rFonts w:ascii="Arial" w:eastAsia="Times New Roman" w:hAnsi="Arial" w:cs="Arial"/>
          <w:b/>
          <w:bCs/>
          <w:color w:val="000000"/>
        </w:rPr>
        <w:t>Lindholm</w:t>
      </w:r>
      <w:proofErr w:type="spellEnd"/>
    </w:p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Arial" w:eastAsia="Times New Roman" w:hAnsi="Arial" w:cs="Arial"/>
          <w:b/>
          <w:bCs/>
          <w:color w:val="000000"/>
        </w:rPr>
        <w:t xml:space="preserve">Alex Lundin </w:t>
      </w:r>
    </w:p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Arial" w:eastAsia="Times New Roman" w:hAnsi="Arial" w:cs="Arial"/>
          <w:color w:val="000000"/>
        </w:rPr>
        <w:t>PHYS 2125.104.603</w:t>
      </w:r>
    </w:p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Arial" w:eastAsia="Times New Roman" w:hAnsi="Arial" w:cs="Arial"/>
          <w:color w:val="000000"/>
        </w:rPr>
        <w:t>TA: Mathew Fong</w:t>
      </w:r>
    </w:p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Arial" w:eastAsia="Times New Roman" w:hAnsi="Arial" w:cs="Arial"/>
          <w:color w:val="000000"/>
        </w:rPr>
        <w:t>Oct. 18, 2015</w:t>
      </w:r>
    </w:p>
    <w:p w:rsidR="007351F0" w:rsidRPr="007351F0" w:rsidRDefault="007351F0" w:rsidP="007351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Arial" w:eastAsia="Times New Roman" w:hAnsi="Arial" w:cs="Arial"/>
          <w:b/>
          <w:bCs/>
          <w:color w:val="000000"/>
          <w:sz w:val="36"/>
          <w:szCs w:val="36"/>
        </w:rPr>
        <w:t>Lab 6: Newton’s Second Law</w:t>
      </w:r>
    </w:p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Arial" w:eastAsia="Times New Roman" w:hAnsi="Arial" w:cs="Arial"/>
          <w:b/>
          <w:bCs/>
          <w:color w:val="000000"/>
          <w:sz w:val="32"/>
          <w:szCs w:val="32"/>
        </w:rPr>
        <w:t>Table of Contents</w:t>
      </w:r>
    </w:p>
    <w:p w:rsidR="007351F0" w:rsidRPr="007351F0" w:rsidRDefault="007351F0" w:rsidP="007351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351F0">
        <w:rPr>
          <w:rFonts w:ascii="Arial" w:eastAsia="Times New Roman" w:hAnsi="Arial" w:cs="Arial"/>
          <w:b/>
          <w:bCs/>
          <w:color w:val="000000"/>
          <w:sz w:val="32"/>
          <w:szCs w:val="32"/>
        </w:rPr>
        <w:t>Analysis</w:t>
      </w:r>
    </w:p>
    <w:p w:rsidR="007351F0" w:rsidRPr="007351F0" w:rsidRDefault="007351F0" w:rsidP="007351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351F0">
        <w:rPr>
          <w:rFonts w:ascii="Arial" w:eastAsia="Times New Roman" w:hAnsi="Arial" w:cs="Arial"/>
          <w:b/>
          <w:bCs/>
          <w:color w:val="000000"/>
          <w:sz w:val="32"/>
          <w:szCs w:val="32"/>
        </w:rPr>
        <w:t>Plots</w:t>
      </w:r>
    </w:p>
    <w:p w:rsidR="007351F0" w:rsidRPr="007351F0" w:rsidRDefault="007351F0" w:rsidP="007351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351F0">
        <w:rPr>
          <w:rFonts w:ascii="Arial" w:eastAsia="Times New Roman" w:hAnsi="Arial" w:cs="Arial"/>
          <w:b/>
          <w:bCs/>
          <w:color w:val="000000"/>
          <w:sz w:val="32"/>
          <w:szCs w:val="32"/>
        </w:rPr>
        <w:t>Calculations</w:t>
      </w:r>
    </w:p>
    <w:p w:rsidR="007351F0" w:rsidRPr="007351F0" w:rsidRDefault="007351F0" w:rsidP="007351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351F0">
        <w:rPr>
          <w:rFonts w:ascii="Arial" w:eastAsia="Times New Roman" w:hAnsi="Arial" w:cs="Arial"/>
          <w:b/>
          <w:bCs/>
          <w:color w:val="000000"/>
          <w:sz w:val="32"/>
          <w:szCs w:val="32"/>
        </w:rPr>
        <w:t>Data Graphs</w:t>
      </w:r>
    </w:p>
    <w:p w:rsid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P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  <w:r w:rsidRPr="007351F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351F0" w:rsidRPr="007351F0" w:rsidRDefault="007351F0" w:rsidP="007351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351F0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Analysis</w:t>
      </w:r>
    </w:p>
    <w:p w:rsidR="007351F0" w:rsidRPr="007351F0" w:rsidRDefault="007351F0" w:rsidP="007351F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Calibri" w:eastAsia="Times New Roman" w:hAnsi="Calibri" w:cs="Times New Roman"/>
          <w:b/>
          <w:bCs/>
          <w:color w:val="000000"/>
        </w:rPr>
        <w:t>(Q5.1.1)</w:t>
      </w:r>
    </w:p>
    <w:p w:rsidR="007351F0" w:rsidRPr="007351F0" w:rsidRDefault="007351F0" w:rsidP="007351F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Calibri" w:eastAsia="Times New Roman" w:hAnsi="Calibri" w:cs="Times New Roman"/>
          <w:b/>
          <w:bCs/>
          <w:color w:val="000000"/>
        </w:rPr>
        <w:t xml:space="preserve">The results we obtained in table 2 deviate slightly from the theory that says all momentum </w:t>
      </w:r>
      <w:proofErr w:type="spellStart"/>
      <w:r w:rsidRPr="007351F0">
        <w:rPr>
          <w:rFonts w:ascii="Calibri" w:eastAsia="Times New Roman" w:hAnsi="Calibri" w:cs="Times New Roman"/>
          <w:b/>
          <w:bCs/>
          <w:color w:val="000000"/>
        </w:rPr>
        <w:t>momentum</w:t>
      </w:r>
      <w:proofErr w:type="spellEnd"/>
      <w:r w:rsidRPr="007351F0">
        <w:rPr>
          <w:rFonts w:ascii="Calibri" w:eastAsia="Times New Roman" w:hAnsi="Calibri" w:cs="Times New Roman"/>
          <w:b/>
          <w:bCs/>
          <w:color w:val="000000"/>
        </w:rPr>
        <w:t xml:space="preserve"> is conserved in collisions. The coefficient of friction on the </w:t>
      </w:r>
      <w:proofErr w:type="spellStart"/>
      <w:r w:rsidRPr="007351F0">
        <w:rPr>
          <w:rFonts w:ascii="Calibri" w:eastAsia="Times New Roman" w:hAnsi="Calibri" w:cs="Times New Roman"/>
          <w:b/>
          <w:bCs/>
          <w:color w:val="000000"/>
        </w:rPr>
        <w:t>airtrack</w:t>
      </w:r>
      <w:proofErr w:type="spellEnd"/>
      <w:r w:rsidRPr="007351F0">
        <w:rPr>
          <w:rFonts w:ascii="Calibri" w:eastAsia="Times New Roman" w:hAnsi="Calibri" w:cs="Times New Roman"/>
          <w:b/>
          <w:bCs/>
          <w:color w:val="000000"/>
        </w:rPr>
        <w:t xml:space="preserve"> and human error when we slid the glider initially could have contributed to the discrepancy.  </w:t>
      </w:r>
    </w:p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Pr="007351F0" w:rsidRDefault="007351F0" w:rsidP="007351F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Calibri" w:eastAsia="Times New Roman" w:hAnsi="Calibri" w:cs="Times New Roman"/>
          <w:b/>
          <w:bCs/>
          <w:color w:val="000000"/>
        </w:rPr>
        <w:t>(Q5.1.2)</w:t>
      </w:r>
    </w:p>
    <w:p w:rsidR="007351F0" w:rsidRPr="007351F0" w:rsidRDefault="007351F0" w:rsidP="007351F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Calibri" w:eastAsia="Times New Roman" w:hAnsi="Calibri" w:cs="Times New Roman"/>
          <w:b/>
          <w:bCs/>
          <w:color w:val="000000"/>
        </w:rPr>
        <w:t xml:space="preserve">More kinetic energy was conserved in the trials where only one glider was moving. In the second set </w:t>
      </w:r>
      <w:proofErr w:type="gramStart"/>
      <w:r w:rsidRPr="007351F0">
        <w:rPr>
          <w:rFonts w:ascii="Calibri" w:eastAsia="Times New Roman" w:hAnsi="Calibri" w:cs="Times New Roman"/>
          <w:b/>
          <w:bCs/>
          <w:color w:val="000000"/>
        </w:rPr>
        <w:t>of  trials</w:t>
      </w:r>
      <w:proofErr w:type="gramEnd"/>
      <w:r w:rsidRPr="007351F0">
        <w:rPr>
          <w:rFonts w:ascii="Calibri" w:eastAsia="Times New Roman" w:hAnsi="Calibri" w:cs="Times New Roman"/>
          <w:b/>
          <w:bCs/>
          <w:color w:val="000000"/>
        </w:rPr>
        <w:t>, with two gliders in motions, there were more variables and places to loose energy to dissipative forces. Such as heat between the contact points and friction as well.</w:t>
      </w:r>
    </w:p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Pr="007351F0" w:rsidRDefault="007351F0" w:rsidP="007351F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Calibri" w:eastAsia="Times New Roman" w:hAnsi="Calibri" w:cs="Times New Roman"/>
          <w:b/>
          <w:bCs/>
          <w:color w:val="000000"/>
        </w:rPr>
        <w:t>(Q5.1.3)</w:t>
      </w:r>
    </w:p>
    <w:p w:rsidR="007351F0" w:rsidRPr="007351F0" w:rsidRDefault="007351F0" w:rsidP="007351F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Calibri" w:eastAsia="Times New Roman" w:hAnsi="Calibri" w:cs="Times New Roman"/>
          <w:b/>
          <w:bCs/>
          <w:color w:val="000000"/>
        </w:rPr>
        <w:t>The collisions with a single glider in motion tended to be more elastic because they conserved more kinetic energy. The collisions with two gliders in motion were less elastic since they lost kinetic energy.</w:t>
      </w:r>
    </w:p>
    <w:p w:rsid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P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351F0" w:rsidRPr="007351F0" w:rsidRDefault="007351F0" w:rsidP="007351F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Calibri" w:eastAsia="Times New Roman" w:hAnsi="Calibri" w:cs="Times New Roman"/>
          <w:b/>
          <w:bCs/>
          <w:color w:val="000000"/>
        </w:rPr>
        <w:lastRenderedPageBreak/>
        <w:t>(Q5.2.1)</w:t>
      </w:r>
    </w:p>
    <w:p w:rsidR="007351F0" w:rsidRDefault="007351F0" w:rsidP="007351F0">
      <w:pPr>
        <w:spacing w:after="0" w:line="240" w:lineRule="auto"/>
        <w:ind w:left="1440"/>
        <w:rPr>
          <w:rFonts w:ascii="Calibri" w:eastAsia="Times New Roman" w:hAnsi="Calibri" w:cs="Times New Roman"/>
          <w:b/>
          <w:bCs/>
          <w:color w:val="000000"/>
        </w:rPr>
      </w:pPr>
      <w:proofErr w:type="spellStart"/>
      <w:proofErr w:type="gramStart"/>
      <w:r w:rsidRPr="007351F0">
        <w:rPr>
          <w:rFonts w:ascii="Calibri" w:eastAsia="Times New Roman" w:hAnsi="Calibri" w:cs="Times New Roman"/>
          <w:b/>
          <w:bCs/>
          <w:color w:val="000000"/>
        </w:rPr>
        <w:t>d,</w:t>
      </w:r>
      <w:proofErr w:type="gramEnd"/>
      <w:r w:rsidRPr="007351F0">
        <w:rPr>
          <w:rFonts w:ascii="Calibri" w:eastAsia="Times New Roman" w:hAnsi="Calibri" w:cs="Times New Roman"/>
          <w:b/>
          <w:bCs/>
          <w:color w:val="000000"/>
        </w:rPr>
        <w:t>h</w:t>
      </w:r>
      <w:proofErr w:type="spellEnd"/>
      <w:r w:rsidRPr="007351F0">
        <w:rPr>
          <w:rFonts w:ascii="Calibri" w:eastAsia="Times New Roman" w:hAnsi="Calibri" w:cs="Times New Roman"/>
          <w:b/>
          <w:bCs/>
          <w:color w:val="000000"/>
        </w:rPr>
        <w:t xml:space="preserve"> and alpha labeled below</w:t>
      </w:r>
    </w:p>
    <w:p w:rsidR="007351F0" w:rsidRPr="007351F0" w:rsidRDefault="007351F0" w:rsidP="007351F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Calibri" w:eastAsia="Times New Roman" w:hAnsi="Calibri" w:cs="Times New Roman"/>
          <w:color w:val="000000"/>
        </w:rPr>
        <w:tab/>
      </w:r>
      <w:r w:rsidRPr="007351F0">
        <w:rPr>
          <w:rFonts w:ascii="Calibri" w:eastAsia="Times New Roman" w:hAnsi="Calibri" w:cs="Times New Roman"/>
          <w:color w:val="000000"/>
        </w:rPr>
        <w:tab/>
      </w:r>
      <w:r w:rsidRPr="007351F0">
        <w:rPr>
          <w:rFonts w:ascii="Calibri" w:eastAsia="Times New Roman" w:hAnsi="Calibri" w:cs="Times New Roman"/>
          <w:b/>
          <w:bCs/>
          <w:color w:val="000000"/>
        </w:rPr>
        <w:t>(Q5.2.2)</w:t>
      </w:r>
    </w:p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Calibri" w:eastAsia="Times New Roman" w:hAnsi="Calibri" w:cs="Times New Roman"/>
          <w:b/>
          <w:bCs/>
          <w:color w:val="000000"/>
        </w:rPr>
        <w:tab/>
      </w:r>
      <w:r w:rsidRPr="007351F0">
        <w:rPr>
          <w:rFonts w:ascii="Calibri" w:eastAsia="Times New Roman" w:hAnsi="Calibri" w:cs="Times New Roman"/>
          <w:b/>
          <w:bCs/>
          <w:color w:val="000000"/>
        </w:rPr>
        <w:tab/>
        <w:t>Zero reference of potential energy labeled below</w:t>
      </w:r>
    </w:p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Calibri" w:eastAsia="Times New Roman" w:hAnsi="Calibri" w:cs="Times New Roman"/>
          <w:b/>
          <w:bCs/>
          <w:noProof/>
          <w:color w:val="000000"/>
        </w:rPr>
        <w:drawing>
          <wp:inline distT="0" distB="0" distL="0" distR="0">
            <wp:extent cx="7296150" cy="7305675"/>
            <wp:effectExtent l="0" t="0" r="0" b="9525"/>
            <wp:docPr id="1" name="Picture 1" descr="https://lh5.googleusercontent.com/OCtrQKyPgjP3fkuZzmOCU-Q5crJAyVswQD2wUlc3dmQSHvxcWaYFRit3nlSKXO58hwbkAFo_ryTzSYcLPsZj6CnKg9ePMtZZ9FDpf2mm8BFSs6t-koOsAqxV_YKHdzO_3BS5B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CtrQKyPgjP3fkuZzmOCU-Q5crJAyVswQD2wUlc3dmQSHvxcWaYFRit3nlSKXO58hwbkAFo_ryTzSYcLPsZj6CnKg9ePMtZZ9FDpf2mm8BFSs6t-koOsAqxV_YKHdzO_3BS5BQ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Pr="007351F0" w:rsidRDefault="007351F0" w:rsidP="007351F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Calibri" w:eastAsia="Times New Roman" w:hAnsi="Calibri" w:cs="Times New Roman"/>
          <w:b/>
          <w:bCs/>
          <w:color w:val="000000"/>
        </w:rPr>
        <w:t>(Q5.2.3)</w:t>
      </w:r>
    </w:p>
    <w:p w:rsidR="007351F0" w:rsidRPr="007351F0" w:rsidRDefault="007351F0" w:rsidP="007351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Pr="007351F0" w:rsidRDefault="007351F0" w:rsidP="007351F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51F0">
        <w:rPr>
          <w:rFonts w:ascii="Calibri" w:eastAsia="Times New Roman" w:hAnsi="Calibri" w:cs="Times New Roman"/>
          <w:b/>
          <w:bCs/>
          <w:color w:val="000000"/>
        </w:rPr>
        <w:t>(Q5.2.4)</w:t>
      </w:r>
    </w:p>
    <w:p w:rsid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Pr="007351F0" w:rsidRDefault="007351F0" w:rsidP="00735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1F0" w:rsidRDefault="007351F0" w:rsidP="007351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351F0">
        <w:rPr>
          <w:rFonts w:ascii="Arial" w:eastAsia="Times New Roman" w:hAnsi="Arial" w:cs="Arial"/>
          <w:b/>
          <w:bCs/>
          <w:color w:val="000000"/>
          <w:sz w:val="32"/>
          <w:szCs w:val="32"/>
        </w:rPr>
        <w:t>Plots</w:t>
      </w: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P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351F0">
        <w:rPr>
          <w:rFonts w:ascii="Arial" w:eastAsia="Times New Roman" w:hAnsi="Arial" w:cs="Arial"/>
          <w:b/>
          <w:bCs/>
          <w:color w:val="000000"/>
          <w:sz w:val="32"/>
          <w:szCs w:val="32"/>
        </w:rPr>
        <w:t>Calculations</w:t>
      </w: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P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7351F0" w:rsidRDefault="007351F0" w:rsidP="007351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351F0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Data / Graphs</w:t>
      </w:r>
    </w:p>
    <w:p w:rsidR="007351F0" w:rsidRPr="007351F0" w:rsidRDefault="007351F0" w:rsidP="007351F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tbl>
      <w:tblPr>
        <w:tblW w:w="7560" w:type="dxa"/>
        <w:tblLook w:val="04A0" w:firstRow="1" w:lastRow="0" w:firstColumn="1" w:lastColumn="0" w:noHBand="0" w:noVBand="1"/>
      </w:tblPr>
      <w:tblGrid>
        <w:gridCol w:w="840"/>
        <w:gridCol w:w="714"/>
        <w:gridCol w:w="1058"/>
        <w:gridCol w:w="714"/>
        <w:gridCol w:w="874"/>
        <w:gridCol w:w="714"/>
        <w:gridCol w:w="1058"/>
        <w:gridCol w:w="714"/>
        <w:gridCol w:w="874"/>
      </w:tblGrid>
      <w:tr w:rsidR="007351F0" w:rsidRPr="007351F0" w:rsidTr="007351F0">
        <w:trPr>
          <w:trHeight w:val="31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Initial</w:t>
            </w:r>
          </w:p>
        </w:tc>
        <w:tc>
          <w:tcPr>
            <w:tcW w:w="336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Trial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dir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v1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dir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v2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dir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v1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dir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v2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0.3734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/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0.332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0.3332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/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0.337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0.3619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/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/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0.324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0.2172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0.219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0.1811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0.153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0.2232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0.1342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0.187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0.162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0.253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0.2178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0.123</w:t>
            </w:r>
          </w:p>
        </w:tc>
      </w:tr>
      <w:tr w:rsidR="007351F0" w:rsidRPr="007351F0" w:rsidTr="007351F0">
        <w:trPr>
          <w:trHeight w:val="31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0.2704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0.129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0.1015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+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0.229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m/s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m/s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m/s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m/s</w:t>
            </w:r>
          </w:p>
        </w:tc>
      </w:tr>
      <w:tr w:rsidR="007351F0" w:rsidRPr="007351F0" w:rsidTr="007351F0">
        <w:trPr>
          <w:trHeight w:val="300"/>
        </w:trPr>
        <w:tc>
          <w:tcPr>
            <w:tcW w:w="75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Table 1: Data for velocities before and after collisions</w:t>
            </w:r>
          </w:p>
        </w:tc>
      </w:tr>
    </w:tbl>
    <w:p w:rsidR="007351F0" w:rsidRDefault="007351F0" w:rsidP="007351F0">
      <w:pPr>
        <w:jc w:val="center"/>
      </w:pPr>
    </w:p>
    <w:p w:rsidR="007351F0" w:rsidRDefault="007351F0" w:rsidP="007351F0">
      <w:pPr>
        <w:jc w:val="center"/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840"/>
        <w:gridCol w:w="941"/>
        <w:gridCol w:w="941"/>
        <w:gridCol w:w="941"/>
        <w:gridCol w:w="941"/>
        <w:gridCol w:w="941"/>
        <w:gridCol w:w="941"/>
        <w:gridCol w:w="840"/>
      </w:tblGrid>
      <w:tr w:rsidR="007351F0" w:rsidRPr="007351F0" w:rsidTr="007351F0">
        <w:trPr>
          <w:trHeight w:val="30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Trial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p1 (</w:t>
            </w: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p2 (</w:t>
            </w: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p1 (f)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p2 (f)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pt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 xml:space="preserve"> (t)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% d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0.0687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0.0687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10.12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0.0611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0.0611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0.0666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0.0666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9.50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0.0399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0.0408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0.0333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0.0285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0.0807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23.46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0.0298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0.0247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0.0348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0.0708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0.0595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16.03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0.0298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0.0229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0.0769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18.10</w:t>
            </w:r>
          </w:p>
        </w:tc>
      </w:tr>
      <w:tr w:rsidR="007351F0" w:rsidRPr="007351F0" w:rsidTr="007351F0">
        <w:trPr>
          <w:trHeight w:val="31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0.0498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0.0187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0.0426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0.0737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0.0613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16.92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kg (m/s)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kg (m/s)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kg (m/s)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kg (m/s)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kg (m/s)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kg (m/s)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51F0" w:rsidRPr="007351F0" w:rsidTr="007351F0">
        <w:trPr>
          <w:trHeight w:val="300"/>
        </w:trPr>
        <w:tc>
          <w:tcPr>
            <w:tcW w:w="67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Table 2: Data table for momentum analysis of collisions</w:t>
            </w:r>
          </w:p>
        </w:tc>
      </w:tr>
      <w:tr w:rsidR="007351F0" w:rsidRPr="007351F0" w:rsidTr="007351F0">
        <w:trPr>
          <w:trHeight w:val="300"/>
        </w:trPr>
        <w:tc>
          <w:tcPr>
            <w:tcW w:w="67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 xml:space="preserve">Trial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K1 (</w:t>
            </w: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K2 (</w:t>
            </w: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K1 (f)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K2 (f)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Kt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351F0">
              <w:rPr>
                <w:rFonts w:ascii="Calibri" w:eastAsia="Times New Roman" w:hAnsi="Calibri" w:cs="Times New Roman"/>
                <w:color w:val="000000"/>
              </w:rPr>
              <w:t>Kt</w:t>
            </w:r>
            <w:proofErr w:type="spellEnd"/>
            <w:r w:rsidRPr="007351F0">
              <w:rPr>
                <w:rFonts w:ascii="Calibri" w:eastAsia="Times New Roman" w:hAnsi="Calibri" w:cs="Times New Roman"/>
                <w:color w:val="000000"/>
              </w:rPr>
              <w:t xml:space="preserve"> (t)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% d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0.0102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0.0102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20.09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0.0105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0.0105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4.15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0.0101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0.0101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16.46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0.00434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0.00446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0.00302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0.00218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0.00881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0.0052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40.98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0.00459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0.00238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0.00166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0.00325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0.00697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0.00491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29.51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0.00242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0.00596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0.00437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0.01408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0.00837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0.00577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32.03</w:t>
            </w:r>
          </w:p>
        </w:tc>
      </w:tr>
      <w:tr w:rsidR="007351F0" w:rsidRPr="007351F0" w:rsidTr="007351F0">
        <w:trPr>
          <w:trHeight w:val="31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0.00637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0.00155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0.00095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0.00488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0.00828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0.00583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29.60</w:t>
            </w:r>
          </w:p>
        </w:tc>
      </w:tr>
      <w:tr w:rsidR="007351F0" w:rsidRPr="007351F0" w:rsidTr="007351F0">
        <w:trPr>
          <w:trHeight w:val="3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51F0" w:rsidRPr="007351F0" w:rsidTr="007351F0">
        <w:trPr>
          <w:trHeight w:val="300"/>
        </w:trPr>
        <w:tc>
          <w:tcPr>
            <w:tcW w:w="67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1F0" w:rsidRPr="007351F0" w:rsidRDefault="007351F0" w:rsidP="00735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51F0">
              <w:rPr>
                <w:rFonts w:ascii="Calibri" w:eastAsia="Times New Roman" w:hAnsi="Calibri" w:cs="Times New Roman"/>
                <w:color w:val="000000"/>
              </w:rPr>
              <w:t>Table 3: Data table for energy analysis of collisions</w:t>
            </w:r>
          </w:p>
        </w:tc>
      </w:tr>
    </w:tbl>
    <w:p w:rsidR="007351F0" w:rsidRDefault="007351F0" w:rsidP="007351F0">
      <w:pPr>
        <w:jc w:val="right"/>
      </w:pPr>
    </w:p>
    <w:sectPr w:rsidR="0073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25398"/>
    <w:multiLevelType w:val="multilevel"/>
    <w:tmpl w:val="494E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D7FFA"/>
    <w:multiLevelType w:val="multilevel"/>
    <w:tmpl w:val="BEF0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1740D"/>
    <w:multiLevelType w:val="multilevel"/>
    <w:tmpl w:val="E318A1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F0"/>
    <w:rsid w:val="00204958"/>
    <w:rsid w:val="007351F0"/>
    <w:rsid w:val="00D4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AA95C-C588-464F-AC0E-1643BCC8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35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2015-10-20T05:01:00Z</dcterms:created>
  <dcterms:modified xsi:type="dcterms:W3CDTF">2015-10-20T05:05:00Z</dcterms:modified>
</cp:coreProperties>
</file>