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8C3" w:rsidRDefault="009B7F02">
      <w:r>
        <w:t>MATH 2418</w:t>
      </w:r>
    </w:p>
    <w:p w:rsidR="009B7F02" w:rsidRDefault="009B7F02">
      <w:r>
        <w:t>Exam 2 Review</w:t>
      </w:r>
      <w:r w:rsidR="00EF2044">
        <w:t>s</w:t>
      </w:r>
    </w:p>
    <w:p w:rsidR="003A5D32" w:rsidRDefault="006E6DE9">
      <w:r>
        <w:t>4.</w:t>
      </w:r>
      <w:r w:rsidR="003A5D32">
        <w:t>3</w:t>
      </w:r>
    </w:p>
    <w:p w:rsidR="00264C39" w:rsidRDefault="00EB3438">
      <w:r>
        <w:t xml:space="preserve">Least squares </w:t>
      </w:r>
      <w:proofErr w:type="spellStart"/>
      <w:r>
        <w:t>approx</w:t>
      </w:r>
      <w:proofErr w:type="spellEnd"/>
    </w:p>
    <w:p w:rsidR="00916A8F" w:rsidRPr="00222C1B" w:rsidRDefault="00916A8F">
      <w:pPr>
        <w:rPr>
          <w:b/>
        </w:rPr>
      </w:pPr>
      <w:r w:rsidRPr="00222C1B">
        <w:rPr>
          <w:b/>
        </w:rPr>
        <w:t>Book</w:t>
      </w:r>
    </w:p>
    <w:p w:rsidR="00F974CF" w:rsidRDefault="00F974CF">
      <w:r>
        <w:t>Chapter main points</w:t>
      </w:r>
    </w:p>
    <w:p w:rsidR="00264C39" w:rsidRPr="00EB3438" w:rsidRDefault="00EB3438" w:rsidP="00264C39">
      <w:pPr>
        <w:pStyle w:val="ListParagraph"/>
        <w:numPr>
          <w:ilvl w:val="0"/>
          <w:numId w:val="1"/>
        </w:numPr>
      </w:pPr>
      <w:r>
        <w:t>Solving A</w:t>
      </w:r>
      <w:r>
        <w:rPr>
          <w:vertAlign w:val="superscript"/>
        </w:rPr>
        <w:t>T</w:t>
      </w:r>
      <w:r>
        <w:t>A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T</w:t>
      </w:r>
      <w:r>
        <w:rPr>
          <w:rFonts w:eastAsiaTheme="minorEastAsia"/>
        </w:rPr>
        <w:t>b</w:t>
      </w:r>
      <w:proofErr w:type="spellEnd"/>
      <w:r>
        <w:rPr>
          <w:rFonts w:eastAsiaTheme="minorEastAsia"/>
        </w:rPr>
        <w:t xml:space="preserve"> gives </w:t>
      </w:r>
      <w:proofErr w:type="gramStart"/>
      <w:r>
        <w:rPr>
          <w:rFonts w:eastAsiaTheme="minorEastAsia"/>
        </w:rPr>
        <w:t>projection  p</w:t>
      </w:r>
      <w:proofErr w:type="gramEnd"/>
      <w:r>
        <w:rPr>
          <w:rFonts w:eastAsiaTheme="minorEastAsia"/>
        </w:rPr>
        <w:t xml:space="preserve"> = </w:t>
      </w:r>
      <w:r>
        <w:t>A</w:t>
      </w:r>
      <w:r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of b onto the column space of A</w:t>
      </w:r>
    </w:p>
    <w:p w:rsidR="00EB3438" w:rsidRPr="00EB3438" w:rsidRDefault="00EB3438" w:rsidP="00264C39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When Ax = b has not solution,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is the “least squares solution”: ||b - A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>||</w:t>
      </w:r>
      <w:r>
        <w:rPr>
          <w:rFonts w:eastAsiaTheme="minorEastAsia"/>
          <w:vertAlign w:val="superscript"/>
        </w:rPr>
        <w:t>2</w:t>
      </w:r>
    </w:p>
    <w:p w:rsidR="00EB3438" w:rsidRPr="00EB3438" w:rsidRDefault="00EB3438" w:rsidP="00264C39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Partial </w:t>
      </w:r>
      <w:proofErr w:type="spellStart"/>
      <w:r>
        <w:rPr>
          <w:rFonts w:eastAsiaTheme="minorEastAsia"/>
        </w:rPr>
        <w:t>derivaties</w:t>
      </w:r>
      <w:proofErr w:type="spellEnd"/>
      <w:r>
        <w:rPr>
          <w:rFonts w:eastAsiaTheme="minorEastAsia"/>
        </w:rPr>
        <w:t xml:space="preserve"> (not used)</w:t>
      </w:r>
    </w:p>
    <w:p w:rsidR="00EB3438" w:rsidRPr="00EB3438" w:rsidRDefault="00EB3438" w:rsidP="00264C39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To fit points (t</w:t>
      </w:r>
      <w:proofErr w:type="gramStart"/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,b</w:t>
      </w:r>
      <w:proofErr w:type="gramEnd"/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),….(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,b</w:t>
      </w:r>
      <w:r>
        <w:rPr>
          <w:rFonts w:eastAsiaTheme="minorEastAsia"/>
          <w:vertAlign w:val="subscript"/>
        </w:rPr>
        <w:t>n</w:t>
      </w:r>
      <w:proofErr w:type="spellEnd"/>
      <w:r>
        <w:rPr>
          <w:rFonts w:eastAsiaTheme="minorEastAsia"/>
        </w:rPr>
        <w:t>) by a straight line, A has columns (1,…,1) and (t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…,t</w:t>
      </w:r>
      <w:r>
        <w:rPr>
          <w:rFonts w:eastAsiaTheme="minorEastAsia"/>
          <w:vertAlign w:val="subscript"/>
        </w:rPr>
        <w:t>m</w:t>
      </w:r>
      <w:r>
        <w:rPr>
          <w:rFonts w:eastAsiaTheme="minorEastAsia"/>
        </w:rPr>
        <w:t>)</w:t>
      </w:r>
    </w:p>
    <w:p w:rsidR="00EB3438" w:rsidRDefault="00EB3438" w:rsidP="00264C39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In that case A</w:t>
      </w:r>
      <w:r>
        <w:rPr>
          <w:rFonts w:eastAsiaTheme="minorEastAsia"/>
          <w:vertAlign w:val="superscript"/>
        </w:rPr>
        <w:t>T</w:t>
      </w:r>
      <w:r>
        <w:rPr>
          <w:rFonts w:eastAsiaTheme="minorEastAsia"/>
        </w:rPr>
        <w:t>A is the 2 by 2 matrix</w:t>
      </w:r>
      <w:bookmarkStart w:id="0" w:name="_GoBack"/>
      <w:bookmarkEnd w:id="0"/>
    </w:p>
    <w:p w:rsidR="00E0772C" w:rsidRDefault="00E0772C" w:rsidP="00E0772C"/>
    <w:p w:rsidR="00E0772C" w:rsidRDefault="00222C1B" w:rsidP="00E0772C">
      <w:r>
        <w:t>Facts</w:t>
      </w:r>
    </w:p>
    <w:p w:rsidR="00222C1B" w:rsidRPr="00343FCB" w:rsidRDefault="00222C1B" w:rsidP="00E0772C">
      <w:pPr>
        <w:rPr>
          <w:vertAlign w:val="superscript"/>
        </w:rPr>
      </w:pPr>
      <w:r>
        <w:tab/>
      </w:r>
      <w:r w:rsidR="00CD5F85">
        <w:t>(E</w:t>
      </w:r>
      <w:r w:rsidR="00343FCB">
        <w:rPr>
          <w:vertAlign w:val="subscript"/>
        </w:rPr>
        <w:t>32</w:t>
      </w:r>
      <w:r w:rsidR="00CD5F85">
        <w:t>E</w:t>
      </w:r>
      <w:r w:rsidR="00CD5F85" w:rsidRPr="00343FCB">
        <w:rPr>
          <w:vertAlign w:val="subscript"/>
        </w:rPr>
        <w:t>31</w:t>
      </w:r>
      <w:r w:rsidR="00CD5F85">
        <w:t>E</w:t>
      </w:r>
      <w:r w:rsidR="00CD5F85" w:rsidRPr="00343FCB">
        <w:rPr>
          <w:vertAlign w:val="subscript"/>
        </w:rPr>
        <w:t>21</w:t>
      </w:r>
      <w:r w:rsidR="00CD5F85">
        <w:t xml:space="preserve">) A = U </w:t>
      </w:r>
      <w:r w:rsidR="00343FCB" w:rsidRPr="00343FCB">
        <w:rPr>
          <w:b/>
        </w:rPr>
        <w:t>---&gt;</w:t>
      </w:r>
      <w:r w:rsidR="00343FCB">
        <w:t xml:space="preserve"> (E</w:t>
      </w:r>
      <w:r w:rsidR="00343FCB" w:rsidRPr="00343FCB">
        <w:rPr>
          <w:vertAlign w:val="subscript"/>
        </w:rPr>
        <w:t>21</w:t>
      </w:r>
      <w:r w:rsidR="00343FCB">
        <w:rPr>
          <w:vertAlign w:val="superscript"/>
        </w:rPr>
        <w:t>-</w:t>
      </w:r>
      <w:proofErr w:type="gramStart"/>
      <w:r w:rsidR="00343FCB">
        <w:rPr>
          <w:vertAlign w:val="superscript"/>
        </w:rPr>
        <w:t>1</w:t>
      </w:r>
      <w:r w:rsidR="00343FCB">
        <w:rPr>
          <w:vertAlign w:val="subscript"/>
        </w:rPr>
        <w:t xml:space="preserve">  </w:t>
      </w:r>
      <w:r w:rsidR="00343FCB">
        <w:t>E</w:t>
      </w:r>
      <w:proofErr w:type="gramEnd"/>
      <w:r w:rsidR="00343FCB" w:rsidRPr="00343FCB">
        <w:rPr>
          <w:vertAlign w:val="subscript"/>
        </w:rPr>
        <w:t>31</w:t>
      </w:r>
      <w:r w:rsidR="00343FCB">
        <w:rPr>
          <w:vertAlign w:val="superscript"/>
        </w:rPr>
        <w:t>-1</w:t>
      </w:r>
      <w:r w:rsidR="00343FCB">
        <w:t>E</w:t>
      </w:r>
      <w:r w:rsidR="00343FCB">
        <w:rPr>
          <w:vertAlign w:val="subscript"/>
        </w:rPr>
        <w:t>32</w:t>
      </w:r>
      <w:r w:rsidR="00343FCB">
        <w:rPr>
          <w:vertAlign w:val="superscript"/>
        </w:rPr>
        <w:t>-1</w:t>
      </w:r>
      <w:r w:rsidR="00343FCB">
        <w:t xml:space="preserve">) A = U </w:t>
      </w:r>
      <w:r w:rsidR="00343FCB" w:rsidRPr="00343FCB">
        <w:rPr>
          <w:b/>
        </w:rPr>
        <w:t>---&gt;</w:t>
      </w:r>
      <w:r w:rsidR="00343FCB">
        <w:rPr>
          <w:b/>
        </w:rPr>
        <w:t xml:space="preserve"> </w:t>
      </w:r>
      <w:r w:rsidR="00343FCB" w:rsidRPr="00343FCB">
        <w:t>A = LU</w:t>
      </w:r>
    </w:p>
    <w:p w:rsidR="00222C1B" w:rsidRDefault="00222C1B" w:rsidP="00E0772C">
      <w:r>
        <w:t>Rules</w:t>
      </w:r>
    </w:p>
    <w:p w:rsidR="00222C1B" w:rsidRDefault="00222C1B" w:rsidP="00E0772C"/>
    <w:p w:rsidR="00916A8F" w:rsidRPr="00222C1B" w:rsidRDefault="00916A8F">
      <w:pPr>
        <w:rPr>
          <w:b/>
        </w:rPr>
      </w:pPr>
      <w:r w:rsidRPr="00222C1B">
        <w:rPr>
          <w:b/>
        </w:rPr>
        <w:t>Class</w:t>
      </w:r>
    </w:p>
    <w:p w:rsidR="00916A8F" w:rsidRPr="00222C1B" w:rsidRDefault="00916A8F">
      <w:pPr>
        <w:rPr>
          <w:b/>
        </w:rPr>
      </w:pPr>
      <w:r w:rsidRPr="00222C1B">
        <w:rPr>
          <w:b/>
        </w:rPr>
        <w:t>Recitation</w:t>
      </w:r>
    </w:p>
    <w:p w:rsidR="00916A8F" w:rsidRDefault="00916A8F"/>
    <w:sectPr w:rsidR="00916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622E2"/>
    <w:multiLevelType w:val="hybridMultilevel"/>
    <w:tmpl w:val="3E465026"/>
    <w:lvl w:ilvl="0" w:tplc="15549D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F02"/>
    <w:rsid w:val="00222C1B"/>
    <w:rsid w:val="00264C39"/>
    <w:rsid w:val="00343FCB"/>
    <w:rsid w:val="003A5D32"/>
    <w:rsid w:val="004C4AED"/>
    <w:rsid w:val="004F12F0"/>
    <w:rsid w:val="004F3697"/>
    <w:rsid w:val="0054581C"/>
    <w:rsid w:val="00675CB7"/>
    <w:rsid w:val="006A4914"/>
    <w:rsid w:val="006E6DE9"/>
    <w:rsid w:val="007D58C3"/>
    <w:rsid w:val="007F4E02"/>
    <w:rsid w:val="00916A8F"/>
    <w:rsid w:val="0092301E"/>
    <w:rsid w:val="009B7F02"/>
    <w:rsid w:val="00AB5DB2"/>
    <w:rsid w:val="00BF48AF"/>
    <w:rsid w:val="00C907DB"/>
    <w:rsid w:val="00CD5F85"/>
    <w:rsid w:val="00DE60F3"/>
    <w:rsid w:val="00DF5015"/>
    <w:rsid w:val="00DF5F94"/>
    <w:rsid w:val="00E0772C"/>
    <w:rsid w:val="00EB3438"/>
    <w:rsid w:val="00EB4604"/>
    <w:rsid w:val="00EF2044"/>
    <w:rsid w:val="00F9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87C1"/>
  <w15:chartTrackingRefBased/>
  <w15:docId w15:val="{1D58AED8-E4AA-4B5E-9324-0452AB14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4CF"/>
    <w:pPr>
      <w:ind w:left="720"/>
      <w:contextualSpacing/>
    </w:pPr>
  </w:style>
  <w:style w:type="table" w:styleId="TableGrid">
    <w:name w:val="Table Grid"/>
    <w:basedOn w:val="TableNormal"/>
    <w:uiPriority w:val="39"/>
    <w:rsid w:val="00F97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B34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Michael</dc:creator>
  <cp:keywords/>
  <dc:description/>
  <cp:lastModifiedBy>Alex</cp:lastModifiedBy>
  <cp:revision>4</cp:revision>
  <dcterms:created xsi:type="dcterms:W3CDTF">2016-11-13T02:23:00Z</dcterms:created>
  <dcterms:modified xsi:type="dcterms:W3CDTF">2016-11-14T04:55:00Z</dcterms:modified>
</cp:coreProperties>
</file>