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CB117" w14:textId="349DBD8E" w:rsidR="00964B65" w:rsidRDefault="00A4749D" w:rsidP="00E865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CE/CS/SE 3354</w:t>
      </w:r>
      <w:r w:rsidR="00322B0C">
        <w:rPr>
          <w:b/>
          <w:sz w:val="32"/>
          <w:szCs w:val="32"/>
        </w:rPr>
        <w:t>.004</w:t>
      </w:r>
      <w:r w:rsidR="008E6F6E">
        <w:rPr>
          <w:b/>
          <w:sz w:val="32"/>
          <w:szCs w:val="32"/>
        </w:rPr>
        <w:t xml:space="preserve">, Software </w:t>
      </w:r>
      <w:r w:rsidR="000F7FC5">
        <w:rPr>
          <w:b/>
          <w:sz w:val="32"/>
          <w:szCs w:val="32"/>
        </w:rPr>
        <w:t>Engineering</w:t>
      </w:r>
      <w:r w:rsidR="00113C1C">
        <w:rPr>
          <w:b/>
          <w:sz w:val="32"/>
          <w:szCs w:val="32"/>
        </w:rPr>
        <w:t xml:space="preserve">, </w:t>
      </w:r>
      <w:r w:rsidR="00197C05">
        <w:rPr>
          <w:b/>
          <w:sz w:val="32"/>
          <w:szCs w:val="32"/>
        </w:rPr>
        <w:t>Fall</w:t>
      </w:r>
      <w:r w:rsidR="00113C1C">
        <w:rPr>
          <w:b/>
          <w:sz w:val="32"/>
          <w:szCs w:val="32"/>
        </w:rPr>
        <w:t xml:space="preserve"> 2017</w:t>
      </w:r>
    </w:p>
    <w:p w14:paraId="67AAE236" w14:textId="2885B6C0" w:rsidR="00621320" w:rsidRPr="001A7577" w:rsidRDefault="003A2287" w:rsidP="001A75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Assignment</w:t>
      </w:r>
      <w:r w:rsidR="004430E5">
        <w:rPr>
          <w:b/>
          <w:sz w:val="32"/>
          <w:szCs w:val="32"/>
        </w:rPr>
        <w:t xml:space="preserve"> #2</w:t>
      </w:r>
    </w:p>
    <w:p w14:paraId="0EABC4FF" w14:textId="5ECDFBF4" w:rsidR="008A5AA1" w:rsidRDefault="008A5AA1" w:rsidP="008A5AA1">
      <w:pPr>
        <w:jc w:val="center"/>
      </w:pPr>
      <w:r>
        <w:t>Due: 11:</w:t>
      </w:r>
      <w:r w:rsidR="007C4675">
        <w:t>59p</w:t>
      </w:r>
      <w:r>
        <w:t xml:space="preserve">m, </w:t>
      </w:r>
      <w:r w:rsidR="007C4675">
        <w:t>November 3</w:t>
      </w:r>
    </w:p>
    <w:p w14:paraId="6EB12F1E" w14:textId="77777777" w:rsidR="008A5AA1" w:rsidRDefault="008A5AA1" w:rsidP="008A5AA1">
      <w:pPr>
        <w:jc w:val="center"/>
      </w:pPr>
      <w:r w:rsidRPr="00FE400D">
        <w:t xml:space="preserve">Submission: </w:t>
      </w:r>
      <w:r>
        <w:t>*.doc</w:t>
      </w:r>
      <w:r w:rsidRPr="00FE400D">
        <w:t xml:space="preserve"> (or *.</w:t>
      </w:r>
      <w:proofErr w:type="spellStart"/>
      <w:r>
        <w:t>pdf</w:t>
      </w:r>
      <w:proofErr w:type="spellEnd"/>
      <w:r w:rsidRPr="00FE400D">
        <w:t xml:space="preserve">) via </w:t>
      </w:r>
      <w:proofErr w:type="spellStart"/>
      <w:r>
        <w:t>elearning</w:t>
      </w:r>
      <w:proofErr w:type="spellEnd"/>
      <w:r w:rsidRPr="00FE400D">
        <w:t xml:space="preserve"> </w:t>
      </w:r>
    </w:p>
    <w:p w14:paraId="1E6992DA" w14:textId="7E7D4928" w:rsidR="008A5AA1" w:rsidRDefault="008A5AA1" w:rsidP="008A5AA1">
      <w:pPr>
        <w:jc w:val="center"/>
      </w:pPr>
      <w:r w:rsidRPr="00FE400D">
        <w:t>Maxim</w:t>
      </w:r>
      <w:r w:rsidR="00231C7E">
        <w:t>um points: 100</w:t>
      </w:r>
    </w:p>
    <w:p w14:paraId="4AE120FD" w14:textId="5792C296" w:rsidR="00B84468" w:rsidRDefault="008A5AA1" w:rsidP="0018498A">
      <w:pPr>
        <w:jc w:val="center"/>
      </w:pPr>
      <w:r>
        <w:t xml:space="preserve">The submitted file should contain only solutions, and should be named by the assignment, your id, and your </w:t>
      </w:r>
      <w:r w:rsidR="00E66E91">
        <w:t xml:space="preserve">first-last </w:t>
      </w:r>
      <w:r w:rsidR="0018498A">
        <w:t>name, e.g., hw02</w:t>
      </w:r>
      <w:r>
        <w:t>-xxx123456-</w:t>
      </w:r>
      <w:r w:rsidR="00E66E91">
        <w:t>jon-bell</w:t>
      </w:r>
      <w:r>
        <w:t>.doc</w:t>
      </w:r>
    </w:p>
    <w:p w14:paraId="516AF0FC" w14:textId="77777777" w:rsidR="008A5AA1" w:rsidRDefault="008A5AA1"/>
    <w:p w14:paraId="67337C3D" w14:textId="02EC36F4" w:rsidR="0018498A" w:rsidRDefault="0018498A" w:rsidP="0018498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I </w:t>
      </w:r>
      <w:r>
        <w:rPr>
          <w:b/>
          <w:bCs/>
          <w:sz w:val="32"/>
          <w:szCs w:val="32"/>
        </w:rPr>
        <w:t xml:space="preserve">Comments and </w:t>
      </w:r>
      <w:proofErr w:type="spellStart"/>
      <w:r>
        <w:rPr>
          <w:b/>
          <w:bCs/>
          <w:sz w:val="32"/>
          <w:szCs w:val="32"/>
        </w:rPr>
        <w:t>JavaDoc</w:t>
      </w:r>
      <w:proofErr w:type="spellEnd"/>
    </w:p>
    <w:p w14:paraId="3D3222BA" w14:textId="6CB189F1" w:rsidR="0018498A" w:rsidRDefault="0018498A" w:rsidP="0018498A">
      <w:r>
        <w:t xml:space="preserve">Comment the method “division” in the follow code snippet. </w:t>
      </w:r>
      <w:r w:rsidR="00E1014C">
        <w:t>In the comments, e</w:t>
      </w:r>
      <w:r>
        <w:t>xplain what the method does and also use @</w:t>
      </w:r>
      <w:proofErr w:type="spellStart"/>
      <w:r>
        <w:t>param</w:t>
      </w:r>
      <w:proofErr w:type="spellEnd"/>
      <w:r>
        <w:t xml:space="preserve">, @return, and @exception tags in the comments.  Auto-generate </w:t>
      </w:r>
      <w:proofErr w:type="spellStart"/>
      <w:r>
        <w:t>JavaDoc</w:t>
      </w:r>
      <w:proofErr w:type="spellEnd"/>
      <w:r>
        <w:t xml:space="preserve"> for the class and paste the screenshot of Method Detail (the comments of “division”) of the generated doc in your answer. </w:t>
      </w:r>
      <w:r w:rsidR="005649A7">
        <w:t>(3</w:t>
      </w:r>
      <w:r>
        <w:t>0 points)</w:t>
      </w:r>
    </w:p>
    <w:p w14:paraId="476B08FF" w14:textId="77777777" w:rsidR="0018498A" w:rsidRDefault="0018498A" w:rsidP="0018498A">
      <w:r>
        <w:t>Instruction: provide a screenshot similar to the bottom half of the picture in p34 of slide “08-coding-style”.</w:t>
      </w:r>
    </w:p>
    <w:p w14:paraId="7044E6CA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Division {</w:t>
      </w:r>
    </w:p>
    <w:p w14:paraId="1E56D084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000000"/>
          <w:sz w:val="18"/>
          <w:szCs w:val="18"/>
        </w:rPr>
        <w:tab/>
      </w:r>
      <w:r w:rsidRPr="00B7347C">
        <w:rPr>
          <w:rFonts w:ascii="Monaco" w:hAnsi="Monaco" w:cs="Monaco"/>
          <w:color w:val="3F5FBF"/>
          <w:sz w:val="18"/>
          <w:szCs w:val="18"/>
        </w:rPr>
        <w:t>/**</w:t>
      </w:r>
    </w:p>
    <w:p w14:paraId="038A189F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3F5FBF"/>
          <w:sz w:val="18"/>
          <w:szCs w:val="18"/>
        </w:rPr>
        <w:tab/>
        <w:t xml:space="preserve"> * </w:t>
      </w:r>
    </w:p>
    <w:p w14:paraId="63DF35DF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3F5FBF"/>
          <w:sz w:val="18"/>
          <w:szCs w:val="18"/>
        </w:rPr>
        <w:tab/>
        <w:t xml:space="preserve"> * </w:t>
      </w:r>
    </w:p>
    <w:p w14:paraId="05228900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3F5FBF"/>
          <w:sz w:val="18"/>
          <w:szCs w:val="18"/>
        </w:rPr>
        <w:tab/>
        <w:t xml:space="preserve"> */</w:t>
      </w:r>
    </w:p>
    <w:p w14:paraId="18EE8870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double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division(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double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color w:val="6A3E3E"/>
          <w:sz w:val="18"/>
          <w:szCs w:val="18"/>
        </w:rPr>
        <w:t>x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double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color w:val="6A3E3E"/>
          <w:sz w:val="18"/>
          <w:szCs w:val="18"/>
        </w:rPr>
        <w:t>y</w:t>
      </w:r>
      <w:r w:rsidRPr="00B7347C">
        <w:rPr>
          <w:rFonts w:ascii="Monaco" w:hAnsi="Monaco" w:cs="Monaco"/>
          <w:color w:val="000000"/>
          <w:sz w:val="18"/>
          <w:szCs w:val="18"/>
        </w:rPr>
        <w:t>) {</w:t>
      </w:r>
    </w:p>
    <w:p w14:paraId="11F4F673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000000"/>
          <w:sz w:val="18"/>
          <w:szCs w:val="18"/>
        </w:rPr>
        <w:tab/>
      </w:r>
      <w:r w:rsidRPr="00B7347C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if</w:t>
      </w:r>
      <w:proofErr w:type="gramEnd"/>
      <w:r w:rsidRPr="00B7347C">
        <w:rPr>
          <w:rFonts w:ascii="Monaco" w:hAnsi="Monaco" w:cs="Monaco"/>
          <w:color w:val="000000"/>
          <w:sz w:val="18"/>
          <w:szCs w:val="18"/>
        </w:rPr>
        <w:t>(</w:t>
      </w:r>
      <w:r w:rsidRPr="00B7347C">
        <w:rPr>
          <w:rFonts w:ascii="Monaco" w:hAnsi="Monaco" w:cs="Monaco"/>
          <w:color w:val="6A3E3E"/>
          <w:sz w:val="18"/>
          <w:szCs w:val="18"/>
        </w:rPr>
        <w:t>y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== 0) { 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throw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 w:cs="Monaco"/>
          <w:color w:val="000000"/>
          <w:sz w:val="18"/>
          <w:szCs w:val="18"/>
        </w:rPr>
        <w:t>IllegalArgument</w:t>
      </w:r>
      <w:r w:rsidRPr="00B7347C">
        <w:rPr>
          <w:rFonts w:ascii="Monaco" w:hAnsi="Monaco" w:cs="Monaco"/>
          <w:color w:val="000000"/>
          <w:sz w:val="18"/>
          <w:szCs w:val="18"/>
        </w:rPr>
        <w:t>Exception</w:t>
      </w:r>
      <w:proofErr w:type="spellEnd"/>
      <w:r w:rsidRPr="00B7347C">
        <w:rPr>
          <w:rFonts w:ascii="Monaco" w:hAnsi="Monaco" w:cs="Monaco"/>
          <w:color w:val="000000"/>
          <w:sz w:val="18"/>
          <w:szCs w:val="18"/>
        </w:rPr>
        <w:t>(</w:t>
      </w:r>
      <w:r w:rsidRPr="00B7347C">
        <w:rPr>
          <w:rFonts w:ascii="Monaco" w:hAnsi="Monaco" w:cs="Monaco"/>
          <w:color w:val="2A00FF"/>
          <w:sz w:val="18"/>
          <w:szCs w:val="18"/>
        </w:rPr>
        <w:t>"</w:t>
      </w:r>
      <w:r>
        <w:rPr>
          <w:rFonts w:ascii="Monaco" w:hAnsi="Monaco" w:cs="Monaco"/>
          <w:color w:val="2A00FF"/>
          <w:sz w:val="18"/>
          <w:szCs w:val="18"/>
        </w:rPr>
        <w:t xml:space="preserve">y is </w:t>
      </w:r>
      <w:r w:rsidRPr="00B7347C">
        <w:rPr>
          <w:rFonts w:ascii="Monaco" w:hAnsi="Monaco" w:cs="Monaco"/>
          <w:color w:val="2A00FF"/>
          <w:sz w:val="18"/>
          <w:szCs w:val="18"/>
        </w:rPr>
        <w:t>0"</w:t>
      </w:r>
      <w:r w:rsidRPr="00B7347C">
        <w:rPr>
          <w:rFonts w:ascii="Monaco" w:hAnsi="Monaco" w:cs="Monaco"/>
          <w:color w:val="000000"/>
          <w:sz w:val="18"/>
          <w:szCs w:val="18"/>
        </w:rPr>
        <w:t>); }</w:t>
      </w:r>
    </w:p>
    <w:p w14:paraId="7D9F515F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000000"/>
          <w:sz w:val="18"/>
          <w:szCs w:val="18"/>
        </w:rPr>
        <w:tab/>
      </w:r>
      <w:r w:rsidRPr="00B7347C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7347C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proofErr w:type="gramEnd"/>
      <w:r w:rsidRPr="00B7347C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7347C">
        <w:rPr>
          <w:rFonts w:ascii="Monaco" w:hAnsi="Monaco" w:cs="Monaco"/>
          <w:color w:val="6A3E3E"/>
          <w:sz w:val="18"/>
          <w:szCs w:val="18"/>
        </w:rPr>
        <w:t>x</w:t>
      </w:r>
      <w:r w:rsidRPr="00B7347C">
        <w:rPr>
          <w:rFonts w:ascii="Monaco" w:hAnsi="Monaco" w:cs="Monaco"/>
          <w:color w:val="000000"/>
          <w:sz w:val="18"/>
          <w:szCs w:val="18"/>
        </w:rPr>
        <w:t>/</w:t>
      </w:r>
      <w:r w:rsidRPr="00B7347C">
        <w:rPr>
          <w:rFonts w:ascii="Monaco" w:hAnsi="Monaco" w:cs="Monaco"/>
          <w:color w:val="6A3E3E"/>
          <w:sz w:val="18"/>
          <w:szCs w:val="18"/>
        </w:rPr>
        <w:t>y</w:t>
      </w:r>
      <w:r w:rsidRPr="00B7347C">
        <w:rPr>
          <w:rFonts w:ascii="Monaco" w:hAnsi="Monaco" w:cs="Monaco"/>
          <w:color w:val="000000"/>
          <w:sz w:val="18"/>
          <w:szCs w:val="18"/>
        </w:rPr>
        <w:t>;</w:t>
      </w:r>
    </w:p>
    <w:p w14:paraId="6401A12C" w14:textId="77777777" w:rsidR="0018498A" w:rsidRPr="00B7347C" w:rsidRDefault="0018498A" w:rsidP="0018498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7347C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0995DFF6" w14:textId="2C9FA0E5" w:rsidR="0018498A" w:rsidRPr="0018498A" w:rsidRDefault="0018498A" w:rsidP="00024359">
      <w:pPr>
        <w:rPr>
          <w:b/>
          <w:bCs/>
          <w:sz w:val="18"/>
          <w:szCs w:val="18"/>
        </w:rPr>
      </w:pPr>
      <w:r w:rsidRPr="00B7347C">
        <w:rPr>
          <w:rFonts w:ascii="Monaco" w:hAnsi="Monaco" w:cs="Monaco"/>
          <w:color w:val="000000"/>
          <w:sz w:val="18"/>
          <w:szCs w:val="18"/>
        </w:rPr>
        <w:t>}</w:t>
      </w:r>
    </w:p>
    <w:p w14:paraId="55BDA36D" w14:textId="77777777" w:rsidR="0018498A" w:rsidRDefault="0018498A" w:rsidP="00024359">
      <w:pPr>
        <w:rPr>
          <w:b/>
          <w:bCs/>
          <w:sz w:val="32"/>
          <w:szCs w:val="32"/>
        </w:rPr>
      </w:pPr>
    </w:p>
    <w:p w14:paraId="01FA4890" w14:textId="77777777" w:rsidR="00024359" w:rsidRDefault="0018498A" w:rsidP="000243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024359">
        <w:rPr>
          <w:rFonts w:hint="eastAsia"/>
          <w:b/>
          <w:bCs/>
          <w:sz w:val="32"/>
          <w:szCs w:val="32"/>
        </w:rPr>
        <w:t xml:space="preserve">I </w:t>
      </w:r>
      <w:r w:rsidR="007E5085">
        <w:rPr>
          <w:b/>
          <w:bCs/>
          <w:sz w:val="32"/>
          <w:szCs w:val="32"/>
        </w:rPr>
        <w:t>Refactoring</w:t>
      </w:r>
      <w:r w:rsidR="00895075">
        <w:rPr>
          <w:b/>
          <w:bCs/>
          <w:sz w:val="32"/>
          <w:szCs w:val="32"/>
        </w:rPr>
        <w:t>: Extract Method, Pull Method, and</w:t>
      </w:r>
      <w:r w:rsidR="007E5085">
        <w:rPr>
          <w:b/>
          <w:bCs/>
          <w:sz w:val="32"/>
          <w:szCs w:val="32"/>
        </w:rPr>
        <w:t xml:space="preserve"> </w:t>
      </w:r>
      <w:r w:rsidR="00E11254">
        <w:rPr>
          <w:b/>
          <w:bCs/>
          <w:sz w:val="32"/>
          <w:szCs w:val="32"/>
        </w:rPr>
        <w:t>Template Method</w:t>
      </w:r>
    </w:p>
    <w:p w14:paraId="3F22E3CD" w14:textId="31E0C6EB" w:rsidR="001D2215" w:rsidRDefault="003D3C01" w:rsidP="00A632AD">
      <w:pPr>
        <w:rPr>
          <w:rFonts w:eastAsiaTheme="minorEastAsia"/>
        </w:rPr>
      </w:pPr>
      <w:r>
        <w:rPr>
          <w:rFonts w:eastAsiaTheme="minorEastAsia"/>
        </w:rPr>
        <w:t>Refactor the following code snippets</w:t>
      </w:r>
      <w:r w:rsidR="0083575E">
        <w:rPr>
          <w:rFonts w:eastAsiaTheme="minorEastAsia"/>
        </w:rPr>
        <w:t>. Use</w:t>
      </w:r>
      <w:r>
        <w:rPr>
          <w:rFonts w:eastAsiaTheme="minorEastAsia"/>
        </w:rPr>
        <w:t xml:space="preserve"> </w:t>
      </w:r>
      <w:r w:rsidR="005253AB">
        <w:rPr>
          <w:rFonts w:eastAsiaTheme="minorEastAsia"/>
        </w:rPr>
        <w:t>“extract method” and “pull method”</w:t>
      </w:r>
      <w:r w:rsidR="00022331">
        <w:rPr>
          <w:rFonts w:eastAsiaTheme="minorEastAsia"/>
        </w:rPr>
        <w:t xml:space="preserve"> when appropriate. Template method p</w:t>
      </w:r>
      <w:r w:rsidR="005253AB">
        <w:rPr>
          <w:rFonts w:eastAsiaTheme="minorEastAsia"/>
        </w:rPr>
        <w:t>attern should be applied after the refactoring.</w:t>
      </w:r>
      <w:r w:rsidR="00101DBD">
        <w:rPr>
          <w:rFonts w:eastAsiaTheme="minorEastAsia"/>
        </w:rPr>
        <w:t xml:space="preserve"> Write the complete </w:t>
      </w:r>
      <w:r w:rsidR="00F47867">
        <w:rPr>
          <w:rFonts w:eastAsiaTheme="minorEastAsia"/>
        </w:rPr>
        <w:t>refactored code in your answer.</w:t>
      </w:r>
      <w:r w:rsidR="005649A7">
        <w:rPr>
          <w:rFonts w:eastAsiaTheme="minorEastAsia"/>
        </w:rPr>
        <w:t xml:space="preserve"> (3</w:t>
      </w:r>
      <w:r w:rsidR="00CE65AB">
        <w:rPr>
          <w:rFonts w:eastAsiaTheme="minorEastAsia"/>
        </w:rPr>
        <w:t>0 points)</w:t>
      </w:r>
    </w:p>
    <w:p w14:paraId="2568542F" w14:textId="7B1B0116" w:rsidR="00A93ECB" w:rsidRDefault="00A93ECB" w:rsidP="00A632AD">
      <w:pPr>
        <w:rPr>
          <w:rFonts w:eastAsiaTheme="minorEastAsia"/>
        </w:rPr>
      </w:pPr>
      <w:r>
        <w:rPr>
          <w:rFonts w:eastAsiaTheme="minorEastAsia"/>
        </w:rPr>
        <w:t xml:space="preserve">Hint: </w:t>
      </w:r>
      <w:r w:rsidR="001B34D7">
        <w:rPr>
          <w:rFonts w:eastAsiaTheme="minorEastAsia"/>
        </w:rPr>
        <w:t xml:space="preserve">start </w:t>
      </w:r>
      <w:r w:rsidR="00996AC0">
        <w:rPr>
          <w:rFonts w:eastAsiaTheme="minorEastAsia"/>
        </w:rPr>
        <w:t>by</w:t>
      </w:r>
      <w:r w:rsidR="00D06C19">
        <w:rPr>
          <w:rFonts w:eastAsiaTheme="minorEastAsia"/>
        </w:rPr>
        <w:t xml:space="preserve"> extracting the</w:t>
      </w:r>
      <w:r w:rsidR="001B34D7">
        <w:rPr>
          <w:rFonts w:eastAsiaTheme="minorEastAsia"/>
        </w:rPr>
        <w:t xml:space="preserve"> steps </w:t>
      </w:r>
      <w:r w:rsidR="00D06C19">
        <w:rPr>
          <w:rFonts w:eastAsiaTheme="minorEastAsia"/>
        </w:rPr>
        <w:t>of</w:t>
      </w:r>
      <w:r w:rsidR="001B34D7">
        <w:rPr>
          <w:rFonts w:eastAsiaTheme="minorEastAsia"/>
        </w:rPr>
        <w:t xml:space="preserve"> “</w:t>
      </w:r>
      <w:proofErr w:type="spellStart"/>
      <w:r w:rsidR="001B34D7">
        <w:rPr>
          <w:rFonts w:eastAsiaTheme="minorEastAsia"/>
        </w:rPr>
        <w:t>printNameAndDetails</w:t>
      </w:r>
      <w:proofErr w:type="spellEnd"/>
      <w:r w:rsidR="001B34D7">
        <w:rPr>
          <w:rFonts w:eastAsiaTheme="minorEastAsia"/>
        </w:rPr>
        <w:t>”</w:t>
      </w:r>
      <w:r w:rsidR="007C6201">
        <w:rPr>
          <w:rFonts w:eastAsiaTheme="minorEastAsia"/>
        </w:rPr>
        <w:t xml:space="preserve"> </w:t>
      </w:r>
      <w:r w:rsidR="00AB1313">
        <w:rPr>
          <w:rFonts w:eastAsiaTheme="minorEastAsia"/>
        </w:rPr>
        <w:t>to</w:t>
      </w:r>
      <w:r w:rsidR="00D06C19">
        <w:rPr>
          <w:rFonts w:eastAsiaTheme="minorEastAsia"/>
        </w:rPr>
        <w:t xml:space="preserve"> two methods</w:t>
      </w:r>
      <w:r w:rsidR="001B34D7">
        <w:rPr>
          <w:rFonts w:eastAsiaTheme="minorEastAsia"/>
        </w:rPr>
        <w:t>.</w:t>
      </w:r>
    </w:p>
    <w:p w14:paraId="4E6232CD" w14:textId="49FDD656" w:rsidR="00FB4CEF" w:rsidRPr="00FB4CEF" w:rsidRDefault="00FB4CEF" w:rsidP="00FB4CE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FB4CEF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FB4CEF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FB4CEF">
        <w:rPr>
          <w:rFonts w:ascii="Monaco" w:hAnsi="Monaco" w:cs="Monaco"/>
          <w:b/>
          <w:bCs/>
          <w:color w:val="7F0055"/>
          <w:sz w:val="18"/>
          <w:szCs w:val="18"/>
        </w:rPr>
        <w:t>abstract</w:t>
      </w:r>
      <w:r w:rsidRPr="00FB4CEF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FB4CEF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r w:rsidRPr="00FB4CEF">
        <w:rPr>
          <w:rFonts w:ascii="Monaco" w:hAnsi="Monaco" w:cs="Monaco"/>
          <w:color w:val="000000"/>
          <w:sz w:val="18"/>
          <w:szCs w:val="18"/>
        </w:rPr>
        <w:t xml:space="preserve"> Party {</w:t>
      </w:r>
    </w:p>
    <w:p w14:paraId="1DBFF396" w14:textId="2843BEDC" w:rsidR="00047F96" w:rsidRDefault="00FB4CEF" w:rsidP="00FB4CE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8"/>
          <w:szCs w:val="18"/>
        </w:rPr>
      </w:pPr>
      <w:r w:rsidRPr="00FB4CEF">
        <w:rPr>
          <w:rFonts w:ascii="Monaco" w:hAnsi="Monaco" w:cs="Monaco"/>
          <w:color w:val="000000"/>
          <w:sz w:val="18"/>
          <w:szCs w:val="18"/>
        </w:rPr>
        <w:t>}</w:t>
      </w:r>
    </w:p>
    <w:p w14:paraId="2A1487F8" w14:textId="77777777" w:rsidR="00FB4CEF" w:rsidRPr="00FB4CEF" w:rsidRDefault="00FB4CEF" w:rsidP="00FB4CE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67F08753" w14:textId="0013286A" w:rsidR="00047F96" w:rsidRPr="00BD726D" w:rsidRDefault="00734BB1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 xml:space="preserve"> </w:t>
      </w:r>
      <w:r w:rsidR="00047F96" w:rsidRPr="00BD726D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r w:rsidR="00047F96" w:rsidRPr="00BD726D">
        <w:rPr>
          <w:rFonts w:ascii="Monaco" w:hAnsi="Monaco" w:cs="Monaco"/>
          <w:color w:val="000000"/>
          <w:sz w:val="18"/>
          <w:szCs w:val="18"/>
        </w:rPr>
        <w:t xml:space="preserve"> Person </w:t>
      </w:r>
      <w:r w:rsidR="00047F96" w:rsidRPr="00BD726D">
        <w:rPr>
          <w:rFonts w:ascii="Monaco" w:hAnsi="Monaco" w:cs="Monaco"/>
          <w:b/>
          <w:bCs/>
          <w:color w:val="7F0055"/>
          <w:sz w:val="18"/>
          <w:szCs w:val="18"/>
        </w:rPr>
        <w:t>extends</w:t>
      </w:r>
      <w:r w:rsidR="00047F96" w:rsidRPr="00BD726D">
        <w:rPr>
          <w:rFonts w:ascii="Monaco" w:hAnsi="Monaco" w:cs="Monaco"/>
          <w:color w:val="000000"/>
          <w:sz w:val="18"/>
          <w:szCs w:val="18"/>
        </w:rPr>
        <w:t xml:space="preserve"> Party {</w:t>
      </w:r>
    </w:p>
    <w:p w14:paraId="11846015" w14:textId="1275FBBF" w:rsidR="00047F96" w:rsidRPr="00BD726D" w:rsidRDefault="00047F96" w:rsidP="00541083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String </w:t>
      </w:r>
      <w:r w:rsidRPr="00BD726D">
        <w:rPr>
          <w:rFonts w:ascii="Monaco" w:hAnsi="Monaco" w:cs="Monaco"/>
          <w:color w:val="0000C0"/>
          <w:sz w:val="18"/>
          <w:szCs w:val="18"/>
        </w:rPr>
        <w:t>name</w:t>
      </w:r>
      <w:r w:rsidRPr="00BD726D">
        <w:rPr>
          <w:rFonts w:ascii="Monaco" w:hAnsi="Monaco" w:cs="Monaco"/>
          <w:color w:val="000000"/>
          <w:sz w:val="18"/>
          <w:szCs w:val="18"/>
        </w:rPr>
        <w:t>;</w:t>
      </w:r>
    </w:p>
    <w:p w14:paraId="1E66D2CF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Date </w:t>
      </w:r>
      <w:r w:rsidRPr="00BD726D">
        <w:rPr>
          <w:rFonts w:ascii="Monaco" w:hAnsi="Monaco" w:cs="Monaco"/>
          <w:color w:val="0000C0"/>
          <w:sz w:val="18"/>
          <w:szCs w:val="18"/>
        </w:rPr>
        <w:t>dob</w:t>
      </w:r>
      <w:r w:rsidRPr="00BD726D">
        <w:rPr>
          <w:rFonts w:ascii="Monaco" w:hAnsi="Monaco" w:cs="Monaco"/>
          <w:color w:val="000000"/>
          <w:sz w:val="18"/>
          <w:szCs w:val="18"/>
        </w:rPr>
        <w:t>;</w:t>
      </w:r>
    </w:p>
    <w:p w14:paraId="69B2061F" w14:textId="0CCB0CCA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String </w:t>
      </w:r>
      <w:r w:rsidR="002A704E" w:rsidRPr="00BD726D">
        <w:rPr>
          <w:rFonts w:ascii="Monaco" w:hAnsi="Monaco" w:cs="Monaco"/>
          <w:color w:val="0000C0"/>
          <w:sz w:val="18"/>
          <w:szCs w:val="18"/>
        </w:rPr>
        <w:t>nation</w:t>
      </w:r>
      <w:r w:rsidRPr="00BD726D">
        <w:rPr>
          <w:rFonts w:ascii="Monaco" w:hAnsi="Monaco" w:cs="Monaco"/>
          <w:color w:val="000000"/>
          <w:sz w:val="18"/>
          <w:szCs w:val="18"/>
        </w:rPr>
        <w:t>;</w:t>
      </w:r>
    </w:p>
    <w:p w14:paraId="6DA1B291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</w:p>
    <w:p w14:paraId="6F4C66AC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BD726D">
        <w:rPr>
          <w:rFonts w:ascii="Monaco" w:hAnsi="Monaco" w:cs="Monaco"/>
          <w:color w:val="000000"/>
          <w:sz w:val="18"/>
          <w:szCs w:val="18"/>
        </w:rPr>
        <w:t>printNameAndDetails</w:t>
      </w:r>
      <w:proofErr w:type="spellEnd"/>
      <w:r w:rsidRPr="00BD726D">
        <w:rPr>
          <w:rFonts w:ascii="Monaco" w:hAnsi="Monaco" w:cs="Monaco"/>
          <w:color w:val="000000"/>
          <w:sz w:val="18"/>
          <w:szCs w:val="18"/>
        </w:rPr>
        <w:t>(){</w:t>
      </w:r>
    </w:p>
    <w:p w14:paraId="610BDA61" w14:textId="51C18ABE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proofErr w:type="gramStart"/>
      <w:r w:rsidRPr="00BD726D">
        <w:rPr>
          <w:rFonts w:ascii="Monaco" w:hAnsi="Monaco" w:cs="Monaco"/>
          <w:color w:val="000000"/>
          <w:sz w:val="18"/>
          <w:szCs w:val="18"/>
        </w:rPr>
        <w:t>System.</w:t>
      </w:r>
      <w:r w:rsidRPr="00BD726D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out</w:t>
      </w:r>
      <w:r w:rsidR="0059108D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Pr="00BD726D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BD726D">
        <w:rPr>
          <w:rFonts w:ascii="Monaco" w:hAnsi="Monaco" w:cs="Monaco"/>
          <w:color w:val="2A00FF"/>
          <w:sz w:val="18"/>
          <w:szCs w:val="18"/>
        </w:rPr>
        <w:t>"Name: "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BD726D">
        <w:rPr>
          <w:rFonts w:ascii="Monaco" w:hAnsi="Monaco" w:cs="Monaco"/>
          <w:color w:val="0000C0"/>
          <w:sz w:val="18"/>
          <w:szCs w:val="18"/>
        </w:rPr>
        <w:t>name</w:t>
      </w:r>
      <w:r w:rsidRPr="00BD726D">
        <w:rPr>
          <w:rFonts w:ascii="Monaco" w:hAnsi="Monaco" w:cs="Monaco"/>
          <w:color w:val="000000"/>
          <w:sz w:val="18"/>
          <w:szCs w:val="18"/>
        </w:rPr>
        <w:t>);</w:t>
      </w:r>
    </w:p>
    <w:p w14:paraId="1EC5ABDC" w14:textId="1CCF2042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BD726D">
        <w:rPr>
          <w:rFonts w:ascii="Monaco" w:hAnsi="Monaco" w:cs="Monaco"/>
          <w:color w:val="000000"/>
          <w:sz w:val="18"/>
          <w:szCs w:val="18"/>
        </w:rPr>
        <w:t>System.</w:t>
      </w:r>
      <w:r w:rsidRPr="00BD726D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out</w:t>
      </w:r>
      <w:r w:rsidR="0059108D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="0059108D"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D726D">
        <w:rPr>
          <w:rFonts w:ascii="Monaco" w:hAnsi="Monaco" w:cs="Monaco"/>
          <w:color w:val="000000"/>
          <w:sz w:val="18"/>
          <w:szCs w:val="18"/>
        </w:rPr>
        <w:t>(</w:t>
      </w:r>
      <w:r w:rsidRPr="00BD726D">
        <w:rPr>
          <w:rFonts w:ascii="Monaco" w:hAnsi="Monaco" w:cs="Monaco"/>
          <w:color w:val="2A00FF"/>
          <w:sz w:val="18"/>
          <w:szCs w:val="18"/>
        </w:rPr>
        <w:t>"</w:t>
      </w:r>
      <w:r w:rsidR="00A80BEF">
        <w:rPr>
          <w:rFonts w:ascii="Monaco" w:hAnsi="Monaco" w:cs="Monaco"/>
          <w:color w:val="2A00FF"/>
          <w:sz w:val="18"/>
          <w:szCs w:val="18"/>
        </w:rPr>
        <w:t xml:space="preserve">Details: </w:t>
      </w:r>
      <w:r w:rsidRPr="00BD726D">
        <w:rPr>
          <w:rFonts w:ascii="Monaco" w:hAnsi="Monaco" w:cs="Monaco"/>
          <w:color w:val="2A00FF"/>
          <w:sz w:val="18"/>
          <w:szCs w:val="18"/>
        </w:rPr>
        <w:t>DOB</w:t>
      </w:r>
      <w:r w:rsidR="00A80BEF">
        <w:rPr>
          <w:rFonts w:ascii="Monaco" w:hAnsi="Monaco" w:cs="Monaco"/>
          <w:color w:val="2A00FF"/>
          <w:sz w:val="18"/>
          <w:szCs w:val="18"/>
        </w:rPr>
        <w:t>-</w:t>
      </w:r>
      <w:r w:rsidRPr="00BD726D">
        <w:rPr>
          <w:rFonts w:ascii="Monaco" w:hAnsi="Monaco" w:cs="Monaco"/>
          <w:color w:val="2A00FF"/>
          <w:sz w:val="18"/>
          <w:szCs w:val="18"/>
        </w:rPr>
        <w:t>"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+</w:t>
      </w:r>
      <w:r w:rsidR="003C075A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BD726D">
        <w:rPr>
          <w:rFonts w:ascii="Monaco" w:hAnsi="Monaco" w:cs="Monaco"/>
          <w:color w:val="0000C0"/>
          <w:sz w:val="18"/>
          <w:szCs w:val="18"/>
        </w:rPr>
        <w:t>dob</w:t>
      </w:r>
      <w:r w:rsidR="003C075A">
        <w:rPr>
          <w:rFonts w:ascii="Monaco" w:hAnsi="Monaco" w:cs="Monaco"/>
          <w:color w:val="000000"/>
          <w:sz w:val="18"/>
          <w:szCs w:val="18"/>
        </w:rPr>
        <w:t>.toString</w:t>
      </w:r>
      <w:proofErr w:type="spellEnd"/>
      <w:r w:rsidR="003C075A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="003C075A">
        <w:rPr>
          <w:rFonts w:ascii="Monaco" w:hAnsi="Monaco" w:cs="Monaco"/>
          <w:color w:val="000000"/>
          <w:sz w:val="18"/>
          <w:szCs w:val="18"/>
        </w:rPr>
        <w:t xml:space="preserve">) 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+ </w:t>
      </w:r>
      <w:r w:rsidRPr="00BD726D">
        <w:rPr>
          <w:rFonts w:ascii="Monaco" w:hAnsi="Monaco" w:cs="Monaco"/>
          <w:color w:val="2A00FF"/>
          <w:sz w:val="18"/>
          <w:szCs w:val="18"/>
        </w:rPr>
        <w:t xml:space="preserve">", </w:t>
      </w:r>
      <w:r w:rsidR="002A704E" w:rsidRPr="00BD726D">
        <w:rPr>
          <w:rFonts w:ascii="Monaco" w:hAnsi="Monaco" w:cs="Monaco"/>
          <w:color w:val="2A00FF"/>
          <w:sz w:val="18"/>
          <w:szCs w:val="18"/>
        </w:rPr>
        <w:t>Nation</w:t>
      </w:r>
      <w:r w:rsidR="00A80BEF">
        <w:rPr>
          <w:rFonts w:ascii="Monaco" w:hAnsi="Monaco" w:cs="Monaco"/>
          <w:color w:val="2A00FF"/>
          <w:sz w:val="18"/>
          <w:szCs w:val="18"/>
        </w:rPr>
        <w:t>-</w:t>
      </w:r>
      <w:r w:rsidRPr="00BD726D">
        <w:rPr>
          <w:rFonts w:ascii="Monaco" w:hAnsi="Monaco" w:cs="Monaco"/>
          <w:color w:val="2A00FF"/>
          <w:sz w:val="18"/>
          <w:szCs w:val="18"/>
        </w:rPr>
        <w:t>"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+ </w:t>
      </w:r>
      <w:r w:rsidR="002A704E" w:rsidRPr="00BD726D">
        <w:rPr>
          <w:rFonts w:ascii="Monaco" w:hAnsi="Monaco" w:cs="Monaco"/>
          <w:color w:val="0000C0"/>
          <w:sz w:val="18"/>
          <w:szCs w:val="18"/>
        </w:rPr>
        <w:t>nation</w:t>
      </w:r>
      <w:r w:rsidRPr="00BD726D">
        <w:rPr>
          <w:rFonts w:ascii="Monaco" w:hAnsi="Monaco" w:cs="Monaco"/>
          <w:color w:val="000000"/>
          <w:sz w:val="18"/>
          <w:szCs w:val="18"/>
        </w:rPr>
        <w:t>);</w:t>
      </w:r>
    </w:p>
    <w:p w14:paraId="205ECAA0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6F901C56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>}</w:t>
      </w:r>
    </w:p>
    <w:p w14:paraId="069C02A3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2A1DD034" w14:textId="4C61BDEF" w:rsidR="00047F96" w:rsidRPr="00BD726D" w:rsidRDefault="00262F3F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 xml:space="preserve"> </w:t>
      </w:r>
      <w:r w:rsidR="00047F96" w:rsidRPr="00BD726D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r w:rsidR="00047F96" w:rsidRPr="00BD726D">
        <w:rPr>
          <w:rFonts w:ascii="Monaco" w:hAnsi="Monaco" w:cs="Monaco"/>
          <w:color w:val="000000"/>
          <w:sz w:val="18"/>
          <w:szCs w:val="18"/>
        </w:rPr>
        <w:t xml:space="preserve"> Company </w:t>
      </w:r>
      <w:r w:rsidR="00047F96" w:rsidRPr="00BD726D">
        <w:rPr>
          <w:rFonts w:ascii="Monaco" w:hAnsi="Monaco" w:cs="Monaco"/>
          <w:b/>
          <w:bCs/>
          <w:color w:val="7F0055"/>
          <w:sz w:val="18"/>
          <w:szCs w:val="18"/>
        </w:rPr>
        <w:t>extends</w:t>
      </w:r>
      <w:r w:rsidR="00047F96" w:rsidRPr="00BD726D">
        <w:rPr>
          <w:rFonts w:ascii="Monaco" w:hAnsi="Monaco" w:cs="Monaco"/>
          <w:color w:val="000000"/>
          <w:sz w:val="18"/>
          <w:szCs w:val="18"/>
        </w:rPr>
        <w:t xml:space="preserve"> Party {</w:t>
      </w:r>
    </w:p>
    <w:p w14:paraId="54C91C14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String </w:t>
      </w:r>
      <w:r w:rsidRPr="00BD726D">
        <w:rPr>
          <w:rFonts w:ascii="Monaco" w:hAnsi="Monaco" w:cs="Monaco"/>
          <w:color w:val="0000C0"/>
          <w:sz w:val="18"/>
          <w:szCs w:val="18"/>
        </w:rPr>
        <w:t>name</w:t>
      </w:r>
      <w:r w:rsidRPr="00BD726D">
        <w:rPr>
          <w:rFonts w:ascii="Monaco" w:hAnsi="Monaco" w:cs="Monaco"/>
          <w:color w:val="000000"/>
          <w:sz w:val="18"/>
          <w:szCs w:val="18"/>
        </w:rPr>
        <w:t>;</w:t>
      </w:r>
    </w:p>
    <w:p w14:paraId="42470627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Date </w:t>
      </w:r>
      <w:r w:rsidRPr="00BD726D">
        <w:rPr>
          <w:rFonts w:ascii="Monaco" w:hAnsi="Monaco" w:cs="Monaco"/>
          <w:color w:val="0000C0"/>
          <w:sz w:val="18"/>
          <w:szCs w:val="18"/>
        </w:rPr>
        <w:t>incorporated</w:t>
      </w:r>
      <w:r w:rsidRPr="00BD726D">
        <w:rPr>
          <w:rFonts w:ascii="Monaco" w:hAnsi="Monaco" w:cs="Monaco"/>
          <w:color w:val="000000"/>
          <w:sz w:val="18"/>
          <w:szCs w:val="18"/>
        </w:rPr>
        <w:t>;</w:t>
      </w:r>
    </w:p>
    <w:p w14:paraId="39C3ECAC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</w:p>
    <w:p w14:paraId="2C5B488B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D726D">
        <w:rPr>
          <w:rFonts w:ascii="Monaco" w:hAnsi="Monaco" w:cs="Monaco"/>
          <w:b/>
          <w:bCs/>
          <w:color w:val="7F0055"/>
          <w:sz w:val="18"/>
          <w:szCs w:val="18"/>
        </w:rPr>
        <w:t>void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proofErr w:type="spellStart"/>
      <w:r w:rsidRPr="00BD726D">
        <w:rPr>
          <w:rFonts w:ascii="Monaco" w:hAnsi="Monaco" w:cs="Monaco"/>
          <w:color w:val="000000"/>
          <w:sz w:val="18"/>
          <w:szCs w:val="18"/>
        </w:rPr>
        <w:t>printNameAndDetails</w:t>
      </w:r>
      <w:proofErr w:type="spellEnd"/>
      <w:r w:rsidRPr="00BD726D">
        <w:rPr>
          <w:rFonts w:ascii="Monaco" w:hAnsi="Monaco" w:cs="Monaco"/>
          <w:color w:val="000000"/>
          <w:sz w:val="18"/>
          <w:szCs w:val="18"/>
        </w:rPr>
        <w:t>(){</w:t>
      </w:r>
    </w:p>
    <w:p w14:paraId="44FACFF7" w14:textId="1D81A4D1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BD726D">
        <w:rPr>
          <w:rFonts w:ascii="Monaco" w:hAnsi="Monaco" w:cs="Monaco"/>
          <w:color w:val="000000"/>
          <w:sz w:val="18"/>
          <w:szCs w:val="18"/>
        </w:rPr>
        <w:t>System.</w:t>
      </w:r>
      <w:r w:rsidRPr="00BD726D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out</w:t>
      </w:r>
      <w:r w:rsidR="0059108D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="0059108D"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D726D">
        <w:rPr>
          <w:rFonts w:ascii="Monaco" w:hAnsi="Monaco" w:cs="Monaco"/>
          <w:color w:val="000000"/>
          <w:sz w:val="18"/>
          <w:szCs w:val="18"/>
        </w:rPr>
        <w:t>(</w:t>
      </w:r>
      <w:r w:rsidRPr="00BD726D">
        <w:rPr>
          <w:rFonts w:ascii="Monaco" w:hAnsi="Monaco" w:cs="Monaco"/>
          <w:color w:val="2A00FF"/>
          <w:sz w:val="18"/>
          <w:szCs w:val="18"/>
        </w:rPr>
        <w:t>"Name: "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+ </w:t>
      </w:r>
      <w:r w:rsidRPr="00BD726D">
        <w:rPr>
          <w:rFonts w:ascii="Monaco" w:hAnsi="Monaco" w:cs="Monaco"/>
          <w:color w:val="0000C0"/>
          <w:sz w:val="18"/>
          <w:szCs w:val="18"/>
        </w:rPr>
        <w:t>name</w:t>
      </w:r>
      <w:r w:rsidRPr="00BD726D">
        <w:rPr>
          <w:rFonts w:ascii="Monaco" w:hAnsi="Monaco" w:cs="Monaco"/>
          <w:color w:val="000000"/>
          <w:sz w:val="18"/>
          <w:szCs w:val="18"/>
        </w:rPr>
        <w:t>);</w:t>
      </w:r>
    </w:p>
    <w:p w14:paraId="65091DE8" w14:textId="0BE87E04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</w:r>
      <w:r w:rsidRPr="00BD726D">
        <w:rPr>
          <w:rFonts w:ascii="Monaco" w:hAnsi="Monaco" w:cs="Monaco"/>
          <w:color w:val="000000"/>
          <w:sz w:val="18"/>
          <w:szCs w:val="18"/>
        </w:rPr>
        <w:tab/>
      </w:r>
      <w:proofErr w:type="spellStart"/>
      <w:r w:rsidRPr="00BD726D">
        <w:rPr>
          <w:rFonts w:ascii="Monaco" w:hAnsi="Monaco" w:cs="Monaco"/>
          <w:color w:val="000000"/>
          <w:sz w:val="18"/>
          <w:szCs w:val="18"/>
        </w:rPr>
        <w:t>System.</w:t>
      </w:r>
      <w:r w:rsidRPr="00BD726D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out</w:t>
      </w:r>
      <w:r w:rsidR="0059108D">
        <w:rPr>
          <w:rFonts w:ascii="Monaco" w:hAnsi="Monaco" w:cs="Monaco"/>
          <w:color w:val="000000"/>
          <w:sz w:val="18"/>
          <w:szCs w:val="18"/>
        </w:rPr>
        <w:t>.println</w:t>
      </w:r>
      <w:proofErr w:type="spellEnd"/>
      <w:r w:rsidR="0059108D" w:rsidRPr="00BD726D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BD726D">
        <w:rPr>
          <w:rFonts w:ascii="Monaco" w:hAnsi="Monaco" w:cs="Monaco"/>
          <w:color w:val="000000"/>
          <w:sz w:val="18"/>
          <w:szCs w:val="18"/>
        </w:rPr>
        <w:t>(</w:t>
      </w:r>
      <w:r w:rsidRPr="00BD726D">
        <w:rPr>
          <w:rFonts w:ascii="Monaco" w:hAnsi="Monaco" w:cs="Monaco"/>
          <w:color w:val="2A00FF"/>
          <w:sz w:val="18"/>
          <w:szCs w:val="18"/>
        </w:rPr>
        <w:t>"</w:t>
      </w:r>
      <w:r w:rsidR="005011C5">
        <w:rPr>
          <w:rFonts w:ascii="Monaco" w:hAnsi="Monaco" w:cs="Monaco"/>
          <w:color w:val="2A00FF"/>
          <w:sz w:val="18"/>
          <w:szCs w:val="18"/>
        </w:rPr>
        <w:t>Details: Incorporated-</w:t>
      </w:r>
      <w:r w:rsidRPr="00BD726D">
        <w:rPr>
          <w:rFonts w:ascii="Monaco" w:hAnsi="Monaco" w:cs="Monaco"/>
          <w:color w:val="2A00FF"/>
          <w:sz w:val="18"/>
          <w:szCs w:val="18"/>
        </w:rPr>
        <w:t>"</w:t>
      </w:r>
      <w:r w:rsidRPr="00BD726D">
        <w:rPr>
          <w:rFonts w:ascii="Monaco" w:hAnsi="Monaco" w:cs="Monaco"/>
          <w:color w:val="000000"/>
          <w:sz w:val="18"/>
          <w:szCs w:val="18"/>
        </w:rPr>
        <w:t xml:space="preserve"> + </w:t>
      </w:r>
      <w:proofErr w:type="spellStart"/>
      <w:proofErr w:type="gramStart"/>
      <w:r w:rsidRPr="00BD726D">
        <w:rPr>
          <w:rFonts w:ascii="Monaco" w:hAnsi="Monaco" w:cs="Monaco"/>
          <w:color w:val="0000C0"/>
          <w:sz w:val="18"/>
          <w:szCs w:val="18"/>
        </w:rPr>
        <w:t>incorporated</w:t>
      </w:r>
      <w:r w:rsidRPr="00BD726D">
        <w:rPr>
          <w:rFonts w:ascii="Monaco" w:hAnsi="Monaco" w:cs="Monaco"/>
          <w:color w:val="000000"/>
          <w:sz w:val="18"/>
          <w:szCs w:val="18"/>
        </w:rPr>
        <w:t>.toString</w:t>
      </w:r>
      <w:proofErr w:type="spellEnd"/>
      <w:r w:rsidRPr="00BD726D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BD726D">
        <w:rPr>
          <w:rFonts w:ascii="Monaco" w:hAnsi="Monaco" w:cs="Monaco"/>
          <w:color w:val="000000"/>
          <w:sz w:val="18"/>
          <w:szCs w:val="18"/>
        </w:rPr>
        <w:t>));</w:t>
      </w:r>
    </w:p>
    <w:p w14:paraId="29CD2BB1" w14:textId="77777777" w:rsidR="00047F96" w:rsidRPr="00BD726D" w:rsidRDefault="00047F96" w:rsidP="00047F96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88A16BA" w14:textId="3F11FA0C" w:rsidR="001D2215" w:rsidRPr="00BD726D" w:rsidRDefault="00047F96" w:rsidP="00047F96">
      <w:pPr>
        <w:rPr>
          <w:b/>
          <w:bCs/>
          <w:sz w:val="18"/>
          <w:szCs w:val="18"/>
        </w:rPr>
      </w:pPr>
      <w:r w:rsidRPr="00BD726D">
        <w:rPr>
          <w:rFonts w:ascii="Monaco" w:hAnsi="Monaco" w:cs="Monaco"/>
          <w:color w:val="000000"/>
          <w:sz w:val="18"/>
          <w:szCs w:val="18"/>
        </w:rPr>
        <w:t>}</w:t>
      </w:r>
    </w:p>
    <w:p w14:paraId="665AC6F3" w14:textId="77777777" w:rsidR="00D9303E" w:rsidRPr="00BD726D" w:rsidRDefault="00D9303E" w:rsidP="00A632AD">
      <w:pPr>
        <w:rPr>
          <w:b/>
          <w:bCs/>
          <w:sz w:val="18"/>
          <w:szCs w:val="18"/>
        </w:rPr>
      </w:pPr>
    </w:p>
    <w:p w14:paraId="227B560A" w14:textId="77777777" w:rsidR="00617AB7" w:rsidRDefault="00617AB7" w:rsidP="00A632AD">
      <w:pPr>
        <w:rPr>
          <w:b/>
          <w:bCs/>
          <w:sz w:val="32"/>
          <w:szCs w:val="32"/>
        </w:rPr>
      </w:pPr>
    </w:p>
    <w:p w14:paraId="49E5A20D" w14:textId="6BDD3EA6" w:rsidR="002A77EB" w:rsidRPr="00617AB7" w:rsidRDefault="00A632AD" w:rsidP="002A77E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</w:t>
      </w:r>
      <w:r w:rsidR="00C37DA6">
        <w:rPr>
          <w:b/>
          <w:bCs/>
          <w:sz w:val="32"/>
          <w:szCs w:val="32"/>
        </w:rPr>
        <w:t>I</w:t>
      </w:r>
      <w:r w:rsidR="00733A35"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 xml:space="preserve"> </w:t>
      </w:r>
      <w:r w:rsidR="00CB24D0">
        <w:rPr>
          <w:b/>
          <w:bCs/>
          <w:sz w:val="32"/>
          <w:szCs w:val="32"/>
        </w:rPr>
        <w:t>Refactoring</w:t>
      </w:r>
      <w:r w:rsidR="00FE06B5">
        <w:rPr>
          <w:b/>
          <w:bCs/>
          <w:sz w:val="32"/>
          <w:szCs w:val="32"/>
        </w:rPr>
        <w:t xml:space="preserve">: </w:t>
      </w:r>
      <w:r w:rsidR="006F51F5">
        <w:rPr>
          <w:b/>
          <w:bCs/>
          <w:sz w:val="32"/>
          <w:szCs w:val="32"/>
        </w:rPr>
        <w:t>Motivation and Techniqu</w:t>
      </w:r>
      <w:bookmarkStart w:id="0" w:name="_GoBack"/>
      <w:bookmarkEnd w:id="0"/>
      <w:r w:rsidR="006F51F5">
        <w:rPr>
          <w:b/>
          <w:bCs/>
          <w:sz w:val="32"/>
          <w:szCs w:val="32"/>
        </w:rPr>
        <w:t>es</w:t>
      </w:r>
    </w:p>
    <w:p w14:paraId="31781B88" w14:textId="21E4CCAB" w:rsidR="005B3631" w:rsidRDefault="00CB24D0" w:rsidP="002D29D8">
      <w:r>
        <w:t>Connect</w:t>
      </w:r>
      <w:r w:rsidR="004D2B09">
        <w:t xml:space="preserve"> (draw a line between)</w:t>
      </w:r>
      <w:r>
        <w:t xml:space="preserve"> a motivation </w:t>
      </w:r>
      <w:r w:rsidR="00E00142">
        <w:t>to</w:t>
      </w:r>
      <w:r>
        <w:t xml:space="preserve"> a corresponding refactoring technique</w:t>
      </w:r>
      <w:r w:rsidR="001562C3">
        <w:t xml:space="preserve"> below.</w:t>
      </w:r>
      <w:r w:rsidR="00CF392A">
        <w:t xml:space="preserve"> (25</w:t>
      </w:r>
      <w:r w:rsidR="002E3799">
        <w:t xml:space="preserve"> points</w:t>
      </w:r>
      <w:r w:rsidR="00EC1FB2">
        <w:t>)</w:t>
      </w:r>
    </w:p>
    <w:p w14:paraId="40D3C13B" w14:textId="77777777" w:rsidR="00A104D6" w:rsidRDefault="00A104D6" w:rsidP="002D2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04457" w14:paraId="02A408F9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169F71B1" w14:textId="69F8F7D8" w:rsidR="00A04457" w:rsidRPr="00A04457" w:rsidRDefault="00A04457" w:rsidP="00A0445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A04457">
              <w:rPr>
                <w:b/>
                <w:sz w:val="28"/>
                <w:szCs w:val="28"/>
              </w:rPr>
              <w:t>Motivation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9596E" w14:textId="77777777" w:rsidR="00A04457" w:rsidRDefault="00A04457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1648D1C4" w14:textId="0F490CF0" w:rsidR="00A04457" w:rsidRPr="00A04457" w:rsidRDefault="00A04457" w:rsidP="00A0445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A04457">
              <w:rPr>
                <w:b/>
                <w:sz w:val="28"/>
                <w:szCs w:val="28"/>
              </w:rPr>
              <w:t>Technique</w:t>
            </w:r>
          </w:p>
        </w:tc>
      </w:tr>
      <w:tr w:rsidR="00A104D6" w14:paraId="65B4659B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2DC65542" w14:textId="76A990D3" w:rsidR="00A104D6" w:rsidRDefault="00026F6C" w:rsidP="00026F6C">
            <w:pPr>
              <w:spacing w:before="240" w:after="240"/>
            </w:pPr>
            <w:r>
              <w:t>Several methods perform similar actions that are different only in their internal values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1941A" w14:textId="77777777" w:rsidR="00A104D6" w:rsidRDefault="00A104D6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195B7C18" w14:textId="280EEF0E" w:rsidR="00A104D6" w:rsidRDefault="004F0651" w:rsidP="00026F6C">
            <w:pPr>
              <w:spacing w:before="240" w:after="240"/>
            </w:pPr>
            <w:r>
              <w:t>Extract method</w:t>
            </w:r>
            <w:r w:rsidR="00026F6C">
              <w:t xml:space="preserve"> </w:t>
            </w:r>
          </w:p>
        </w:tc>
      </w:tr>
      <w:tr w:rsidR="00A104D6" w14:paraId="29C30492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54AAD0B0" w14:textId="4F22645D" w:rsidR="00A104D6" w:rsidRDefault="00026F6C" w:rsidP="00026F6C">
            <w:pPr>
              <w:spacing w:before="240" w:after="240"/>
            </w:pPr>
            <w:r>
              <w:t>The methods of subclasses perform the same tasks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4C090" w14:textId="77777777" w:rsidR="00A104D6" w:rsidRDefault="00A104D6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0F2C18E0" w14:textId="41BF35AF" w:rsidR="00A104D6" w:rsidRDefault="00026F6C" w:rsidP="00026F6C">
            <w:pPr>
              <w:spacing w:before="240" w:after="240"/>
            </w:pPr>
            <w:r>
              <w:t>Replace magic number</w:t>
            </w:r>
          </w:p>
        </w:tc>
      </w:tr>
      <w:tr w:rsidR="00026F6C" w14:paraId="4F3719AE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39931B8C" w14:textId="2CE80761" w:rsidR="00026F6C" w:rsidRDefault="00026F6C" w:rsidP="003E6D7A">
            <w:pPr>
              <w:spacing w:before="240" w:after="240"/>
            </w:pPr>
            <w:r>
              <w:t xml:space="preserve">Code fragment </w:t>
            </w:r>
            <w:r w:rsidR="003E6D7A">
              <w:t>in</w:t>
            </w:r>
            <w:r>
              <w:t xml:space="preserve"> a method can be grouped together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4A0C6" w14:textId="77777777" w:rsidR="00026F6C" w:rsidRDefault="00026F6C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6FE8C0BE" w14:textId="5F7B4EB8" w:rsidR="00026F6C" w:rsidRDefault="00026F6C" w:rsidP="00026F6C">
            <w:pPr>
              <w:spacing w:before="240" w:after="240"/>
            </w:pPr>
            <w:r>
              <w:t>Extract class</w:t>
            </w:r>
          </w:p>
        </w:tc>
      </w:tr>
      <w:tr w:rsidR="00026F6C" w14:paraId="58C6CF1B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0FE10E57" w14:textId="04FD5025" w:rsidR="00026F6C" w:rsidRDefault="00026F6C" w:rsidP="00026F6C">
            <w:pPr>
              <w:spacing w:before="240" w:after="240"/>
            </w:pPr>
            <w:r>
              <w:t>You have repeated checks for a null value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FE92F" w14:textId="77777777" w:rsidR="00026F6C" w:rsidRDefault="00026F6C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59D19826" w14:textId="59F791D9" w:rsidR="00026F6C" w:rsidRDefault="00026F6C" w:rsidP="00026F6C">
            <w:pPr>
              <w:spacing w:before="240" w:after="240"/>
            </w:pPr>
            <w:r>
              <w:t>Introduce null object</w:t>
            </w:r>
          </w:p>
        </w:tc>
      </w:tr>
      <w:tr w:rsidR="00026F6C" w14:paraId="37D0983A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64A9E8E9" w14:textId="674D1481" w:rsidR="00026F6C" w:rsidRDefault="00026F6C" w:rsidP="00026F6C">
            <w:pPr>
              <w:spacing w:before="240" w:after="240"/>
            </w:pPr>
            <w:r>
              <w:t>A method returns a special value to indicate an error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91A32" w14:textId="77777777" w:rsidR="00026F6C" w:rsidRDefault="00026F6C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264ECB0E" w14:textId="548E285D" w:rsidR="00026F6C" w:rsidRDefault="00E042D9" w:rsidP="00026F6C">
            <w:pPr>
              <w:spacing w:before="240" w:after="240"/>
            </w:pPr>
            <w:r>
              <w:t>Pull up method</w:t>
            </w:r>
          </w:p>
        </w:tc>
      </w:tr>
      <w:tr w:rsidR="00026F6C" w14:paraId="2067D741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4A5C5495" w14:textId="07F14CF7" w:rsidR="00026F6C" w:rsidRDefault="00026F6C" w:rsidP="00026F6C">
            <w:pPr>
              <w:spacing w:before="240" w:after="240"/>
            </w:pPr>
            <w:r>
              <w:t>You have a class doing the work that should be done by two classes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25BB1C" w14:textId="77777777" w:rsidR="00026F6C" w:rsidRDefault="00026F6C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6987F8FC" w14:textId="0743F156" w:rsidR="00026F6C" w:rsidRDefault="00E042D9" w:rsidP="00E042D9">
            <w:pPr>
              <w:spacing w:before="240" w:after="240"/>
            </w:pPr>
            <w:r>
              <w:t xml:space="preserve">Replace error code with exception </w:t>
            </w:r>
          </w:p>
        </w:tc>
      </w:tr>
      <w:tr w:rsidR="00026F6C" w14:paraId="489222DC" w14:textId="77777777" w:rsidTr="00026F6C">
        <w:tc>
          <w:tcPr>
            <w:tcW w:w="3576" w:type="dxa"/>
            <w:tcBorders>
              <w:right w:val="single" w:sz="4" w:space="0" w:color="auto"/>
            </w:tcBorders>
          </w:tcPr>
          <w:p w14:paraId="5E042ED3" w14:textId="61F13F07" w:rsidR="00026F6C" w:rsidRDefault="00026F6C" w:rsidP="00026F6C">
            <w:pPr>
              <w:spacing w:before="240" w:after="240"/>
            </w:pPr>
            <w:r>
              <w:t>Numbers with special values are not obvious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543B2" w14:textId="77777777" w:rsidR="00026F6C" w:rsidRDefault="00026F6C" w:rsidP="00026F6C">
            <w:pPr>
              <w:spacing w:before="240" w:after="240"/>
            </w:pPr>
          </w:p>
        </w:tc>
        <w:tc>
          <w:tcPr>
            <w:tcW w:w="3576" w:type="dxa"/>
            <w:tcBorders>
              <w:left w:val="single" w:sz="4" w:space="0" w:color="auto"/>
            </w:tcBorders>
          </w:tcPr>
          <w:p w14:paraId="5082E4D8" w14:textId="5E99A0E5" w:rsidR="00026F6C" w:rsidRDefault="00026F6C" w:rsidP="00026F6C">
            <w:pPr>
              <w:spacing w:before="240" w:after="240"/>
            </w:pPr>
            <w:r>
              <w:t>Parameterize method</w:t>
            </w:r>
          </w:p>
        </w:tc>
      </w:tr>
    </w:tbl>
    <w:p w14:paraId="16A8C609" w14:textId="77777777" w:rsidR="00A104D6" w:rsidRDefault="00A104D6" w:rsidP="002D29D8"/>
    <w:p w14:paraId="1817395A" w14:textId="37F3C307" w:rsidR="00A8213F" w:rsidRDefault="00A8213F" w:rsidP="005B3631"/>
    <w:p w14:paraId="119C9ACA" w14:textId="61326018" w:rsidR="009432FB" w:rsidRPr="00617AB7" w:rsidRDefault="009432FB" w:rsidP="009432FB">
      <w:pPr>
        <w:rPr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IV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Testing vs. Formal Verification</w:t>
      </w:r>
    </w:p>
    <w:p w14:paraId="5C2B6A01" w14:textId="0031C487" w:rsidR="008663B2" w:rsidRDefault="008663B2" w:rsidP="008663B2">
      <w:r>
        <w:t>What are the pros and cons of formal verification? Why is testing more widely used than verification? (</w:t>
      </w:r>
      <w:r w:rsidR="00943ADF">
        <w:t>15</w:t>
      </w:r>
      <w:r>
        <w:t xml:space="preserve"> points)</w:t>
      </w:r>
    </w:p>
    <w:p w14:paraId="288217BC" w14:textId="77777777" w:rsidR="00775693" w:rsidRDefault="00775693" w:rsidP="00D30952">
      <w:pPr>
        <w:rPr>
          <w:b/>
          <w:bCs/>
          <w:sz w:val="32"/>
          <w:szCs w:val="32"/>
        </w:rPr>
      </w:pPr>
    </w:p>
    <w:p w14:paraId="5634A11F" w14:textId="7F825174" w:rsidR="004E3881" w:rsidRPr="00D30952" w:rsidRDefault="004E3881" w:rsidP="005B3631">
      <w:pPr>
        <w:rPr>
          <w:rFonts w:ascii="宋体" w:hAnsi="宋体" w:cs="宋体"/>
          <w:lang w:eastAsia="zh-CN"/>
        </w:rPr>
      </w:pPr>
    </w:p>
    <w:sectPr w:rsidR="004E3881" w:rsidRPr="00D30952" w:rsidSect="005C52F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0019D" w14:textId="77777777" w:rsidR="00A104D6" w:rsidRDefault="00A104D6">
      <w:r>
        <w:separator/>
      </w:r>
    </w:p>
  </w:endnote>
  <w:endnote w:type="continuationSeparator" w:id="0">
    <w:p w14:paraId="4CB091ED" w14:textId="77777777" w:rsidR="00A104D6" w:rsidRDefault="00A1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8E5FD" w14:textId="77777777" w:rsidR="00A104D6" w:rsidRDefault="00A104D6">
      <w:r>
        <w:separator/>
      </w:r>
    </w:p>
  </w:footnote>
  <w:footnote w:type="continuationSeparator" w:id="0">
    <w:p w14:paraId="3DDFB9C2" w14:textId="77777777" w:rsidR="00A104D6" w:rsidRDefault="00A1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362844"/>
    <w:multiLevelType w:val="hybridMultilevel"/>
    <w:tmpl w:val="01965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90865"/>
    <w:multiLevelType w:val="hybridMultilevel"/>
    <w:tmpl w:val="39060B58"/>
    <w:lvl w:ilvl="0" w:tplc="B5F02BD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124AC"/>
    <w:multiLevelType w:val="hybridMultilevel"/>
    <w:tmpl w:val="033A3ACE"/>
    <w:lvl w:ilvl="0" w:tplc="3A90372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A623F"/>
    <w:multiLevelType w:val="hybridMultilevel"/>
    <w:tmpl w:val="A15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47E7A"/>
    <w:multiLevelType w:val="hybridMultilevel"/>
    <w:tmpl w:val="75FCD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3124B"/>
    <w:multiLevelType w:val="hybridMultilevel"/>
    <w:tmpl w:val="7F044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D31A3"/>
    <w:multiLevelType w:val="hybridMultilevel"/>
    <w:tmpl w:val="0DF25100"/>
    <w:lvl w:ilvl="0" w:tplc="60E0099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337BF"/>
    <w:multiLevelType w:val="hybridMultilevel"/>
    <w:tmpl w:val="DB668732"/>
    <w:lvl w:ilvl="0" w:tplc="CB74B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E11D5E"/>
    <w:multiLevelType w:val="hybridMultilevel"/>
    <w:tmpl w:val="BFF4A5B2"/>
    <w:lvl w:ilvl="0" w:tplc="3A903720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36568"/>
    <w:multiLevelType w:val="hybridMultilevel"/>
    <w:tmpl w:val="132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66BDC"/>
    <w:multiLevelType w:val="hybridMultilevel"/>
    <w:tmpl w:val="BBEC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81CE5"/>
    <w:multiLevelType w:val="hybridMultilevel"/>
    <w:tmpl w:val="7396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A18A1"/>
    <w:multiLevelType w:val="hybridMultilevel"/>
    <w:tmpl w:val="94E48522"/>
    <w:lvl w:ilvl="0" w:tplc="C85C0A3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0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BA"/>
    <w:rsid w:val="000059D6"/>
    <w:rsid w:val="00022331"/>
    <w:rsid w:val="00023F84"/>
    <w:rsid w:val="00024183"/>
    <w:rsid w:val="00024359"/>
    <w:rsid w:val="00026F6C"/>
    <w:rsid w:val="00044711"/>
    <w:rsid w:val="00047137"/>
    <w:rsid w:val="00047F96"/>
    <w:rsid w:val="00050A93"/>
    <w:rsid w:val="000565B4"/>
    <w:rsid w:val="00056F0C"/>
    <w:rsid w:val="00066BEF"/>
    <w:rsid w:val="00071C17"/>
    <w:rsid w:val="000728D0"/>
    <w:rsid w:val="000742AB"/>
    <w:rsid w:val="00081CFF"/>
    <w:rsid w:val="00086BBB"/>
    <w:rsid w:val="00091EE2"/>
    <w:rsid w:val="000A0FC8"/>
    <w:rsid w:val="000A205B"/>
    <w:rsid w:val="000A6C93"/>
    <w:rsid w:val="000B3AA6"/>
    <w:rsid w:val="000D1798"/>
    <w:rsid w:val="000D37C8"/>
    <w:rsid w:val="000D4E44"/>
    <w:rsid w:val="000E4B99"/>
    <w:rsid w:val="000F4905"/>
    <w:rsid w:val="000F7FC5"/>
    <w:rsid w:val="00101DBD"/>
    <w:rsid w:val="0011254C"/>
    <w:rsid w:val="00113C1C"/>
    <w:rsid w:val="0012316E"/>
    <w:rsid w:val="00123CBF"/>
    <w:rsid w:val="00134523"/>
    <w:rsid w:val="00135E40"/>
    <w:rsid w:val="00136707"/>
    <w:rsid w:val="00137A22"/>
    <w:rsid w:val="00150D6F"/>
    <w:rsid w:val="0015478A"/>
    <w:rsid w:val="001562C3"/>
    <w:rsid w:val="0015756E"/>
    <w:rsid w:val="00157609"/>
    <w:rsid w:val="00162069"/>
    <w:rsid w:val="00162C09"/>
    <w:rsid w:val="00167E5B"/>
    <w:rsid w:val="00175422"/>
    <w:rsid w:val="0018498A"/>
    <w:rsid w:val="00193280"/>
    <w:rsid w:val="0019536C"/>
    <w:rsid w:val="00195852"/>
    <w:rsid w:val="0019775A"/>
    <w:rsid w:val="00197C05"/>
    <w:rsid w:val="001A60E9"/>
    <w:rsid w:val="001A7577"/>
    <w:rsid w:val="001B34D7"/>
    <w:rsid w:val="001B41C2"/>
    <w:rsid w:val="001C7D23"/>
    <w:rsid w:val="001D2215"/>
    <w:rsid w:val="001D67CF"/>
    <w:rsid w:val="001E20AC"/>
    <w:rsid w:val="001E259B"/>
    <w:rsid w:val="001E415C"/>
    <w:rsid w:val="001E5FC1"/>
    <w:rsid w:val="00204728"/>
    <w:rsid w:val="00206631"/>
    <w:rsid w:val="00210152"/>
    <w:rsid w:val="002149CF"/>
    <w:rsid w:val="00221D11"/>
    <w:rsid w:val="00222A8A"/>
    <w:rsid w:val="002246B2"/>
    <w:rsid w:val="00231C7E"/>
    <w:rsid w:val="002410C1"/>
    <w:rsid w:val="002427AD"/>
    <w:rsid w:val="00247337"/>
    <w:rsid w:val="0025099D"/>
    <w:rsid w:val="00251A12"/>
    <w:rsid w:val="00252482"/>
    <w:rsid w:val="002555CA"/>
    <w:rsid w:val="00262F3F"/>
    <w:rsid w:val="0029424C"/>
    <w:rsid w:val="00295ADD"/>
    <w:rsid w:val="002A07EF"/>
    <w:rsid w:val="002A0BB8"/>
    <w:rsid w:val="002A5E91"/>
    <w:rsid w:val="002A704E"/>
    <w:rsid w:val="002A77EB"/>
    <w:rsid w:val="002B0B03"/>
    <w:rsid w:val="002B2056"/>
    <w:rsid w:val="002B6ED9"/>
    <w:rsid w:val="002B7C39"/>
    <w:rsid w:val="002C2DB4"/>
    <w:rsid w:val="002C47FD"/>
    <w:rsid w:val="002D1C22"/>
    <w:rsid w:val="002D29D8"/>
    <w:rsid w:val="002E3799"/>
    <w:rsid w:val="002F171B"/>
    <w:rsid w:val="002F696F"/>
    <w:rsid w:val="003068B6"/>
    <w:rsid w:val="003117D9"/>
    <w:rsid w:val="003120A4"/>
    <w:rsid w:val="00317EEF"/>
    <w:rsid w:val="00322B0C"/>
    <w:rsid w:val="00323C67"/>
    <w:rsid w:val="00324780"/>
    <w:rsid w:val="0032523D"/>
    <w:rsid w:val="003551A6"/>
    <w:rsid w:val="00363AEA"/>
    <w:rsid w:val="00374286"/>
    <w:rsid w:val="00376EC9"/>
    <w:rsid w:val="003804BA"/>
    <w:rsid w:val="003826A7"/>
    <w:rsid w:val="00382C6E"/>
    <w:rsid w:val="00386255"/>
    <w:rsid w:val="00387448"/>
    <w:rsid w:val="003A0BC8"/>
    <w:rsid w:val="003A167A"/>
    <w:rsid w:val="003A1861"/>
    <w:rsid w:val="003A2287"/>
    <w:rsid w:val="003A55C2"/>
    <w:rsid w:val="003A6511"/>
    <w:rsid w:val="003B2F92"/>
    <w:rsid w:val="003C075A"/>
    <w:rsid w:val="003D008C"/>
    <w:rsid w:val="003D3C01"/>
    <w:rsid w:val="003D3D28"/>
    <w:rsid w:val="003D7DA7"/>
    <w:rsid w:val="003E18BB"/>
    <w:rsid w:val="003E6D7A"/>
    <w:rsid w:val="003F0273"/>
    <w:rsid w:val="003F2074"/>
    <w:rsid w:val="003F31E4"/>
    <w:rsid w:val="003F57B1"/>
    <w:rsid w:val="0041126A"/>
    <w:rsid w:val="0041343D"/>
    <w:rsid w:val="00415EEF"/>
    <w:rsid w:val="004207E6"/>
    <w:rsid w:val="00420844"/>
    <w:rsid w:val="0042173E"/>
    <w:rsid w:val="0042660A"/>
    <w:rsid w:val="004430E5"/>
    <w:rsid w:val="0044586E"/>
    <w:rsid w:val="0044591A"/>
    <w:rsid w:val="00445E9F"/>
    <w:rsid w:val="004575DF"/>
    <w:rsid w:val="004613DD"/>
    <w:rsid w:val="0046288B"/>
    <w:rsid w:val="00462F30"/>
    <w:rsid w:val="00464062"/>
    <w:rsid w:val="00477872"/>
    <w:rsid w:val="00487DAC"/>
    <w:rsid w:val="00491DCC"/>
    <w:rsid w:val="00495ECB"/>
    <w:rsid w:val="004B08CB"/>
    <w:rsid w:val="004C4F11"/>
    <w:rsid w:val="004D2B09"/>
    <w:rsid w:val="004D5675"/>
    <w:rsid w:val="004E371C"/>
    <w:rsid w:val="004E3881"/>
    <w:rsid w:val="004E606F"/>
    <w:rsid w:val="004F0651"/>
    <w:rsid w:val="005011C5"/>
    <w:rsid w:val="0050474C"/>
    <w:rsid w:val="00524BAE"/>
    <w:rsid w:val="00524FD5"/>
    <w:rsid w:val="005253AB"/>
    <w:rsid w:val="00525666"/>
    <w:rsid w:val="0053017B"/>
    <w:rsid w:val="00541083"/>
    <w:rsid w:val="005430A6"/>
    <w:rsid w:val="00546D07"/>
    <w:rsid w:val="005649A7"/>
    <w:rsid w:val="00582782"/>
    <w:rsid w:val="005900BA"/>
    <w:rsid w:val="0059108D"/>
    <w:rsid w:val="00593CA8"/>
    <w:rsid w:val="005A0935"/>
    <w:rsid w:val="005A511F"/>
    <w:rsid w:val="005B3631"/>
    <w:rsid w:val="005B6347"/>
    <w:rsid w:val="005C0DEE"/>
    <w:rsid w:val="005C2E92"/>
    <w:rsid w:val="005C34E0"/>
    <w:rsid w:val="005C52FE"/>
    <w:rsid w:val="005C6B7F"/>
    <w:rsid w:val="005D23E6"/>
    <w:rsid w:val="005D776C"/>
    <w:rsid w:val="00601F93"/>
    <w:rsid w:val="00603AF1"/>
    <w:rsid w:val="0060619B"/>
    <w:rsid w:val="006062A2"/>
    <w:rsid w:val="00606D2A"/>
    <w:rsid w:val="00617AB7"/>
    <w:rsid w:val="00621320"/>
    <w:rsid w:val="00621827"/>
    <w:rsid w:val="00622C0B"/>
    <w:rsid w:val="006262AC"/>
    <w:rsid w:val="00634445"/>
    <w:rsid w:val="00644908"/>
    <w:rsid w:val="00655BDE"/>
    <w:rsid w:val="0066223D"/>
    <w:rsid w:val="00664917"/>
    <w:rsid w:val="00674441"/>
    <w:rsid w:val="00675C2E"/>
    <w:rsid w:val="006830A7"/>
    <w:rsid w:val="00685FBB"/>
    <w:rsid w:val="006A38B5"/>
    <w:rsid w:val="006B0D0D"/>
    <w:rsid w:val="006B35C9"/>
    <w:rsid w:val="006C761F"/>
    <w:rsid w:val="006E2F18"/>
    <w:rsid w:val="006E4B8C"/>
    <w:rsid w:val="006F48C4"/>
    <w:rsid w:val="006F51F5"/>
    <w:rsid w:val="007051AC"/>
    <w:rsid w:val="00711FA9"/>
    <w:rsid w:val="00712FEE"/>
    <w:rsid w:val="007234C5"/>
    <w:rsid w:val="0072411D"/>
    <w:rsid w:val="00732F13"/>
    <w:rsid w:val="00733A35"/>
    <w:rsid w:val="00734BB1"/>
    <w:rsid w:val="007409A8"/>
    <w:rsid w:val="007410BD"/>
    <w:rsid w:val="007475DE"/>
    <w:rsid w:val="00750455"/>
    <w:rsid w:val="00753766"/>
    <w:rsid w:val="00754ED5"/>
    <w:rsid w:val="00756EEE"/>
    <w:rsid w:val="0075710B"/>
    <w:rsid w:val="00761CC6"/>
    <w:rsid w:val="0077148E"/>
    <w:rsid w:val="00775693"/>
    <w:rsid w:val="00776756"/>
    <w:rsid w:val="007802F7"/>
    <w:rsid w:val="007816DA"/>
    <w:rsid w:val="007A606B"/>
    <w:rsid w:val="007B3E81"/>
    <w:rsid w:val="007B4449"/>
    <w:rsid w:val="007C4675"/>
    <w:rsid w:val="007C6201"/>
    <w:rsid w:val="007C6D01"/>
    <w:rsid w:val="007D1445"/>
    <w:rsid w:val="007D7512"/>
    <w:rsid w:val="007E31F5"/>
    <w:rsid w:val="007E5085"/>
    <w:rsid w:val="007E75EF"/>
    <w:rsid w:val="007F274B"/>
    <w:rsid w:val="007F795A"/>
    <w:rsid w:val="00800D9F"/>
    <w:rsid w:val="00805A16"/>
    <w:rsid w:val="00807142"/>
    <w:rsid w:val="00807BB8"/>
    <w:rsid w:val="00814490"/>
    <w:rsid w:val="008152C6"/>
    <w:rsid w:val="008226A5"/>
    <w:rsid w:val="008236AE"/>
    <w:rsid w:val="00830A4A"/>
    <w:rsid w:val="00830D9E"/>
    <w:rsid w:val="0083142C"/>
    <w:rsid w:val="00831C5E"/>
    <w:rsid w:val="0083575E"/>
    <w:rsid w:val="00846123"/>
    <w:rsid w:val="008518CD"/>
    <w:rsid w:val="00855874"/>
    <w:rsid w:val="0086539F"/>
    <w:rsid w:val="00865E58"/>
    <w:rsid w:val="008663B2"/>
    <w:rsid w:val="00871083"/>
    <w:rsid w:val="00871E88"/>
    <w:rsid w:val="0087315A"/>
    <w:rsid w:val="00880FDA"/>
    <w:rsid w:val="00885AD3"/>
    <w:rsid w:val="00893D69"/>
    <w:rsid w:val="00895075"/>
    <w:rsid w:val="008A0981"/>
    <w:rsid w:val="008A58BE"/>
    <w:rsid w:val="008A5AA1"/>
    <w:rsid w:val="008B4BA1"/>
    <w:rsid w:val="008B68D3"/>
    <w:rsid w:val="008D3041"/>
    <w:rsid w:val="008D3932"/>
    <w:rsid w:val="008D58C5"/>
    <w:rsid w:val="008D5CC2"/>
    <w:rsid w:val="008D7BA4"/>
    <w:rsid w:val="008E6F6E"/>
    <w:rsid w:val="008F1CD4"/>
    <w:rsid w:val="009049E1"/>
    <w:rsid w:val="009135FC"/>
    <w:rsid w:val="00920916"/>
    <w:rsid w:val="00941501"/>
    <w:rsid w:val="009432FB"/>
    <w:rsid w:val="00943ADF"/>
    <w:rsid w:val="00946FA0"/>
    <w:rsid w:val="00947A89"/>
    <w:rsid w:val="00950D59"/>
    <w:rsid w:val="009572D9"/>
    <w:rsid w:val="00964B65"/>
    <w:rsid w:val="0098085A"/>
    <w:rsid w:val="0098193A"/>
    <w:rsid w:val="00982BEB"/>
    <w:rsid w:val="0098589D"/>
    <w:rsid w:val="00987BA4"/>
    <w:rsid w:val="009905B6"/>
    <w:rsid w:val="009906C2"/>
    <w:rsid w:val="00996AC0"/>
    <w:rsid w:val="00997E62"/>
    <w:rsid w:val="009A2856"/>
    <w:rsid w:val="009B75FB"/>
    <w:rsid w:val="009C15C5"/>
    <w:rsid w:val="009C5B4A"/>
    <w:rsid w:val="009C6F32"/>
    <w:rsid w:val="009D4B6C"/>
    <w:rsid w:val="009D57EB"/>
    <w:rsid w:val="009D7A04"/>
    <w:rsid w:val="009F4888"/>
    <w:rsid w:val="00A04457"/>
    <w:rsid w:val="00A104D6"/>
    <w:rsid w:val="00A13B38"/>
    <w:rsid w:val="00A23D23"/>
    <w:rsid w:val="00A26900"/>
    <w:rsid w:val="00A26E2F"/>
    <w:rsid w:val="00A46621"/>
    <w:rsid w:val="00A4749D"/>
    <w:rsid w:val="00A540CD"/>
    <w:rsid w:val="00A55DB4"/>
    <w:rsid w:val="00A62AEF"/>
    <w:rsid w:val="00A62B32"/>
    <w:rsid w:val="00A632AD"/>
    <w:rsid w:val="00A71DAD"/>
    <w:rsid w:val="00A80BEF"/>
    <w:rsid w:val="00A8213F"/>
    <w:rsid w:val="00A82C74"/>
    <w:rsid w:val="00A86464"/>
    <w:rsid w:val="00A90B59"/>
    <w:rsid w:val="00A93ECB"/>
    <w:rsid w:val="00AA5CD3"/>
    <w:rsid w:val="00AA6495"/>
    <w:rsid w:val="00AB0DD2"/>
    <w:rsid w:val="00AB1313"/>
    <w:rsid w:val="00AB6906"/>
    <w:rsid w:val="00AB6C1A"/>
    <w:rsid w:val="00AB7669"/>
    <w:rsid w:val="00AB7D2B"/>
    <w:rsid w:val="00AC5A06"/>
    <w:rsid w:val="00AC6B7A"/>
    <w:rsid w:val="00AD18E4"/>
    <w:rsid w:val="00AD26C8"/>
    <w:rsid w:val="00AD56E8"/>
    <w:rsid w:val="00AD752B"/>
    <w:rsid w:val="00AE292B"/>
    <w:rsid w:val="00AF50C0"/>
    <w:rsid w:val="00AF70F9"/>
    <w:rsid w:val="00B01CD1"/>
    <w:rsid w:val="00B10FD5"/>
    <w:rsid w:val="00B41EF0"/>
    <w:rsid w:val="00B440A7"/>
    <w:rsid w:val="00B50A05"/>
    <w:rsid w:val="00B52624"/>
    <w:rsid w:val="00B5786E"/>
    <w:rsid w:val="00B632AF"/>
    <w:rsid w:val="00B6731D"/>
    <w:rsid w:val="00B719F5"/>
    <w:rsid w:val="00B7347C"/>
    <w:rsid w:val="00B84468"/>
    <w:rsid w:val="00B84813"/>
    <w:rsid w:val="00B864CF"/>
    <w:rsid w:val="00BA7957"/>
    <w:rsid w:val="00BB266D"/>
    <w:rsid w:val="00BC13FC"/>
    <w:rsid w:val="00BD1558"/>
    <w:rsid w:val="00BD6525"/>
    <w:rsid w:val="00BD726D"/>
    <w:rsid w:val="00BE35F4"/>
    <w:rsid w:val="00C003D5"/>
    <w:rsid w:val="00C043A1"/>
    <w:rsid w:val="00C117D1"/>
    <w:rsid w:val="00C17001"/>
    <w:rsid w:val="00C20B36"/>
    <w:rsid w:val="00C21E18"/>
    <w:rsid w:val="00C22265"/>
    <w:rsid w:val="00C26BC4"/>
    <w:rsid w:val="00C31B44"/>
    <w:rsid w:val="00C36AB8"/>
    <w:rsid w:val="00C37DA6"/>
    <w:rsid w:val="00C46710"/>
    <w:rsid w:val="00C50707"/>
    <w:rsid w:val="00C52A93"/>
    <w:rsid w:val="00C52C83"/>
    <w:rsid w:val="00C737B3"/>
    <w:rsid w:val="00C8210D"/>
    <w:rsid w:val="00C84499"/>
    <w:rsid w:val="00C85118"/>
    <w:rsid w:val="00C91D4C"/>
    <w:rsid w:val="00CA0B9F"/>
    <w:rsid w:val="00CA2BAD"/>
    <w:rsid w:val="00CA3804"/>
    <w:rsid w:val="00CA5C82"/>
    <w:rsid w:val="00CB24D0"/>
    <w:rsid w:val="00CD2597"/>
    <w:rsid w:val="00CE0AD2"/>
    <w:rsid w:val="00CE3680"/>
    <w:rsid w:val="00CE421B"/>
    <w:rsid w:val="00CE65AB"/>
    <w:rsid w:val="00CF0A1E"/>
    <w:rsid w:val="00CF392A"/>
    <w:rsid w:val="00D06C19"/>
    <w:rsid w:val="00D0781F"/>
    <w:rsid w:val="00D10B3F"/>
    <w:rsid w:val="00D11333"/>
    <w:rsid w:val="00D2275F"/>
    <w:rsid w:val="00D30952"/>
    <w:rsid w:val="00D34C7B"/>
    <w:rsid w:val="00D36246"/>
    <w:rsid w:val="00D44CF6"/>
    <w:rsid w:val="00D45CB0"/>
    <w:rsid w:val="00D50643"/>
    <w:rsid w:val="00D627DC"/>
    <w:rsid w:val="00D639A7"/>
    <w:rsid w:val="00D6476B"/>
    <w:rsid w:val="00D66B55"/>
    <w:rsid w:val="00D71259"/>
    <w:rsid w:val="00D8130C"/>
    <w:rsid w:val="00D9303E"/>
    <w:rsid w:val="00D971BC"/>
    <w:rsid w:val="00DB0F73"/>
    <w:rsid w:val="00DB7CB3"/>
    <w:rsid w:val="00DC018D"/>
    <w:rsid w:val="00DC1C6A"/>
    <w:rsid w:val="00DD4DB5"/>
    <w:rsid w:val="00DD7089"/>
    <w:rsid w:val="00DE3A23"/>
    <w:rsid w:val="00DE474D"/>
    <w:rsid w:val="00DE7C70"/>
    <w:rsid w:val="00DF7EBD"/>
    <w:rsid w:val="00E00142"/>
    <w:rsid w:val="00E042D9"/>
    <w:rsid w:val="00E053FC"/>
    <w:rsid w:val="00E05904"/>
    <w:rsid w:val="00E063D3"/>
    <w:rsid w:val="00E0772E"/>
    <w:rsid w:val="00E1014C"/>
    <w:rsid w:val="00E11254"/>
    <w:rsid w:val="00E13692"/>
    <w:rsid w:val="00E138BF"/>
    <w:rsid w:val="00E31428"/>
    <w:rsid w:val="00E372F9"/>
    <w:rsid w:val="00E5240F"/>
    <w:rsid w:val="00E5272B"/>
    <w:rsid w:val="00E55FCA"/>
    <w:rsid w:val="00E57082"/>
    <w:rsid w:val="00E61853"/>
    <w:rsid w:val="00E66E91"/>
    <w:rsid w:val="00E71F47"/>
    <w:rsid w:val="00E82A2A"/>
    <w:rsid w:val="00E850DF"/>
    <w:rsid w:val="00E8651D"/>
    <w:rsid w:val="00E95808"/>
    <w:rsid w:val="00E95AFE"/>
    <w:rsid w:val="00E97C78"/>
    <w:rsid w:val="00EA193B"/>
    <w:rsid w:val="00EB7A60"/>
    <w:rsid w:val="00EC1FB2"/>
    <w:rsid w:val="00EC329C"/>
    <w:rsid w:val="00ED687D"/>
    <w:rsid w:val="00EE1AE5"/>
    <w:rsid w:val="00EE671A"/>
    <w:rsid w:val="00EF56E9"/>
    <w:rsid w:val="00F038F0"/>
    <w:rsid w:val="00F11CAF"/>
    <w:rsid w:val="00F15E61"/>
    <w:rsid w:val="00F16E4B"/>
    <w:rsid w:val="00F244B9"/>
    <w:rsid w:val="00F47867"/>
    <w:rsid w:val="00F51ABE"/>
    <w:rsid w:val="00F51BC3"/>
    <w:rsid w:val="00F60C49"/>
    <w:rsid w:val="00F64626"/>
    <w:rsid w:val="00F66DF3"/>
    <w:rsid w:val="00F833FB"/>
    <w:rsid w:val="00F83C8B"/>
    <w:rsid w:val="00F847B3"/>
    <w:rsid w:val="00F947A2"/>
    <w:rsid w:val="00FA419A"/>
    <w:rsid w:val="00FA5CAA"/>
    <w:rsid w:val="00FB4CEF"/>
    <w:rsid w:val="00FB6DFB"/>
    <w:rsid w:val="00FE06B5"/>
    <w:rsid w:val="00FE3171"/>
    <w:rsid w:val="00FF3878"/>
    <w:rsid w:val="00FF3CE0"/>
    <w:rsid w:val="00FF3DBA"/>
    <w:rsid w:val="00FF54D3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1A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Heading">
    <w:name w:val="ReferenceHeading"/>
    <w:basedOn w:val="Normal"/>
    <w:rsid w:val="005900BA"/>
    <w:pPr>
      <w:keepNext/>
      <w:jc w:val="center"/>
      <w:outlineLvl w:val="0"/>
    </w:pPr>
    <w:rPr>
      <w:b/>
      <w:bCs/>
    </w:rPr>
  </w:style>
  <w:style w:type="paragraph" w:customStyle="1" w:styleId="AppendixTitle">
    <w:name w:val="Appendix Title"/>
    <w:basedOn w:val="Normal"/>
    <w:rsid w:val="005900BA"/>
    <w:pPr>
      <w:jc w:val="center"/>
      <w:outlineLvl w:val="1"/>
    </w:pPr>
    <w:rPr>
      <w:b/>
      <w:bCs/>
    </w:rPr>
  </w:style>
  <w:style w:type="paragraph" w:customStyle="1" w:styleId="TFStyle">
    <w:name w:val="TF Style"/>
    <w:basedOn w:val="Normal"/>
    <w:rsid w:val="00D971BC"/>
    <w:pPr>
      <w:ind w:left="2160" w:hanging="2160"/>
    </w:pPr>
  </w:style>
  <w:style w:type="table" w:styleId="TableGrid">
    <w:name w:val="Table Grid"/>
    <w:basedOn w:val="TableNormal"/>
    <w:rsid w:val="004E3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4C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C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4CF6"/>
  </w:style>
  <w:style w:type="paragraph" w:styleId="BalloonText">
    <w:name w:val="Balloon Text"/>
    <w:basedOn w:val="Normal"/>
    <w:semiHidden/>
    <w:rsid w:val="007409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Heading">
    <w:name w:val="ReferenceHeading"/>
    <w:basedOn w:val="Normal"/>
    <w:rsid w:val="005900BA"/>
    <w:pPr>
      <w:keepNext/>
      <w:jc w:val="center"/>
      <w:outlineLvl w:val="0"/>
    </w:pPr>
    <w:rPr>
      <w:b/>
      <w:bCs/>
    </w:rPr>
  </w:style>
  <w:style w:type="paragraph" w:customStyle="1" w:styleId="AppendixTitle">
    <w:name w:val="Appendix Title"/>
    <w:basedOn w:val="Normal"/>
    <w:rsid w:val="005900BA"/>
    <w:pPr>
      <w:jc w:val="center"/>
      <w:outlineLvl w:val="1"/>
    </w:pPr>
    <w:rPr>
      <w:b/>
      <w:bCs/>
    </w:rPr>
  </w:style>
  <w:style w:type="paragraph" w:customStyle="1" w:styleId="TFStyle">
    <w:name w:val="TF Style"/>
    <w:basedOn w:val="Normal"/>
    <w:rsid w:val="00D971BC"/>
    <w:pPr>
      <w:ind w:left="2160" w:hanging="2160"/>
    </w:pPr>
  </w:style>
  <w:style w:type="table" w:styleId="TableGrid">
    <w:name w:val="Table Grid"/>
    <w:basedOn w:val="TableNormal"/>
    <w:rsid w:val="004E3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4C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C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4CF6"/>
  </w:style>
  <w:style w:type="paragraph" w:styleId="BalloonText">
    <w:name w:val="Balloon Text"/>
    <w:basedOn w:val="Normal"/>
    <w:semiHidden/>
    <w:rsid w:val="007409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Jan 2005, Class #0 Quiz – Seminar in Software Process</vt:lpstr>
    </vt:vector>
  </TitlesOfParts>
  <Company>Carnegie Mellon University</Company>
  <LinksUpToDate>false</LinksUpToDate>
  <CharactersWithSpaces>2742</CharactersWithSpaces>
  <SharedDoc>false</SharedDoc>
  <HLinks>
    <vt:vector size="6" baseType="variant">
      <vt:variant>
        <vt:i4>786448</vt:i4>
      </vt:variant>
      <vt:variant>
        <vt:i4>7148</vt:i4>
      </vt:variant>
      <vt:variant>
        <vt:i4>1025</vt:i4>
      </vt:variant>
      <vt:variant>
        <vt:i4>1</vt:i4>
      </vt:variant>
      <vt:variant>
        <vt:lpwstr>SISDBerd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 Jan 2005, Class #0 Quiz – Seminar in Software Process</dc:title>
  <dc:subject/>
  <dc:creator>Mark Paulk</dc:creator>
  <cp:keywords/>
  <dc:description/>
  <cp:lastModifiedBy>Shiyi Wei</cp:lastModifiedBy>
  <cp:revision>3</cp:revision>
  <cp:lastPrinted>2017-10-24T20:23:00Z</cp:lastPrinted>
  <dcterms:created xsi:type="dcterms:W3CDTF">2017-10-24T20:23:00Z</dcterms:created>
  <dcterms:modified xsi:type="dcterms:W3CDTF">2017-10-24T20:24:00Z</dcterms:modified>
</cp:coreProperties>
</file>