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</w:t>
      </w:r>
      <w:bookmarkStart w:id="0" w:name="_GoBack"/>
      <w:bookmarkEnd w:id="0"/>
      <w:r>
        <w:t>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77777777" w:rsidR="00217B2B" w:rsidRDefault="00217B2B" w:rsidP="00217B2B">
      <w:pPr>
        <w:spacing w:after="0" w:line="240" w:lineRule="auto"/>
      </w:pPr>
      <w:r>
        <w:t>15. Lochner v. New York</w:t>
      </w: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77777777" w:rsidR="00217B2B" w:rsidRDefault="00217B2B" w:rsidP="00217B2B">
      <w:pPr>
        <w:spacing w:after="0" w:line="240" w:lineRule="auto"/>
      </w:pPr>
      <w:r>
        <w:t>19. Wisconsin Idea</w:t>
      </w:r>
    </w:p>
    <w:p w14:paraId="6EEB8E6F" w14:textId="77777777" w:rsidR="00217B2B" w:rsidRDefault="00217B2B" w:rsidP="00217B2B">
      <w:pPr>
        <w:spacing w:after="0" w:line="240" w:lineRule="auto"/>
      </w:pPr>
      <w:r>
        <w:t>20. referendum/recall</w:t>
      </w:r>
    </w:p>
    <w:p w14:paraId="5DC42831" w14:textId="77777777" w:rsidR="00217B2B" w:rsidRDefault="00217B2B" w:rsidP="00217B2B">
      <w:pPr>
        <w:spacing w:after="0" w:line="240" w:lineRule="auto"/>
      </w:pPr>
      <w:r>
        <w:t>21. W.E.B. DuBois</w:t>
      </w:r>
    </w:p>
    <w:p w14:paraId="4946C0FC" w14:textId="77777777" w:rsidR="00217B2B" w:rsidRDefault="00217B2B" w:rsidP="00217B2B">
      <w:pPr>
        <w:spacing w:after="0" w:line="240" w:lineRule="auto"/>
      </w:pPr>
      <w:r>
        <w:t>22. NAACP</w:t>
      </w:r>
    </w:p>
    <w:p w14:paraId="3A664D94" w14:textId="77777777" w:rsidR="00217B2B" w:rsidRDefault="00217B2B" w:rsidP="00217B2B">
      <w:pPr>
        <w:spacing w:after="0" w:line="240" w:lineRule="auto"/>
      </w:pPr>
      <w:r>
        <w:t>23. William Monroe Trotter</w:t>
      </w:r>
    </w:p>
    <w:p w14:paraId="01BAEBEE" w14:textId="77777777" w:rsidR="00217B2B" w:rsidRDefault="00217B2B" w:rsidP="00217B2B">
      <w:pPr>
        <w:spacing w:after="0" w:line="240" w:lineRule="auto"/>
      </w:pPr>
      <w:r>
        <w:t>24. Industrial Workers of the World</w:t>
      </w:r>
    </w:p>
    <w:p w14:paraId="7AF9AFAC" w14:textId="77777777" w:rsidR="00217B2B" w:rsidRDefault="00217B2B" w:rsidP="00217B2B">
      <w:pPr>
        <w:spacing w:after="0" w:line="240" w:lineRule="auto"/>
      </w:pPr>
      <w:r>
        <w:t>25. Election of 1912</w:t>
      </w:r>
    </w:p>
    <w:p w14:paraId="57D54BC0" w14:textId="77777777" w:rsidR="00217B2B" w:rsidRDefault="00217B2B" w:rsidP="00217B2B">
      <w:pPr>
        <w:spacing w:after="0" w:line="240" w:lineRule="auto"/>
      </w:pPr>
      <w:r>
        <w:t>26. Mueller v. Oregon</w:t>
      </w:r>
    </w:p>
    <w:p w14:paraId="2CC7F5AB" w14:textId="77777777" w:rsidR="00217B2B" w:rsidRDefault="00217B2B" w:rsidP="00217B2B">
      <w:pPr>
        <w:spacing w:after="0" w:line="240" w:lineRule="auto"/>
      </w:pPr>
      <w:r>
        <w:t>27. Woodrow Wilson</w:t>
      </w:r>
    </w:p>
    <w:p w14:paraId="0E2870B3" w14:textId="77777777" w:rsidR="00217B2B" w:rsidRDefault="00217B2B" w:rsidP="00217B2B">
      <w:pPr>
        <w:spacing w:after="0" w:line="240" w:lineRule="auto"/>
      </w:pPr>
      <w:r>
        <w:lastRenderedPageBreak/>
        <w:t>28. Clayton Antitrust Act</w:t>
      </w:r>
    </w:p>
    <w:p w14:paraId="407832C2" w14:textId="77777777" w:rsidR="00217B2B" w:rsidRDefault="00217B2B" w:rsidP="00217B2B">
      <w:pPr>
        <w:spacing w:after="0" w:line="240" w:lineRule="auto"/>
      </w:pPr>
      <w:r>
        <w:t>29. Federal Reserve Act</w:t>
      </w:r>
    </w:p>
    <w:p w14:paraId="5E400B00" w14:textId="77777777" w:rsidR="00217B2B" w:rsidRDefault="00217B2B" w:rsidP="00217B2B">
      <w:pPr>
        <w:spacing w:after="0" w:line="240" w:lineRule="auto"/>
      </w:pPr>
      <w:r>
        <w:t>30. Josiah Strong</w:t>
      </w:r>
    </w:p>
    <w:p w14:paraId="5F979C7A" w14:textId="77777777" w:rsidR="007C25BD" w:rsidRDefault="007C25BD" w:rsidP="007C25BD">
      <w:pPr>
        <w:spacing w:after="0" w:line="240" w:lineRule="auto"/>
      </w:pPr>
      <w:r>
        <w:t>31. Alfred Thayer Mahan</w:t>
      </w:r>
    </w:p>
    <w:p w14:paraId="565ADDAB" w14:textId="77777777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76F6D1CB" w14:textId="77777777" w:rsidR="007C25BD" w:rsidRDefault="007C25BD" w:rsidP="007C25BD">
      <w:pPr>
        <w:spacing w:after="0" w:line="240" w:lineRule="auto"/>
      </w:pPr>
      <w:r>
        <w:t>33.  War of 1898</w:t>
      </w:r>
    </w:p>
    <w:p w14:paraId="75DB4F6E" w14:textId="77777777" w:rsidR="007C25BD" w:rsidRDefault="007C25BD" w:rsidP="007C25BD">
      <w:pPr>
        <w:spacing w:after="0" w:line="240" w:lineRule="auto"/>
      </w:pPr>
      <w:r>
        <w:t>34.  Teller Amendment</w:t>
      </w:r>
    </w:p>
    <w:p w14:paraId="7983245F" w14:textId="77777777" w:rsidR="007C25BD" w:rsidRDefault="007C25BD" w:rsidP="007C25BD">
      <w:pPr>
        <w:spacing w:after="0" w:line="240" w:lineRule="auto"/>
      </w:pPr>
      <w:r>
        <w:t>35.  Platt Amendment</w:t>
      </w:r>
    </w:p>
    <w:p w14:paraId="371742A1" w14:textId="77777777" w:rsidR="007C25BD" w:rsidRDefault="007C25BD" w:rsidP="007C25BD">
      <w:pPr>
        <w:spacing w:after="0" w:line="240" w:lineRule="auto"/>
      </w:pPr>
      <w:r>
        <w:t>36.  USS Maine</w:t>
      </w:r>
    </w:p>
    <w:p w14:paraId="1263E68B" w14:textId="77777777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1D9023FC" w14:textId="77777777" w:rsidR="007C25BD" w:rsidRDefault="007C25BD" w:rsidP="007C25BD">
      <w:pPr>
        <w:spacing w:after="0" w:line="240" w:lineRule="auto"/>
      </w:pPr>
      <w:r>
        <w:t>38.  Insular Cases</w:t>
      </w:r>
    </w:p>
    <w:p w14:paraId="3DC14AF2" w14:textId="77777777" w:rsidR="007C25BD" w:rsidRDefault="007C25BD" w:rsidP="007C25BD">
      <w:pPr>
        <w:spacing w:after="0" w:line="240" w:lineRule="auto"/>
      </w:pPr>
      <w:r>
        <w:t>39.  Open Door Policy</w:t>
      </w:r>
    </w:p>
    <w:p w14:paraId="3B64FBEF" w14:textId="77777777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Default="007C25BD" w:rsidP="007C25BD">
      <w:pPr>
        <w:spacing w:after="0" w:line="240" w:lineRule="auto"/>
      </w:pPr>
      <w: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lastRenderedPageBreak/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Default="007C25BD" w:rsidP="007C25BD">
      <w:pPr>
        <w:spacing w:after="0" w:line="240" w:lineRule="auto"/>
      </w:pPr>
      <w: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Default="007C25BD" w:rsidP="007C25BD">
      <w:pPr>
        <w:spacing w:after="0" w:line="240" w:lineRule="auto"/>
      </w:pPr>
      <w: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50157"/>
    <w:multiLevelType w:val="hybridMultilevel"/>
    <w:tmpl w:val="33C4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5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17"/>
  </w:num>
  <w:num w:numId="10">
    <w:abstractNumId w:val="9"/>
  </w:num>
  <w:num w:numId="11">
    <w:abstractNumId w:val="16"/>
  </w:num>
  <w:num w:numId="12">
    <w:abstractNumId w:val="6"/>
  </w:num>
  <w:num w:numId="13">
    <w:abstractNumId w:val="2"/>
  </w:num>
  <w:num w:numId="14">
    <w:abstractNumId w:val="19"/>
  </w:num>
  <w:num w:numId="15">
    <w:abstractNumId w:val="18"/>
  </w:num>
  <w:num w:numId="16">
    <w:abstractNumId w:val="8"/>
  </w:num>
  <w:num w:numId="17">
    <w:abstractNumId w:val="3"/>
  </w:num>
  <w:num w:numId="18">
    <w:abstractNumId w:val="14"/>
  </w:num>
  <w:num w:numId="19">
    <w:abstractNumId w:val="7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0927CE"/>
    <w:rsid w:val="000C7C86"/>
    <w:rsid w:val="000E1BD5"/>
    <w:rsid w:val="00105E8E"/>
    <w:rsid w:val="0015054A"/>
    <w:rsid w:val="00157240"/>
    <w:rsid w:val="001800CD"/>
    <w:rsid w:val="00194D73"/>
    <w:rsid w:val="001B2117"/>
    <w:rsid w:val="00200217"/>
    <w:rsid w:val="00203787"/>
    <w:rsid w:val="00211338"/>
    <w:rsid w:val="00217B2B"/>
    <w:rsid w:val="00221322"/>
    <w:rsid w:val="00226A7C"/>
    <w:rsid w:val="00252B5D"/>
    <w:rsid w:val="00280AD5"/>
    <w:rsid w:val="002817DF"/>
    <w:rsid w:val="002B382B"/>
    <w:rsid w:val="00311505"/>
    <w:rsid w:val="00320C97"/>
    <w:rsid w:val="003767B6"/>
    <w:rsid w:val="003B20FD"/>
    <w:rsid w:val="003B5EC9"/>
    <w:rsid w:val="003F2725"/>
    <w:rsid w:val="004019B9"/>
    <w:rsid w:val="00414771"/>
    <w:rsid w:val="0045676F"/>
    <w:rsid w:val="00463E5D"/>
    <w:rsid w:val="0049460E"/>
    <w:rsid w:val="004C07A0"/>
    <w:rsid w:val="00586FD7"/>
    <w:rsid w:val="00613B98"/>
    <w:rsid w:val="00624F21"/>
    <w:rsid w:val="006352A0"/>
    <w:rsid w:val="00670C2F"/>
    <w:rsid w:val="006A74D6"/>
    <w:rsid w:val="006B2720"/>
    <w:rsid w:val="006B40DD"/>
    <w:rsid w:val="006E647E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8E4A7F"/>
    <w:rsid w:val="009526E5"/>
    <w:rsid w:val="00961C6A"/>
    <w:rsid w:val="00974D45"/>
    <w:rsid w:val="0098650F"/>
    <w:rsid w:val="009B1388"/>
    <w:rsid w:val="009B1ECD"/>
    <w:rsid w:val="009B2A13"/>
    <w:rsid w:val="009E3F4C"/>
    <w:rsid w:val="00A13713"/>
    <w:rsid w:val="00A23F45"/>
    <w:rsid w:val="00A3761A"/>
    <w:rsid w:val="00A54CEB"/>
    <w:rsid w:val="00A72B01"/>
    <w:rsid w:val="00A75DE9"/>
    <w:rsid w:val="00A92320"/>
    <w:rsid w:val="00AB55D4"/>
    <w:rsid w:val="00AC4017"/>
    <w:rsid w:val="00AF0B26"/>
    <w:rsid w:val="00B0256C"/>
    <w:rsid w:val="00B17E84"/>
    <w:rsid w:val="00B2682F"/>
    <w:rsid w:val="00B51826"/>
    <w:rsid w:val="00B844C5"/>
    <w:rsid w:val="00B95582"/>
    <w:rsid w:val="00C1508D"/>
    <w:rsid w:val="00C21A66"/>
    <w:rsid w:val="00C73A17"/>
    <w:rsid w:val="00C85469"/>
    <w:rsid w:val="00CD3642"/>
    <w:rsid w:val="00D04A88"/>
    <w:rsid w:val="00D61B40"/>
    <w:rsid w:val="00D7227A"/>
    <w:rsid w:val="00DE1A31"/>
    <w:rsid w:val="00E05EE2"/>
    <w:rsid w:val="00E17F82"/>
    <w:rsid w:val="00E579DB"/>
    <w:rsid w:val="00ED1BCD"/>
    <w:rsid w:val="00EF51C8"/>
    <w:rsid w:val="00F1143F"/>
    <w:rsid w:val="00F13772"/>
    <w:rsid w:val="00F22ABF"/>
    <w:rsid w:val="00F62C0D"/>
    <w:rsid w:val="00F664A0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45</cp:revision>
  <dcterms:created xsi:type="dcterms:W3CDTF">2019-02-12T15:54:00Z</dcterms:created>
  <dcterms:modified xsi:type="dcterms:W3CDTF">2019-03-11T01:30:00Z</dcterms:modified>
</cp:coreProperties>
</file>