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D22F" w14:textId="77777777" w:rsidR="004C3E54" w:rsidRPr="004C3E54" w:rsidRDefault="004C3E54" w:rsidP="004C3E54">
      <w:pPr>
        <w:widowControl/>
        <w:shd w:val="clear" w:color="auto" w:fill="FFFFFF"/>
        <w:spacing w:after="100" w:afterAutospacing="1"/>
        <w:jc w:val="left"/>
        <w:outlineLvl w:val="0"/>
        <w:rPr>
          <w:rFonts w:ascii="Source Sans Pro" w:eastAsia="宋体" w:hAnsi="Source Sans Pro" w:cs="宋体"/>
          <w:b/>
          <w:bCs/>
          <w:color w:val="8C1515"/>
          <w:kern w:val="36"/>
          <w:sz w:val="48"/>
          <w:szCs w:val="48"/>
        </w:rPr>
      </w:pPr>
      <w:r w:rsidRPr="004C3E54">
        <w:rPr>
          <w:rFonts w:ascii="Source Sans Pro" w:eastAsia="宋体" w:hAnsi="Source Sans Pro" w:cs="宋体"/>
          <w:b/>
          <w:bCs/>
          <w:color w:val="8C1515"/>
          <w:kern w:val="36"/>
          <w:sz w:val="48"/>
          <w:szCs w:val="48"/>
        </w:rPr>
        <w:t>Section 3. Recursion Etudes</w:t>
      </w:r>
    </w:p>
    <w:p w14:paraId="673D1476" w14:textId="77777777" w:rsidR="004C3E54" w:rsidRPr="004C3E54" w:rsidRDefault="004C3E54" w:rsidP="004C3E54">
      <w:pPr>
        <w:widowControl/>
        <w:jc w:val="left"/>
        <w:rPr>
          <w:rFonts w:ascii="宋体" w:eastAsia="宋体" w:hAnsi="宋体" w:cs="宋体"/>
          <w:kern w:val="0"/>
          <w:sz w:val="24"/>
          <w:szCs w:val="24"/>
        </w:rPr>
      </w:pPr>
      <w:r w:rsidRPr="004C3E54">
        <w:rPr>
          <w:rFonts w:ascii="宋体" w:eastAsia="宋体" w:hAnsi="宋体" w:cs="宋体"/>
          <w:kern w:val="0"/>
          <w:sz w:val="24"/>
          <w:szCs w:val="24"/>
        </w:rPr>
        <w:pict w14:anchorId="1E0673DD">
          <v:rect id="_x0000_i1025" style="width:0;height:0" o:hrstd="t" o:hrnoshade="t" o:hr="t" fillcolor="#212529" stroked="f"/>
        </w:pict>
      </w:r>
    </w:p>
    <w:p w14:paraId="2D46E655" w14:textId="77777777" w:rsidR="004C3E54" w:rsidRPr="004C3E54" w:rsidRDefault="004C3E54" w:rsidP="004C3E54">
      <w:pPr>
        <w:widowControl/>
        <w:shd w:val="clear" w:color="auto" w:fill="FFFFFF"/>
        <w:spacing w:after="100" w:afterAutospacing="1"/>
        <w:jc w:val="right"/>
        <w:rPr>
          <w:rFonts w:ascii="Source Sans Pro" w:eastAsia="宋体" w:hAnsi="Source Sans Pro" w:cs="宋体"/>
          <w:i/>
          <w:iCs/>
          <w:color w:val="212529"/>
          <w:kern w:val="0"/>
          <w:sz w:val="19"/>
          <w:szCs w:val="19"/>
        </w:rPr>
      </w:pPr>
      <w:r w:rsidRPr="004C3E54">
        <w:rPr>
          <w:rFonts w:ascii="Source Sans Pro" w:eastAsia="宋体" w:hAnsi="Source Sans Pro" w:cs="宋体"/>
          <w:i/>
          <w:iCs/>
          <w:color w:val="212529"/>
          <w:kern w:val="0"/>
          <w:sz w:val="19"/>
          <w:szCs w:val="19"/>
        </w:rPr>
        <w:t>Section materials curated by Neel Kishnani, drawing upon materials from previous quarters.</w:t>
      </w:r>
    </w:p>
    <w:p w14:paraId="3DA95E98"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This week’s section exercises explore the ins and outs of content from week 3 – thinking recursively! These problems will help in gaining familiarity with recursive problem-solving.</w:t>
      </w:r>
    </w:p>
    <w:p w14:paraId="259EC87C" w14:textId="77777777" w:rsidR="004C3E54" w:rsidRPr="004C3E54" w:rsidRDefault="004C3E54" w:rsidP="004C3E54">
      <w:pPr>
        <w:widowControl/>
        <w:shd w:val="clear" w:color="auto" w:fill="FFFFFF"/>
        <w:spacing w:afterAutospacing="1"/>
        <w:jc w:val="center"/>
        <w:rPr>
          <w:rFonts w:ascii="Source Sans Pro" w:eastAsia="宋体" w:hAnsi="Source Sans Pro" w:cs="宋体"/>
          <w:color w:val="212529"/>
          <w:kern w:val="0"/>
          <w:sz w:val="24"/>
          <w:szCs w:val="24"/>
        </w:rPr>
      </w:pPr>
      <w:r w:rsidRPr="004C3E54">
        <w:rPr>
          <w:rFonts w:ascii="Segoe UI Emoji" w:eastAsia="宋体" w:hAnsi="Segoe UI Emoji" w:cs="Segoe UI Emoji"/>
          <w:color w:val="212529"/>
          <w:kern w:val="0"/>
          <w:sz w:val="24"/>
          <w:szCs w:val="24"/>
        </w:rPr>
        <w:t>📦</w:t>
      </w:r>
      <w:r w:rsidRPr="004C3E54">
        <w:rPr>
          <w:rFonts w:ascii="Source Sans Pro" w:eastAsia="宋体" w:hAnsi="Source Sans Pro" w:cs="宋体"/>
          <w:color w:val="212529"/>
          <w:kern w:val="0"/>
          <w:sz w:val="24"/>
          <w:szCs w:val="24"/>
        </w:rPr>
        <w:t> </w:t>
      </w:r>
      <w:hyperlink r:id="rId5" w:history="1">
        <w:r w:rsidRPr="004C3E54">
          <w:rPr>
            <w:rFonts w:ascii="Source Sans Pro" w:eastAsia="宋体" w:hAnsi="Source Sans Pro" w:cs="宋体"/>
            <w:color w:val="337AB7"/>
            <w:kern w:val="0"/>
            <w:sz w:val="24"/>
            <w:szCs w:val="24"/>
          </w:rPr>
          <w:t>Starter code</w:t>
        </w:r>
      </w:hyperlink>
    </w:p>
    <w:p w14:paraId="577DF9AA" w14:textId="77777777" w:rsidR="004C3E54" w:rsidRPr="004C3E54" w:rsidRDefault="004C3E54" w:rsidP="004C3E54">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4C3E54">
        <w:rPr>
          <w:rFonts w:ascii="Source Sans Pro" w:eastAsia="宋体" w:hAnsi="Source Sans Pro" w:cs="宋体"/>
          <w:b/>
          <w:bCs/>
          <w:color w:val="212529"/>
          <w:kern w:val="0"/>
          <w:sz w:val="36"/>
          <w:szCs w:val="36"/>
        </w:rPr>
        <w:t>1) Recursion Tracing</w:t>
      </w:r>
    </w:p>
    <w:p w14:paraId="16DFC694"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i/>
          <w:iCs/>
          <w:color w:val="212529"/>
          <w:kern w:val="0"/>
          <w:sz w:val="24"/>
          <w:szCs w:val="24"/>
        </w:rPr>
        <w:t>Topics: Recursion call and return, Tracing</w:t>
      </w:r>
    </w:p>
    <w:p w14:paraId="21D1CABF"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Below are a collection of recursive functions, along with an initial call to each of those functions. Determine what value is returned from each function. As a note, some of these functions contain bugs (or at least, highly misleading code structures) that make them not behave in the way you might initially expect, and it's worth making a note, for each function, what </w:t>
      </w:r>
      <w:r w:rsidRPr="004C3E54">
        <w:rPr>
          <w:rFonts w:ascii="Source Sans Pro" w:eastAsia="宋体" w:hAnsi="Source Sans Pro" w:cs="宋体"/>
          <w:i/>
          <w:iCs/>
          <w:color w:val="212529"/>
          <w:kern w:val="0"/>
          <w:sz w:val="24"/>
          <w:szCs w:val="24"/>
        </w:rPr>
        <w:t>specifically</w:t>
      </w:r>
      <w:r w:rsidRPr="004C3E54">
        <w:rPr>
          <w:rFonts w:ascii="Source Sans Pro" w:eastAsia="宋体" w:hAnsi="Source Sans Pro" w:cs="宋体"/>
          <w:color w:val="212529"/>
          <w:kern w:val="0"/>
          <w:sz w:val="24"/>
          <w:szCs w:val="24"/>
        </w:rPr>
        <w:t> that function does that's Cruel and Unusual.</w:t>
      </w:r>
    </w:p>
    <w:p w14:paraId="085BD6F5"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902000"/>
          <w:kern w:val="0"/>
          <w:sz w:val="24"/>
          <w:szCs w:val="24"/>
        </w:rPr>
        <w:t>int</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06287E"/>
          <w:kern w:val="0"/>
          <w:sz w:val="24"/>
          <w:szCs w:val="24"/>
        </w:rPr>
        <w:t>bishkek</w:t>
      </w:r>
      <w:r w:rsidRPr="004C3E54">
        <w:rPr>
          <w:rFonts w:ascii="Inconsolata" w:eastAsia="宋体" w:hAnsi="Inconsolata" w:cs="宋体"/>
          <w:color w:val="212529"/>
          <w:kern w:val="0"/>
          <w:sz w:val="24"/>
          <w:szCs w:val="24"/>
        </w:rPr>
        <w:t>(</w:t>
      </w:r>
      <w:r w:rsidRPr="004C3E54">
        <w:rPr>
          <w:rFonts w:ascii="Inconsolata" w:eastAsia="宋体" w:hAnsi="Inconsolata" w:cs="宋体"/>
          <w:color w:val="902000"/>
          <w:kern w:val="0"/>
          <w:sz w:val="24"/>
          <w:szCs w:val="24"/>
        </w:rPr>
        <w:t>int</w:t>
      </w:r>
      <w:r w:rsidRPr="004C3E54">
        <w:rPr>
          <w:rFonts w:ascii="Inconsolata" w:eastAsia="宋体" w:hAnsi="Inconsolata" w:cs="宋体"/>
          <w:color w:val="212529"/>
          <w:kern w:val="0"/>
          <w:sz w:val="24"/>
          <w:szCs w:val="24"/>
        </w:rPr>
        <w:t xml:space="preserve"> n) {</w:t>
      </w:r>
    </w:p>
    <w:p w14:paraId="4652391D"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b/>
          <w:bCs/>
          <w:color w:val="007020"/>
          <w:kern w:val="0"/>
          <w:sz w:val="24"/>
          <w:szCs w:val="24"/>
        </w:rPr>
        <w:t>if</w:t>
      </w:r>
      <w:r w:rsidRPr="004C3E54">
        <w:rPr>
          <w:rFonts w:ascii="Inconsolata" w:eastAsia="宋体" w:hAnsi="Inconsolata" w:cs="宋体"/>
          <w:color w:val="212529"/>
          <w:kern w:val="0"/>
          <w:sz w:val="24"/>
          <w:szCs w:val="24"/>
        </w:rPr>
        <w:t xml:space="preserve"> (n </w:t>
      </w:r>
      <w:r w:rsidRPr="004C3E54">
        <w:rPr>
          <w:rFonts w:ascii="Inconsolata" w:eastAsia="宋体" w:hAnsi="Inconsolata" w:cs="宋体"/>
          <w:color w:val="666666"/>
          <w:kern w:val="0"/>
          <w:sz w:val="24"/>
          <w:szCs w:val="24"/>
        </w:rPr>
        <w:t>&lt;=</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40A070"/>
          <w:kern w:val="0"/>
          <w:sz w:val="24"/>
          <w:szCs w:val="24"/>
        </w:rPr>
        <w:t>2</w:t>
      </w:r>
      <w:r w:rsidRPr="004C3E54">
        <w:rPr>
          <w:rFonts w:ascii="Inconsolata" w:eastAsia="宋体" w:hAnsi="Inconsolata" w:cs="宋体"/>
          <w:color w:val="212529"/>
          <w:kern w:val="0"/>
          <w:sz w:val="24"/>
          <w:szCs w:val="24"/>
        </w:rPr>
        <w:t>) {</w:t>
      </w:r>
    </w:p>
    <w:p w14:paraId="5B65EBA5"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b/>
          <w:bCs/>
          <w:color w:val="007020"/>
          <w:kern w:val="0"/>
          <w:sz w:val="24"/>
          <w:szCs w:val="24"/>
        </w:rPr>
        <w:t>return</w:t>
      </w:r>
      <w:r w:rsidRPr="004C3E54">
        <w:rPr>
          <w:rFonts w:ascii="Inconsolata" w:eastAsia="宋体" w:hAnsi="Inconsolata" w:cs="宋体"/>
          <w:color w:val="212529"/>
          <w:kern w:val="0"/>
          <w:sz w:val="24"/>
          <w:szCs w:val="24"/>
        </w:rPr>
        <w:t xml:space="preserve"> n;</w:t>
      </w:r>
    </w:p>
    <w:p w14:paraId="700DF82C"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p>
    <w:p w14:paraId="62F6AB04"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2C0B9C2F"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902000"/>
          <w:kern w:val="0"/>
          <w:sz w:val="24"/>
          <w:szCs w:val="24"/>
        </w:rPr>
        <w:t>int</w:t>
      </w:r>
      <w:r w:rsidRPr="004C3E54">
        <w:rPr>
          <w:rFonts w:ascii="Inconsolata" w:eastAsia="宋体" w:hAnsi="Inconsolata" w:cs="宋体"/>
          <w:color w:val="212529"/>
          <w:kern w:val="0"/>
          <w:sz w:val="24"/>
          <w:szCs w:val="24"/>
        </w:rPr>
        <w:t xml:space="preserve"> result </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40A070"/>
          <w:kern w:val="0"/>
          <w:sz w:val="24"/>
          <w:szCs w:val="24"/>
        </w:rPr>
        <w:t>137</w:t>
      </w:r>
      <w:r w:rsidRPr="004C3E54">
        <w:rPr>
          <w:rFonts w:ascii="Inconsolata" w:eastAsia="宋体" w:hAnsi="Inconsolata" w:cs="宋体"/>
          <w:color w:val="212529"/>
          <w:kern w:val="0"/>
          <w:sz w:val="24"/>
          <w:szCs w:val="24"/>
        </w:rPr>
        <w:t>;</w:t>
      </w:r>
    </w:p>
    <w:p w14:paraId="547387D9"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bishkek(n </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40A070"/>
          <w:kern w:val="0"/>
          <w:sz w:val="24"/>
          <w:szCs w:val="24"/>
        </w:rPr>
        <w:t>1</w:t>
      </w:r>
      <w:r w:rsidRPr="004C3E54">
        <w:rPr>
          <w:rFonts w:ascii="Inconsolata" w:eastAsia="宋体" w:hAnsi="Inconsolata" w:cs="宋体"/>
          <w:color w:val="212529"/>
          <w:kern w:val="0"/>
          <w:sz w:val="24"/>
          <w:szCs w:val="24"/>
        </w:rPr>
        <w:t>);</w:t>
      </w:r>
    </w:p>
    <w:p w14:paraId="6F2F6253"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result</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w:t>
      </w:r>
    </w:p>
    <w:p w14:paraId="07DC09D5"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bishkek(n </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40A070"/>
          <w:kern w:val="0"/>
          <w:sz w:val="24"/>
          <w:szCs w:val="24"/>
        </w:rPr>
        <w:t>2</w:t>
      </w:r>
      <w:r w:rsidRPr="004C3E54">
        <w:rPr>
          <w:rFonts w:ascii="Inconsolata" w:eastAsia="宋体" w:hAnsi="Inconsolata" w:cs="宋体"/>
          <w:color w:val="212529"/>
          <w:kern w:val="0"/>
          <w:sz w:val="24"/>
          <w:szCs w:val="24"/>
        </w:rPr>
        <w:t>);</w:t>
      </w:r>
    </w:p>
    <w:p w14:paraId="1F71F7A3"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result</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w:t>
      </w:r>
    </w:p>
    <w:p w14:paraId="7235F816"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bishkek(n </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40A070"/>
          <w:kern w:val="0"/>
          <w:sz w:val="24"/>
          <w:szCs w:val="24"/>
        </w:rPr>
        <w:t>3</w:t>
      </w:r>
      <w:r w:rsidRPr="004C3E54">
        <w:rPr>
          <w:rFonts w:ascii="Inconsolata" w:eastAsia="宋体" w:hAnsi="Inconsolata" w:cs="宋体"/>
          <w:color w:val="212529"/>
          <w:kern w:val="0"/>
          <w:sz w:val="24"/>
          <w:szCs w:val="24"/>
        </w:rPr>
        <w:t>);</w:t>
      </w:r>
    </w:p>
    <w:p w14:paraId="1B7B55F6"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result</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w:t>
      </w:r>
    </w:p>
    <w:p w14:paraId="659D7C7B"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65BD6AC6"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b/>
          <w:bCs/>
          <w:color w:val="007020"/>
          <w:kern w:val="0"/>
          <w:sz w:val="24"/>
          <w:szCs w:val="24"/>
        </w:rPr>
        <w:t>return</w:t>
      </w:r>
      <w:r w:rsidRPr="004C3E54">
        <w:rPr>
          <w:rFonts w:ascii="Inconsolata" w:eastAsia="宋体" w:hAnsi="Inconsolata" w:cs="宋体"/>
          <w:color w:val="212529"/>
          <w:kern w:val="0"/>
          <w:sz w:val="24"/>
          <w:szCs w:val="24"/>
        </w:rPr>
        <w:t xml:space="preserve"> result;</w:t>
      </w:r>
    </w:p>
    <w:p w14:paraId="2EB623F1"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w:t>
      </w:r>
    </w:p>
    <w:p w14:paraId="1C8DB19D"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02E39E71"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i/>
          <w:iCs/>
          <w:color w:val="60A0B0"/>
          <w:kern w:val="0"/>
          <w:sz w:val="24"/>
          <w:szCs w:val="24"/>
        </w:rPr>
        <w:t>// (1) Determine what this outputs!</w:t>
      </w:r>
    </w:p>
    <w:p w14:paraId="714216AF"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cout </w:t>
      </w:r>
      <w:r w:rsidRPr="004C3E54">
        <w:rPr>
          <w:rFonts w:ascii="Inconsolata" w:eastAsia="宋体" w:hAnsi="Inconsolata" w:cs="宋体"/>
          <w:color w:val="666666"/>
          <w:kern w:val="0"/>
          <w:sz w:val="24"/>
          <w:szCs w:val="24"/>
        </w:rPr>
        <w:t>&lt;&lt;</w:t>
      </w:r>
      <w:r w:rsidRPr="004C3E54">
        <w:rPr>
          <w:rFonts w:ascii="Inconsolata" w:eastAsia="宋体" w:hAnsi="Inconsolata" w:cs="宋体"/>
          <w:color w:val="212529"/>
          <w:kern w:val="0"/>
          <w:sz w:val="24"/>
          <w:szCs w:val="24"/>
        </w:rPr>
        <w:t xml:space="preserve"> bishkek (</w:t>
      </w:r>
      <w:r w:rsidRPr="004C3E54">
        <w:rPr>
          <w:rFonts w:ascii="Inconsolata" w:eastAsia="宋体" w:hAnsi="Inconsolata" w:cs="宋体"/>
          <w:color w:val="40A070"/>
          <w:kern w:val="0"/>
          <w:sz w:val="24"/>
          <w:szCs w:val="24"/>
        </w:rPr>
        <w:t>8</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666666"/>
          <w:kern w:val="0"/>
          <w:sz w:val="24"/>
          <w:szCs w:val="24"/>
        </w:rPr>
        <w:t>&lt;&lt;</w:t>
      </w:r>
      <w:r w:rsidRPr="004C3E54">
        <w:rPr>
          <w:rFonts w:ascii="Inconsolata" w:eastAsia="宋体" w:hAnsi="Inconsolata" w:cs="宋体"/>
          <w:color w:val="212529"/>
          <w:kern w:val="0"/>
          <w:sz w:val="24"/>
          <w:szCs w:val="24"/>
        </w:rPr>
        <w:t xml:space="preserve"> endl;</w:t>
      </w:r>
    </w:p>
    <w:p w14:paraId="0F6D3C47"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902000"/>
          <w:kern w:val="0"/>
          <w:sz w:val="24"/>
          <w:szCs w:val="24"/>
        </w:rPr>
        <w:t>int</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06287E"/>
          <w:kern w:val="0"/>
          <w:sz w:val="24"/>
          <w:szCs w:val="24"/>
        </w:rPr>
        <w:t>batken</w:t>
      </w:r>
      <w:r w:rsidRPr="004C3E54">
        <w:rPr>
          <w:rFonts w:ascii="Inconsolata" w:eastAsia="宋体" w:hAnsi="Inconsolata" w:cs="宋体"/>
          <w:color w:val="212529"/>
          <w:kern w:val="0"/>
          <w:sz w:val="24"/>
          <w:szCs w:val="24"/>
        </w:rPr>
        <w:t>(</w:t>
      </w:r>
      <w:r w:rsidRPr="004C3E54">
        <w:rPr>
          <w:rFonts w:ascii="Inconsolata" w:eastAsia="宋体" w:hAnsi="Inconsolata" w:cs="宋体"/>
          <w:b/>
          <w:bCs/>
          <w:color w:val="007020"/>
          <w:kern w:val="0"/>
          <w:sz w:val="24"/>
          <w:szCs w:val="24"/>
        </w:rPr>
        <w:t>const</w:t>
      </w:r>
      <w:r w:rsidRPr="004C3E54">
        <w:rPr>
          <w:rFonts w:ascii="Inconsolata" w:eastAsia="宋体" w:hAnsi="Inconsolata" w:cs="宋体"/>
          <w:color w:val="212529"/>
          <w:kern w:val="0"/>
          <w:sz w:val="24"/>
          <w:szCs w:val="24"/>
        </w:rPr>
        <w:t xml:space="preserve"> Vector</w:t>
      </w:r>
      <w:r w:rsidRPr="004C3E54">
        <w:rPr>
          <w:rFonts w:ascii="Inconsolata" w:eastAsia="宋体" w:hAnsi="Inconsolata" w:cs="宋体"/>
          <w:color w:val="666666"/>
          <w:kern w:val="0"/>
          <w:sz w:val="24"/>
          <w:szCs w:val="24"/>
        </w:rPr>
        <w:t>&lt;</w:t>
      </w:r>
      <w:r w:rsidRPr="004C3E54">
        <w:rPr>
          <w:rFonts w:ascii="Inconsolata" w:eastAsia="宋体" w:hAnsi="Inconsolata" w:cs="宋体"/>
          <w:color w:val="902000"/>
          <w:kern w:val="0"/>
          <w:sz w:val="24"/>
          <w:szCs w:val="24"/>
        </w:rPr>
        <w:t>int</w:t>
      </w:r>
      <w:r w:rsidRPr="004C3E54">
        <w:rPr>
          <w:rFonts w:ascii="Inconsolata" w:eastAsia="宋体" w:hAnsi="Inconsolata" w:cs="宋体"/>
          <w:color w:val="666666"/>
          <w:kern w:val="0"/>
          <w:sz w:val="24"/>
          <w:szCs w:val="24"/>
        </w:rPr>
        <w:t>&gt;&amp;</w:t>
      </w:r>
      <w:r w:rsidRPr="004C3E54">
        <w:rPr>
          <w:rFonts w:ascii="Inconsolata" w:eastAsia="宋体" w:hAnsi="Inconsolata" w:cs="宋体"/>
          <w:color w:val="212529"/>
          <w:kern w:val="0"/>
          <w:sz w:val="24"/>
          <w:szCs w:val="24"/>
        </w:rPr>
        <w:t xml:space="preserve"> v) {</w:t>
      </w:r>
    </w:p>
    <w:p w14:paraId="6CAE2E35"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lastRenderedPageBreak/>
        <w:t xml:space="preserve">    </w:t>
      </w:r>
      <w:r w:rsidRPr="004C3E54">
        <w:rPr>
          <w:rFonts w:ascii="Inconsolata" w:eastAsia="宋体" w:hAnsi="Inconsolata" w:cs="宋体"/>
          <w:b/>
          <w:bCs/>
          <w:color w:val="007020"/>
          <w:kern w:val="0"/>
          <w:sz w:val="24"/>
          <w:szCs w:val="24"/>
        </w:rPr>
        <w:t>if</w:t>
      </w:r>
      <w:r w:rsidRPr="004C3E54">
        <w:rPr>
          <w:rFonts w:ascii="Inconsolata" w:eastAsia="宋体" w:hAnsi="Inconsolata" w:cs="宋体"/>
          <w:color w:val="212529"/>
          <w:kern w:val="0"/>
          <w:sz w:val="24"/>
          <w:szCs w:val="24"/>
        </w:rPr>
        <w:t xml:space="preserve"> (v.isEmpty()) {</w:t>
      </w:r>
    </w:p>
    <w:p w14:paraId="712F8CDB"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b/>
          <w:bCs/>
          <w:color w:val="007020"/>
          <w:kern w:val="0"/>
          <w:sz w:val="24"/>
          <w:szCs w:val="24"/>
        </w:rPr>
        <w:t>return</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666666"/>
          <w:kern w:val="0"/>
          <w:sz w:val="24"/>
          <w:szCs w:val="24"/>
        </w:rPr>
        <w:t>-</w:t>
      </w:r>
      <w:r w:rsidRPr="004C3E54">
        <w:rPr>
          <w:rFonts w:ascii="Inconsolata" w:eastAsia="宋体" w:hAnsi="Inconsolata" w:cs="宋体"/>
          <w:color w:val="40A070"/>
          <w:kern w:val="0"/>
          <w:sz w:val="24"/>
          <w:szCs w:val="24"/>
        </w:rPr>
        <w:t>1</w:t>
      </w:r>
      <w:r w:rsidRPr="004C3E54">
        <w:rPr>
          <w:rFonts w:ascii="Inconsolata" w:eastAsia="宋体" w:hAnsi="Inconsolata" w:cs="宋体"/>
          <w:color w:val="212529"/>
          <w:kern w:val="0"/>
          <w:sz w:val="24"/>
          <w:szCs w:val="24"/>
        </w:rPr>
        <w:t>;</w:t>
      </w:r>
    </w:p>
    <w:p w14:paraId="483B9316"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p>
    <w:p w14:paraId="308691A1"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358D90C6"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902000"/>
          <w:kern w:val="0"/>
          <w:sz w:val="24"/>
          <w:szCs w:val="24"/>
        </w:rPr>
        <w:t>int</w:t>
      </w:r>
      <w:r w:rsidRPr="004C3E54">
        <w:rPr>
          <w:rFonts w:ascii="Inconsolata" w:eastAsia="宋体" w:hAnsi="Inconsolata" w:cs="宋体"/>
          <w:color w:val="212529"/>
          <w:kern w:val="0"/>
          <w:sz w:val="24"/>
          <w:szCs w:val="24"/>
        </w:rPr>
        <w:t xml:space="preserve"> total </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40A070"/>
          <w:kern w:val="0"/>
          <w:sz w:val="24"/>
          <w:szCs w:val="24"/>
        </w:rPr>
        <w:t>0</w:t>
      </w:r>
      <w:r w:rsidRPr="004C3E54">
        <w:rPr>
          <w:rFonts w:ascii="Inconsolata" w:eastAsia="宋体" w:hAnsi="Inconsolata" w:cs="宋体"/>
          <w:color w:val="212529"/>
          <w:kern w:val="0"/>
          <w:sz w:val="24"/>
          <w:szCs w:val="24"/>
        </w:rPr>
        <w:t>;</w:t>
      </w:r>
    </w:p>
    <w:p w14:paraId="12F7DA1E"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b/>
          <w:bCs/>
          <w:color w:val="007020"/>
          <w:kern w:val="0"/>
          <w:sz w:val="24"/>
          <w:szCs w:val="24"/>
        </w:rPr>
        <w:t>for</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902000"/>
          <w:kern w:val="0"/>
          <w:sz w:val="24"/>
          <w:szCs w:val="24"/>
        </w:rPr>
        <w:t>int</w:t>
      </w:r>
      <w:r w:rsidRPr="004C3E54">
        <w:rPr>
          <w:rFonts w:ascii="Inconsolata" w:eastAsia="宋体" w:hAnsi="Inconsolata" w:cs="宋体"/>
          <w:color w:val="212529"/>
          <w:kern w:val="0"/>
          <w:sz w:val="24"/>
          <w:szCs w:val="24"/>
        </w:rPr>
        <w:t xml:space="preserve"> i </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40A070"/>
          <w:kern w:val="0"/>
          <w:sz w:val="24"/>
          <w:szCs w:val="24"/>
        </w:rPr>
        <w:t>1</w:t>
      </w:r>
      <w:r w:rsidRPr="004C3E54">
        <w:rPr>
          <w:rFonts w:ascii="Inconsolata" w:eastAsia="宋体" w:hAnsi="Inconsolata" w:cs="宋体"/>
          <w:color w:val="212529"/>
          <w:kern w:val="0"/>
          <w:sz w:val="24"/>
          <w:szCs w:val="24"/>
        </w:rPr>
        <w:t xml:space="preserve">; i </w:t>
      </w:r>
      <w:r w:rsidRPr="004C3E54">
        <w:rPr>
          <w:rFonts w:ascii="Inconsolata" w:eastAsia="宋体" w:hAnsi="Inconsolata" w:cs="宋体"/>
          <w:color w:val="666666"/>
          <w:kern w:val="0"/>
          <w:sz w:val="24"/>
          <w:szCs w:val="24"/>
        </w:rPr>
        <w:t>&lt;</w:t>
      </w:r>
      <w:r w:rsidRPr="004C3E54">
        <w:rPr>
          <w:rFonts w:ascii="Inconsolata" w:eastAsia="宋体" w:hAnsi="Inconsolata" w:cs="宋体"/>
          <w:color w:val="212529"/>
          <w:kern w:val="0"/>
          <w:sz w:val="24"/>
          <w:szCs w:val="24"/>
        </w:rPr>
        <w:t xml:space="preserve"> v.size(); i</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w:t>
      </w:r>
    </w:p>
    <w:p w14:paraId="497770BD"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total </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v[i];</w:t>
      </w:r>
    </w:p>
    <w:p w14:paraId="062CD336"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b/>
          <w:bCs/>
          <w:color w:val="007020"/>
          <w:kern w:val="0"/>
          <w:sz w:val="24"/>
          <w:szCs w:val="24"/>
        </w:rPr>
        <w:t>return</w:t>
      </w:r>
      <w:r w:rsidRPr="004C3E54">
        <w:rPr>
          <w:rFonts w:ascii="Inconsolata" w:eastAsia="宋体" w:hAnsi="Inconsolata" w:cs="宋体"/>
          <w:color w:val="212529"/>
          <w:kern w:val="0"/>
          <w:sz w:val="24"/>
          <w:szCs w:val="24"/>
        </w:rPr>
        <w:t xml:space="preserve"> batken(v.subList(i));</w:t>
      </w:r>
    </w:p>
    <w:p w14:paraId="00AF7C36"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p>
    <w:p w14:paraId="673CE2EE"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25DAB0F6"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b/>
          <w:bCs/>
          <w:color w:val="007020"/>
          <w:kern w:val="0"/>
          <w:sz w:val="24"/>
          <w:szCs w:val="24"/>
        </w:rPr>
        <w:t>return</w:t>
      </w:r>
      <w:r w:rsidRPr="004C3E54">
        <w:rPr>
          <w:rFonts w:ascii="Inconsolata" w:eastAsia="宋体" w:hAnsi="Inconsolata" w:cs="宋体"/>
          <w:color w:val="212529"/>
          <w:kern w:val="0"/>
          <w:sz w:val="24"/>
          <w:szCs w:val="24"/>
        </w:rPr>
        <w:t xml:space="preserve"> total;</w:t>
      </w:r>
    </w:p>
    <w:p w14:paraId="51C38CE8"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w:t>
      </w:r>
    </w:p>
    <w:p w14:paraId="56017B51"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11E4C6DE"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i/>
          <w:iCs/>
          <w:color w:val="60A0B0"/>
          <w:kern w:val="0"/>
          <w:sz w:val="24"/>
          <w:szCs w:val="24"/>
        </w:rPr>
        <w:t>// (2) Determine what this outputs!</w:t>
      </w:r>
    </w:p>
    <w:p w14:paraId="10ADF078"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cout </w:t>
      </w:r>
      <w:r w:rsidRPr="004C3E54">
        <w:rPr>
          <w:rFonts w:ascii="Inconsolata" w:eastAsia="宋体" w:hAnsi="Inconsolata" w:cs="宋体"/>
          <w:color w:val="666666"/>
          <w:kern w:val="0"/>
          <w:sz w:val="24"/>
          <w:szCs w:val="24"/>
        </w:rPr>
        <w:t>&lt;&lt;</w:t>
      </w:r>
      <w:r w:rsidRPr="004C3E54">
        <w:rPr>
          <w:rFonts w:ascii="Inconsolata" w:eastAsia="宋体" w:hAnsi="Inconsolata" w:cs="宋体"/>
          <w:color w:val="212529"/>
          <w:kern w:val="0"/>
          <w:sz w:val="24"/>
          <w:szCs w:val="24"/>
        </w:rPr>
        <w:t xml:space="preserve"> batken({</w:t>
      </w:r>
      <w:r w:rsidRPr="004C3E54">
        <w:rPr>
          <w:rFonts w:ascii="Inconsolata" w:eastAsia="宋体" w:hAnsi="Inconsolata" w:cs="宋体"/>
          <w:color w:val="40A070"/>
          <w:kern w:val="0"/>
          <w:sz w:val="24"/>
          <w:szCs w:val="24"/>
        </w:rPr>
        <w:t>1</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40A070"/>
          <w:kern w:val="0"/>
          <w:sz w:val="24"/>
          <w:szCs w:val="24"/>
        </w:rPr>
        <w:t>2</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40A070"/>
          <w:kern w:val="0"/>
          <w:sz w:val="24"/>
          <w:szCs w:val="24"/>
        </w:rPr>
        <w:t>3</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40A070"/>
          <w:kern w:val="0"/>
          <w:sz w:val="24"/>
          <w:szCs w:val="24"/>
        </w:rPr>
        <w:t>4</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666666"/>
          <w:kern w:val="0"/>
          <w:sz w:val="24"/>
          <w:szCs w:val="24"/>
        </w:rPr>
        <w:t>&lt;&lt;</w:t>
      </w:r>
      <w:r w:rsidRPr="004C3E54">
        <w:rPr>
          <w:rFonts w:ascii="Inconsolata" w:eastAsia="宋体" w:hAnsi="Inconsolata" w:cs="宋体"/>
          <w:color w:val="212529"/>
          <w:kern w:val="0"/>
          <w:sz w:val="24"/>
          <w:szCs w:val="24"/>
        </w:rPr>
        <w:t xml:space="preserve"> endl;</w:t>
      </w:r>
    </w:p>
    <w:p w14:paraId="7BEED972" w14:textId="77777777" w:rsidR="004C3E54" w:rsidRPr="004C3E54" w:rsidRDefault="004C3E54" w:rsidP="004C3E54">
      <w:pPr>
        <w:widowControl/>
        <w:shd w:val="clear" w:color="auto" w:fill="FFFFFF"/>
        <w:jc w:val="center"/>
        <w:rPr>
          <w:rFonts w:ascii="Source Sans Pro" w:eastAsia="宋体" w:hAnsi="Source Sans Pro" w:cs="宋体"/>
          <w:color w:val="212529"/>
          <w:kern w:val="0"/>
          <w:sz w:val="24"/>
          <w:szCs w:val="24"/>
        </w:rPr>
      </w:pPr>
      <w:hyperlink r:id="rId6" w:anchor="solution-collapse-1" w:history="1">
        <w:r w:rsidRPr="004C3E54">
          <w:rPr>
            <w:rFonts w:ascii="Source Sans Pro" w:eastAsia="宋体" w:hAnsi="Source Sans Pro" w:cs="宋体"/>
            <w:color w:val="FFFFFF"/>
            <w:kern w:val="0"/>
            <w:sz w:val="24"/>
            <w:szCs w:val="24"/>
            <w:bdr w:val="single" w:sz="6" w:space="0" w:color="007BFF" w:frame="1"/>
            <w:shd w:val="clear" w:color="auto" w:fill="007BFF"/>
          </w:rPr>
          <w:t>Solution</w:t>
        </w:r>
      </w:hyperlink>
    </w:p>
    <w:p w14:paraId="1518F0EA" w14:textId="77777777" w:rsidR="004C3E54" w:rsidRPr="004C3E54" w:rsidRDefault="004C3E54" w:rsidP="004C3E54">
      <w:pPr>
        <w:widowControl/>
        <w:shd w:val="clear" w:color="auto" w:fill="FFFFFF"/>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pict w14:anchorId="7897B0CF">
          <v:rect id="_x0000_i1026" style="width:0;height:0" o:hralign="center" o:hrstd="t" o:hr="t" fillcolor="#a0a0a0" stroked="f"/>
        </w:pict>
      </w:r>
    </w:p>
    <w:p w14:paraId="78DEF647" w14:textId="77777777" w:rsidR="004C3E54" w:rsidRPr="004C3E54" w:rsidRDefault="004C3E54" w:rsidP="004C3E54">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4C3E54">
        <w:rPr>
          <w:rFonts w:ascii="Source Sans Pro" w:eastAsia="宋体" w:hAnsi="Source Sans Pro" w:cs="宋体"/>
          <w:b/>
          <w:bCs/>
          <w:color w:val="212529"/>
          <w:kern w:val="0"/>
          <w:sz w:val="36"/>
          <w:szCs w:val="36"/>
        </w:rPr>
        <w:t>2) Splitting The Bill</w:t>
      </w:r>
    </w:p>
    <w:p w14:paraId="1C9B079E"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i/>
          <w:iCs/>
          <w:color w:val="212529"/>
          <w:kern w:val="0"/>
          <w:sz w:val="24"/>
          <w:szCs w:val="24"/>
        </w:rPr>
        <w:t>Topic: Recursion, Combinations, Sets</w:t>
      </w:r>
    </w:p>
    <w:p w14:paraId="027FFBC3"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You’ve gone out for coffees with a bunch of your friends and the waiter has just brought back the bill. How should you pay for it? One option would be to draw straws and have the loser pay for the whole thing. Another option would be to have everyone pay evenly. A third option would be to have everyone pay for just what they ordered. And then there are a ton of other options that we haven’t even listed here!</w:t>
      </w:r>
    </w:p>
    <w:p w14:paraId="02EA26A2"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Your task is to write a function</w:t>
      </w:r>
    </w:p>
    <w:p w14:paraId="6BD8D092"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902000"/>
          <w:kern w:val="0"/>
          <w:sz w:val="24"/>
          <w:szCs w:val="24"/>
        </w:rPr>
        <w:t>void</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06287E"/>
          <w:kern w:val="0"/>
          <w:sz w:val="24"/>
          <w:szCs w:val="24"/>
        </w:rPr>
        <w:t>listPossiblePayments</w:t>
      </w:r>
      <w:r w:rsidRPr="004C3E54">
        <w:rPr>
          <w:rFonts w:ascii="Inconsolata" w:eastAsia="宋体" w:hAnsi="Inconsolata" w:cs="宋体"/>
          <w:color w:val="212529"/>
          <w:kern w:val="0"/>
          <w:sz w:val="24"/>
          <w:szCs w:val="24"/>
        </w:rPr>
        <w:t>(</w:t>
      </w:r>
      <w:r w:rsidRPr="004C3E54">
        <w:rPr>
          <w:rFonts w:ascii="Inconsolata" w:eastAsia="宋体" w:hAnsi="Inconsolata" w:cs="宋体"/>
          <w:color w:val="902000"/>
          <w:kern w:val="0"/>
          <w:sz w:val="24"/>
          <w:szCs w:val="24"/>
        </w:rPr>
        <w:t>int</w:t>
      </w:r>
      <w:r w:rsidRPr="004C3E54">
        <w:rPr>
          <w:rFonts w:ascii="Inconsolata" w:eastAsia="宋体" w:hAnsi="Inconsolata" w:cs="宋体"/>
          <w:color w:val="212529"/>
          <w:kern w:val="0"/>
          <w:sz w:val="24"/>
          <w:szCs w:val="24"/>
        </w:rPr>
        <w:t xml:space="preserve"> total, </w:t>
      </w:r>
      <w:r w:rsidRPr="004C3E54">
        <w:rPr>
          <w:rFonts w:ascii="Inconsolata" w:eastAsia="宋体" w:hAnsi="Inconsolata" w:cs="宋体"/>
          <w:b/>
          <w:bCs/>
          <w:color w:val="007020"/>
          <w:kern w:val="0"/>
          <w:sz w:val="24"/>
          <w:szCs w:val="24"/>
        </w:rPr>
        <w:t>const</w:t>
      </w:r>
      <w:r w:rsidRPr="004C3E54">
        <w:rPr>
          <w:rFonts w:ascii="Inconsolata" w:eastAsia="宋体" w:hAnsi="Inconsolata" w:cs="宋体"/>
          <w:color w:val="212529"/>
          <w:kern w:val="0"/>
          <w:sz w:val="24"/>
          <w:szCs w:val="24"/>
        </w:rPr>
        <w:t xml:space="preserve"> Set</w:t>
      </w:r>
      <w:r w:rsidRPr="004C3E54">
        <w:rPr>
          <w:rFonts w:ascii="Inconsolata" w:eastAsia="宋体" w:hAnsi="Inconsolata" w:cs="宋体"/>
          <w:color w:val="666666"/>
          <w:kern w:val="0"/>
          <w:sz w:val="24"/>
          <w:szCs w:val="24"/>
        </w:rPr>
        <w:t>&lt;</w:t>
      </w:r>
      <w:r w:rsidRPr="004C3E54">
        <w:rPr>
          <w:rFonts w:ascii="Inconsolata" w:eastAsia="宋体" w:hAnsi="Inconsolata" w:cs="宋体"/>
          <w:color w:val="212529"/>
          <w:kern w:val="0"/>
          <w:sz w:val="24"/>
          <w:szCs w:val="24"/>
        </w:rPr>
        <w:t>string</w:t>
      </w:r>
      <w:r w:rsidRPr="004C3E54">
        <w:rPr>
          <w:rFonts w:ascii="Inconsolata" w:eastAsia="宋体" w:hAnsi="Inconsolata" w:cs="宋体"/>
          <w:color w:val="666666"/>
          <w:kern w:val="0"/>
          <w:sz w:val="24"/>
          <w:szCs w:val="24"/>
        </w:rPr>
        <w:t>&gt;&amp;</w:t>
      </w:r>
      <w:r w:rsidRPr="004C3E54">
        <w:rPr>
          <w:rFonts w:ascii="Inconsolata" w:eastAsia="宋体" w:hAnsi="Inconsolata" w:cs="宋体"/>
          <w:color w:val="212529"/>
          <w:kern w:val="0"/>
          <w:sz w:val="24"/>
          <w:szCs w:val="24"/>
        </w:rPr>
        <w:t xml:space="preserve"> people);</w:t>
      </w:r>
    </w:p>
    <w:p w14:paraId="77C658F5"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that takes as input a total amount of money to pay (in dollars) and a set of all the people who ordered something, then lists off every possible way you could split the bill, assuming everyone pays a whole number of dollars. For example, if the bill was $4 and there were three people at the lunch (call them A, B, and C), your function might list off these options:</w:t>
      </w:r>
    </w:p>
    <w:p w14:paraId="0F4FA52B"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A: $4,   B: $0,   C: $0</w:t>
      </w:r>
    </w:p>
    <w:p w14:paraId="7D802754"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A: $3,   B: $1,   C: $0</w:t>
      </w:r>
    </w:p>
    <w:p w14:paraId="3871B102"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A: $3,   B: $0,   C: $1</w:t>
      </w:r>
    </w:p>
    <w:p w14:paraId="7CA07E5A"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A: $2,   B: $2,   C: $0</w:t>
      </w:r>
    </w:p>
    <w:p w14:paraId="341C40BA"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lastRenderedPageBreak/>
        <w:t xml:space="preserve">  A: $2,   B: $1,   C: $1</w:t>
      </w:r>
    </w:p>
    <w:p w14:paraId="3AEBE721"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A: $2,   B: $0,   C: $1</w:t>
      </w:r>
    </w:p>
    <w:p w14:paraId="070EA260"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p>
    <w:p w14:paraId="5777F7FE"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A: $0,   B: $1,   C: $3</w:t>
      </w:r>
    </w:p>
    <w:p w14:paraId="3071B12D"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A: $0,   B: $0,   C: $4</w:t>
      </w:r>
    </w:p>
    <w:p w14:paraId="14A6E663"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Some notes on this problem:</w:t>
      </w:r>
    </w:p>
    <w:p w14:paraId="61E1320A" w14:textId="77777777" w:rsidR="004C3E54" w:rsidRPr="004C3E54" w:rsidRDefault="004C3E54" w:rsidP="004C3E54">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The total amount owed will always be nonnegative. If the total owed is negative, you should use the </w:t>
      </w:r>
      <w:r w:rsidRPr="004C3E54">
        <w:rPr>
          <w:rFonts w:ascii="Inconsolata" w:eastAsia="宋体" w:hAnsi="Inconsolata" w:cs="宋体"/>
          <w:b/>
          <w:bCs/>
          <w:color w:val="212529"/>
          <w:kern w:val="0"/>
          <w:sz w:val="24"/>
          <w:szCs w:val="24"/>
        </w:rPr>
        <w:t>error()</w:t>
      </w:r>
      <w:r w:rsidRPr="004C3E54">
        <w:rPr>
          <w:rFonts w:ascii="Source Sans Pro" w:eastAsia="宋体" w:hAnsi="Source Sans Pro" w:cs="宋体"/>
          <w:color w:val="212529"/>
          <w:kern w:val="0"/>
          <w:sz w:val="24"/>
          <w:szCs w:val="24"/>
        </w:rPr>
        <w:t> function to report an error.</w:t>
      </w:r>
    </w:p>
    <w:p w14:paraId="17498DD1" w14:textId="77777777" w:rsidR="004C3E54" w:rsidRPr="004C3E54" w:rsidRDefault="004C3E54" w:rsidP="004C3E54">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There is always at least one person in the set of people. If not, you should report an error.</w:t>
      </w:r>
    </w:p>
    <w:p w14:paraId="7BD238C7" w14:textId="77777777" w:rsidR="004C3E54" w:rsidRPr="004C3E54" w:rsidRDefault="004C3E54" w:rsidP="004C3E54">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You can list off the possible payment options in any order that you'd like. Just don't list the same option twice.</w:t>
      </w:r>
    </w:p>
    <w:p w14:paraId="4AD930CA" w14:textId="77777777" w:rsidR="004C3E54" w:rsidRPr="004C3E54" w:rsidRDefault="004C3E54" w:rsidP="004C3E54">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The output you produce should indicate which person pays which amount, but aside from that it doesn't have to exactly match the format listed above. Anything that correctly reports the payment amounts will get the job done.</w:t>
      </w:r>
    </w:p>
    <w:p w14:paraId="09319106" w14:textId="77777777" w:rsidR="004C3E54" w:rsidRPr="004C3E54" w:rsidRDefault="004C3E54" w:rsidP="004C3E54">
      <w:pPr>
        <w:widowControl/>
        <w:shd w:val="clear" w:color="auto" w:fill="FFFFFF"/>
        <w:jc w:val="center"/>
        <w:rPr>
          <w:rFonts w:ascii="Source Sans Pro" w:eastAsia="宋体" w:hAnsi="Source Sans Pro" w:cs="宋体"/>
          <w:color w:val="212529"/>
          <w:kern w:val="0"/>
          <w:sz w:val="24"/>
          <w:szCs w:val="24"/>
        </w:rPr>
      </w:pPr>
      <w:hyperlink r:id="rId7" w:anchor="solution-collapse-2" w:history="1">
        <w:r w:rsidRPr="004C3E54">
          <w:rPr>
            <w:rFonts w:ascii="Source Sans Pro" w:eastAsia="宋体" w:hAnsi="Source Sans Pro" w:cs="宋体"/>
            <w:color w:val="FFFFFF"/>
            <w:kern w:val="0"/>
            <w:sz w:val="24"/>
            <w:szCs w:val="24"/>
            <w:bdr w:val="single" w:sz="6" w:space="0" w:color="007BFF" w:frame="1"/>
            <w:shd w:val="clear" w:color="auto" w:fill="007BFF"/>
          </w:rPr>
          <w:t>Solution</w:t>
        </w:r>
      </w:hyperlink>
    </w:p>
    <w:p w14:paraId="4D954C46" w14:textId="77777777" w:rsidR="004C3E54" w:rsidRPr="004C3E54" w:rsidRDefault="004C3E54" w:rsidP="004C3E54">
      <w:pPr>
        <w:widowControl/>
        <w:shd w:val="clear" w:color="auto" w:fill="FFFFFF"/>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pict w14:anchorId="6E66F8FF">
          <v:rect id="_x0000_i1027" style="width:0;height:0" o:hralign="center" o:hrstd="t" o:hr="t" fillcolor="#a0a0a0" stroked="f"/>
        </w:pict>
      </w:r>
    </w:p>
    <w:p w14:paraId="739C0300" w14:textId="77777777" w:rsidR="004C3E54" w:rsidRPr="004C3E54" w:rsidRDefault="004C3E54" w:rsidP="004C3E54">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4C3E54">
        <w:rPr>
          <w:rFonts w:ascii="Source Sans Pro" w:eastAsia="宋体" w:hAnsi="Source Sans Pro" w:cs="宋体"/>
          <w:b/>
          <w:bCs/>
          <w:color w:val="212529"/>
          <w:kern w:val="0"/>
          <w:sz w:val="36"/>
          <w:szCs w:val="36"/>
        </w:rPr>
        <w:t>3) Change We Can Believe In</w:t>
      </w:r>
    </w:p>
    <w:p w14:paraId="432C1494"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i/>
          <w:iCs/>
          <w:color w:val="212529"/>
          <w:kern w:val="0"/>
          <w:sz w:val="24"/>
          <w:szCs w:val="24"/>
        </w:rPr>
        <w:t>Topics: Sets, Recursion, Optimization</w:t>
      </w:r>
    </w:p>
    <w:p w14:paraId="0D1E5C18"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In the US, as is the case in most countries, the best way to give change for any total is to use a </w:t>
      </w:r>
      <w:r w:rsidRPr="004C3E54">
        <w:rPr>
          <w:rFonts w:ascii="Source Sans Pro" w:eastAsia="宋体" w:hAnsi="Source Sans Pro" w:cs="宋体"/>
          <w:i/>
          <w:iCs/>
          <w:color w:val="212529"/>
          <w:kern w:val="0"/>
          <w:sz w:val="24"/>
          <w:szCs w:val="24"/>
        </w:rPr>
        <w:t>greedy strategy</w:t>
      </w:r>
      <w:r w:rsidRPr="004C3E54">
        <w:rPr>
          <w:rFonts w:ascii="Source Sans Pro" w:eastAsia="宋体" w:hAnsi="Source Sans Pro" w:cs="宋体"/>
          <w:color w:val="212529"/>
          <w:kern w:val="0"/>
          <w:sz w:val="24"/>
          <w:szCs w:val="24"/>
        </w:rPr>
        <w:t> – find the highest-denomination coin that’s less than the total amount, give one of those coins, and repeat. For example, to pay someone 97¢ in the US in cash, the best strategy would be to:</w:t>
      </w:r>
    </w:p>
    <w:p w14:paraId="60BFAE87" w14:textId="77777777" w:rsidR="004C3E54" w:rsidRPr="004C3E54" w:rsidRDefault="004C3E54" w:rsidP="004C3E54">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give a half dollar (50¢ given, 47¢ remain), then</w:t>
      </w:r>
    </w:p>
    <w:p w14:paraId="34975885" w14:textId="77777777" w:rsidR="004C3E54" w:rsidRPr="004C3E54" w:rsidRDefault="004C3E54" w:rsidP="004C3E54">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give a quarter (75¢ given, 22¢ remain), then</w:t>
      </w:r>
    </w:p>
    <w:p w14:paraId="2D2BBA3D" w14:textId="77777777" w:rsidR="004C3E54" w:rsidRPr="004C3E54" w:rsidRDefault="004C3E54" w:rsidP="004C3E54">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give a dime (85¢ given, 12¢ remain), then</w:t>
      </w:r>
    </w:p>
    <w:p w14:paraId="01947A6D" w14:textId="77777777" w:rsidR="004C3E54" w:rsidRPr="004C3E54" w:rsidRDefault="004C3E54" w:rsidP="004C3E54">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give a dime (95¢ given, 2¢ remain), then</w:t>
      </w:r>
    </w:p>
    <w:p w14:paraId="382946EB" w14:textId="77777777" w:rsidR="004C3E54" w:rsidRPr="004C3E54" w:rsidRDefault="004C3E54" w:rsidP="004C3E54">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give a penny (96¢ given, 1¢ remain), then</w:t>
      </w:r>
    </w:p>
    <w:p w14:paraId="22927C5E" w14:textId="77777777" w:rsidR="004C3E54" w:rsidRPr="004C3E54" w:rsidRDefault="004C3E54" w:rsidP="004C3E54">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give another penny (97¢ given, 0¢ remain).</w:t>
      </w:r>
    </w:p>
    <w:p w14:paraId="68B9DCAA"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This uses six total coins, and there’s no way to use fewer coins to achieve the same total.</w:t>
      </w:r>
    </w:p>
    <w:p w14:paraId="3D5360A4"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 xml:space="preserve">However, it’s possible to come up with coin systems where this greedy strategy doesn’t always use the fewest number of coins. For example, in the tiny country of Recursia, the residents have decided to use the denominations 1¢, 12¢, 14¢, and 63¢, for some strange reason. So suppose you need to give back 24¢ in change. The </w:t>
      </w:r>
      <w:r w:rsidRPr="004C3E54">
        <w:rPr>
          <w:rFonts w:ascii="Source Sans Pro" w:eastAsia="宋体" w:hAnsi="Source Sans Pro" w:cs="宋体"/>
          <w:color w:val="212529"/>
          <w:kern w:val="0"/>
          <w:sz w:val="24"/>
          <w:szCs w:val="24"/>
        </w:rPr>
        <w:lastRenderedPageBreak/>
        <w:t>best way to do this would be to give back two 12¢ coins. However, with the greedy strategy of always picking the highest-denomination coin that’s less than the total, you’d pick a 14¢ coin and ten 1¢ coins for a total of fifteen coins. That’s pretty bad!</w:t>
      </w:r>
    </w:p>
    <w:p w14:paraId="42AF4939"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Your task is to write a function</w:t>
      </w:r>
    </w:p>
    <w:p w14:paraId="5998DAC9"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902000"/>
          <w:kern w:val="0"/>
          <w:sz w:val="24"/>
          <w:szCs w:val="24"/>
        </w:rPr>
        <w:t>int</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06287E"/>
          <w:kern w:val="0"/>
          <w:sz w:val="24"/>
          <w:szCs w:val="24"/>
        </w:rPr>
        <w:t>fewestCoinsFor</w:t>
      </w:r>
      <w:r w:rsidRPr="004C3E54">
        <w:rPr>
          <w:rFonts w:ascii="Inconsolata" w:eastAsia="宋体" w:hAnsi="Inconsolata" w:cs="宋体"/>
          <w:color w:val="212529"/>
          <w:kern w:val="0"/>
          <w:sz w:val="24"/>
          <w:szCs w:val="24"/>
        </w:rPr>
        <w:t>(</w:t>
      </w:r>
      <w:r w:rsidRPr="004C3E54">
        <w:rPr>
          <w:rFonts w:ascii="Inconsolata" w:eastAsia="宋体" w:hAnsi="Inconsolata" w:cs="宋体"/>
          <w:color w:val="902000"/>
          <w:kern w:val="0"/>
          <w:sz w:val="24"/>
          <w:szCs w:val="24"/>
        </w:rPr>
        <w:t>int</w:t>
      </w:r>
      <w:r w:rsidRPr="004C3E54">
        <w:rPr>
          <w:rFonts w:ascii="Inconsolata" w:eastAsia="宋体" w:hAnsi="Inconsolata" w:cs="宋体"/>
          <w:color w:val="212529"/>
          <w:kern w:val="0"/>
          <w:sz w:val="24"/>
          <w:szCs w:val="24"/>
        </w:rPr>
        <w:t xml:space="preserve"> cents, </w:t>
      </w:r>
      <w:r w:rsidRPr="004C3E54">
        <w:rPr>
          <w:rFonts w:ascii="Inconsolata" w:eastAsia="宋体" w:hAnsi="Inconsolata" w:cs="宋体"/>
          <w:b/>
          <w:bCs/>
          <w:color w:val="007020"/>
          <w:kern w:val="0"/>
          <w:sz w:val="24"/>
          <w:szCs w:val="24"/>
        </w:rPr>
        <w:t>const</w:t>
      </w:r>
      <w:r w:rsidRPr="004C3E54">
        <w:rPr>
          <w:rFonts w:ascii="Inconsolata" w:eastAsia="宋体" w:hAnsi="Inconsolata" w:cs="宋体"/>
          <w:color w:val="212529"/>
          <w:kern w:val="0"/>
          <w:sz w:val="24"/>
          <w:szCs w:val="24"/>
        </w:rPr>
        <w:t xml:space="preserve"> Set</w:t>
      </w:r>
      <w:r w:rsidRPr="004C3E54">
        <w:rPr>
          <w:rFonts w:ascii="Inconsolata" w:eastAsia="宋体" w:hAnsi="Inconsolata" w:cs="宋体"/>
          <w:color w:val="666666"/>
          <w:kern w:val="0"/>
          <w:sz w:val="24"/>
          <w:szCs w:val="24"/>
        </w:rPr>
        <w:t>&lt;</w:t>
      </w:r>
      <w:r w:rsidRPr="004C3E54">
        <w:rPr>
          <w:rFonts w:ascii="Inconsolata" w:eastAsia="宋体" w:hAnsi="Inconsolata" w:cs="宋体"/>
          <w:color w:val="902000"/>
          <w:kern w:val="0"/>
          <w:sz w:val="24"/>
          <w:szCs w:val="24"/>
        </w:rPr>
        <w:t>int</w:t>
      </w:r>
      <w:r w:rsidRPr="004C3E54">
        <w:rPr>
          <w:rFonts w:ascii="Inconsolata" w:eastAsia="宋体" w:hAnsi="Inconsolata" w:cs="宋体"/>
          <w:color w:val="666666"/>
          <w:kern w:val="0"/>
          <w:sz w:val="24"/>
          <w:szCs w:val="24"/>
        </w:rPr>
        <w:t>&gt;&amp;</w:t>
      </w:r>
      <w:r w:rsidRPr="004C3E54">
        <w:rPr>
          <w:rFonts w:ascii="Inconsolata" w:eastAsia="宋体" w:hAnsi="Inconsolata" w:cs="宋体"/>
          <w:color w:val="212529"/>
          <w:kern w:val="0"/>
          <w:sz w:val="24"/>
          <w:szCs w:val="24"/>
        </w:rPr>
        <w:t xml:space="preserve"> coins);</w:t>
      </w:r>
    </w:p>
    <w:p w14:paraId="580E2B02"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that takes as input a number of cents and a </w:t>
      </w:r>
      <w:r w:rsidRPr="004C3E54">
        <w:rPr>
          <w:rFonts w:ascii="Inconsolata" w:eastAsia="宋体" w:hAnsi="Inconsolata" w:cs="宋体"/>
          <w:b/>
          <w:bCs/>
          <w:color w:val="212529"/>
          <w:kern w:val="0"/>
          <w:sz w:val="24"/>
          <w:szCs w:val="24"/>
        </w:rPr>
        <w:t>Set&lt;int&gt;</w:t>
      </w:r>
      <w:r w:rsidRPr="004C3E54">
        <w:rPr>
          <w:rFonts w:ascii="Source Sans Pro" w:eastAsia="宋体" w:hAnsi="Source Sans Pro" w:cs="宋体"/>
          <w:color w:val="212529"/>
          <w:kern w:val="0"/>
          <w:sz w:val="24"/>
          <w:szCs w:val="24"/>
        </w:rPr>
        <w:t> indicating the different denominations of coins used in a country, then returns the minimum number of coins required to make change for that total. In the case of US coins, this should always return the same number as the greedy approach, but in general it might return a lot fewer! Once you’ve written this function, discuss with the group whether memoization (described in the handout for Assignment 3) would be appropriate here. If so, go and add memoization to this function. If not, explain why not.</w:t>
      </w:r>
    </w:p>
    <w:p w14:paraId="3294CB56"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And here’s a question to ponder: given a group of coins, how would you determine whether the greedy algorithm is always optimal for those coins?</w:t>
      </w:r>
    </w:p>
    <w:p w14:paraId="11497365"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You can assume that the set of coins always contains a 1¢ coin, so you never need to worry about the case where it’s simply not possible to make change for some total. You can also assume that there are no coins worth exactly 0¢ or a negative number of cents, since that makes no sense. (No pun intended.) Finally, you can assume that the number of cents to make change for is nonnegative.</w:t>
      </w:r>
    </w:p>
    <w:p w14:paraId="49DC924D" w14:textId="77777777" w:rsidR="004C3E54" w:rsidRPr="004C3E54" w:rsidRDefault="004C3E54" w:rsidP="004C3E54">
      <w:pPr>
        <w:widowControl/>
        <w:shd w:val="clear" w:color="auto" w:fill="FFFFFF"/>
        <w:jc w:val="center"/>
        <w:rPr>
          <w:rFonts w:ascii="Source Sans Pro" w:eastAsia="宋体" w:hAnsi="Source Sans Pro" w:cs="宋体"/>
          <w:color w:val="212529"/>
          <w:kern w:val="0"/>
          <w:sz w:val="24"/>
          <w:szCs w:val="24"/>
        </w:rPr>
      </w:pPr>
      <w:hyperlink r:id="rId8" w:anchor="solution-collapse-3" w:history="1">
        <w:r w:rsidRPr="004C3E54">
          <w:rPr>
            <w:rFonts w:ascii="Source Sans Pro" w:eastAsia="宋体" w:hAnsi="Source Sans Pro" w:cs="宋体"/>
            <w:color w:val="FFFFFF"/>
            <w:kern w:val="0"/>
            <w:sz w:val="24"/>
            <w:szCs w:val="24"/>
            <w:bdr w:val="single" w:sz="6" w:space="0" w:color="007BFF" w:frame="1"/>
            <w:shd w:val="clear" w:color="auto" w:fill="007BFF"/>
          </w:rPr>
          <w:t>Solution</w:t>
        </w:r>
      </w:hyperlink>
    </w:p>
    <w:p w14:paraId="2DE57F0C" w14:textId="77777777" w:rsidR="004C3E54" w:rsidRPr="004C3E54" w:rsidRDefault="004C3E54" w:rsidP="004C3E54">
      <w:pPr>
        <w:widowControl/>
        <w:shd w:val="clear" w:color="auto" w:fill="FFFFFF"/>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pict w14:anchorId="7F6B3BF4">
          <v:rect id="_x0000_i1028" style="width:0;height:0" o:hralign="center" o:hrstd="t" o:hr="t" fillcolor="#a0a0a0" stroked="f"/>
        </w:pict>
      </w:r>
    </w:p>
    <w:p w14:paraId="5847B87D" w14:textId="77777777" w:rsidR="004C3E54" w:rsidRPr="004C3E54" w:rsidRDefault="004C3E54" w:rsidP="004C3E54">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4C3E54">
        <w:rPr>
          <w:rFonts w:ascii="Source Sans Pro" w:eastAsia="宋体" w:hAnsi="Source Sans Pro" w:cs="宋体"/>
          <w:b/>
          <w:bCs/>
          <w:color w:val="212529"/>
          <w:kern w:val="0"/>
          <w:sz w:val="36"/>
          <w:szCs w:val="36"/>
        </w:rPr>
        <w:t>4) Ordering Prerequisites</w:t>
      </w:r>
    </w:p>
    <w:p w14:paraId="527D780A"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i/>
          <w:iCs/>
          <w:color w:val="212529"/>
          <w:kern w:val="0"/>
          <w:sz w:val="24"/>
          <w:szCs w:val="24"/>
        </w:rPr>
        <w:t>Topics: Maps, Vectors, Permutations, Recursion</w:t>
      </w:r>
    </w:p>
    <w:p w14:paraId="3272EF4D"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Imagine you have some collection of tasks that need to be done. Some of those tasks might depend on one another. For example, you might be navigating the CS Core, shown here:</w:t>
      </w:r>
    </w:p>
    <w:p w14:paraId="7E532460" w14:textId="1723F6F8"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noProof/>
          <w:color w:val="212529"/>
          <w:kern w:val="0"/>
          <w:sz w:val="24"/>
          <w:szCs w:val="24"/>
        </w:rPr>
        <w:lastRenderedPageBreak/>
        <w:drawing>
          <wp:inline distT="0" distB="0" distL="0" distR="0" wp14:anchorId="4FE80071" wp14:editId="33747E74">
            <wp:extent cx="5274310" cy="2133600"/>
            <wp:effectExtent l="0" t="0" r="2540" b="0"/>
            <wp:docPr id="1" name="图片 1" descr="Dependency graph explaining the CS Core: We see CS110 depends on CS107, which depends on CS106B, which depends on CS106A; and that CS161 depends on CS109 which depends on both CS106B and CS103, both of which also depend on CS10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endency graph explaining the CS Core: We see CS110 depends on CS107, which depends on CS106B, which depends on CS106A; and that CS161 depends on CS109 which depends on both CS106B and CS103, both of which also depend on CS106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133600"/>
                    </a:xfrm>
                    <a:prstGeom prst="rect">
                      <a:avLst/>
                    </a:prstGeom>
                    <a:noFill/>
                    <a:ln>
                      <a:noFill/>
                    </a:ln>
                  </pic:spPr>
                </pic:pic>
              </a:graphicData>
            </a:graphic>
          </wp:inline>
        </w:drawing>
      </w:r>
    </w:p>
    <w:p w14:paraId="56A77B0C"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Here, the arrows indicate prerequisites. CS106B has CS106A as a prerequisite, CS110 has CS107 as a prerequisite, CS109 has both CS106B and CS103 as prerequisites, and CS106A has no prerequisites. Assuming you can only take one CS class per quarter, what possible orderings are there for these classes that don’t violate any prerequisites? Your task is to write a function</w:t>
      </w:r>
    </w:p>
    <w:p w14:paraId="72286515"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902000"/>
          <w:kern w:val="0"/>
          <w:sz w:val="24"/>
          <w:szCs w:val="24"/>
        </w:rPr>
        <w:t>void</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06287E"/>
          <w:kern w:val="0"/>
          <w:sz w:val="24"/>
          <w:szCs w:val="24"/>
        </w:rPr>
        <w:t>listLegalOrderingsOf</w:t>
      </w:r>
      <w:r w:rsidRPr="004C3E54">
        <w:rPr>
          <w:rFonts w:ascii="Inconsolata" w:eastAsia="宋体" w:hAnsi="Inconsolata" w:cs="宋体"/>
          <w:color w:val="212529"/>
          <w:kern w:val="0"/>
          <w:sz w:val="24"/>
          <w:szCs w:val="24"/>
        </w:rPr>
        <w:t>(</w:t>
      </w:r>
      <w:r w:rsidRPr="004C3E54">
        <w:rPr>
          <w:rFonts w:ascii="Inconsolata" w:eastAsia="宋体" w:hAnsi="Inconsolata" w:cs="宋体"/>
          <w:b/>
          <w:bCs/>
          <w:color w:val="007020"/>
          <w:kern w:val="0"/>
          <w:sz w:val="24"/>
          <w:szCs w:val="24"/>
        </w:rPr>
        <w:t>const</w:t>
      </w:r>
      <w:r w:rsidRPr="004C3E54">
        <w:rPr>
          <w:rFonts w:ascii="Inconsolata" w:eastAsia="宋体" w:hAnsi="Inconsolata" w:cs="宋体"/>
          <w:color w:val="212529"/>
          <w:kern w:val="0"/>
          <w:sz w:val="24"/>
          <w:szCs w:val="24"/>
        </w:rPr>
        <w:t xml:space="preserve"> Map</w:t>
      </w:r>
      <w:r w:rsidRPr="004C3E54">
        <w:rPr>
          <w:rFonts w:ascii="Inconsolata" w:eastAsia="宋体" w:hAnsi="Inconsolata" w:cs="宋体"/>
          <w:color w:val="666666"/>
          <w:kern w:val="0"/>
          <w:sz w:val="24"/>
          <w:szCs w:val="24"/>
        </w:rPr>
        <w:t>&lt;</w:t>
      </w:r>
      <w:r w:rsidRPr="004C3E54">
        <w:rPr>
          <w:rFonts w:ascii="Inconsolata" w:eastAsia="宋体" w:hAnsi="Inconsolata" w:cs="宋体"/>
          <w:color w:val="212529"/>
          <w:kern w:val="0"/>
          <w:sz w:val="24"/>
          <w:szCs w:val="24"/>
        </w:rPr>
        <w:t>string, Set</w:t>
      </w:r>
      <w:r w:rsidRPr="004C3E54">
        <w:rPr>
          <w:rFonts w:ascii="Inconsolata" w:eastAsia="宋体" w:hAnsi="Inconsolata" w:cs="宋体"/>
          <w:color w:val="666666"/>
          <w:kern w:val="0"/>
          <w:sz w:val="24"/>
          <w:szCs w:val="24"/>
        </w:rPr>
        <w:t>&lt;</w:t>
      </w:r>
      <w:r w:rsidRPr="004C3E54">
        <w:rPr>
          <w:rFonts w:ascii="Inconsolata" w:eastAsia="宋体" w:hAnsi="Inconsolata" w:cs="宋体"/>
          <w:color w:val="212529"/>
          <w:kern w:val="0"/>
          <w:sz w:val="24"/>
          <w:szCs w:val="24"/>
        </w:rPr>
        <w:t>string</w:t>
      </w:r>
      <w:r w:rsidRPr="004C3E54">
        <w:rPr>
          <w:rFonts w:ascii="Inconsolata" w:eastAsia="宋体" w:hAnsi="Inconsolata" w:cs="宋体"/>
          <w:color w:val="666666"/>
          <w:kern w:val="0"/>
          <w:sz w:val="24"/>
          <w:szCs w:val="24"/>
        </w:rPr>
        <w:t>&gt;&gt;&amp;</w:t>
      </w:r>
      <w:r w:rsidRPr="004C3E54">
        <w:rPr>
          <w:rFonts w:ascii="Inconsolata" w:eastAsia="宋体" w:hAnsi="Inconsolata" w:cs="宋体"/>
          <w:color w:val="212529"/>
          <w:kern w:val="0"/>
          <w:sz w:val="24"/>
          <w:szCs w:val="24"/>
        </w:rPr>
        <w:t xml:space="preserve"> prereqs);</w:t>
      </w:r>
    </w:p>
    <w:p w14:paraId="12BABBC9"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that takes as input a Map representing the prerequisite structure, then lists all possible orders in which you could complete those tasks without violating the prerequisites. The prereqs map is structured so that each key is a task and each value is the set of that task’s immediate prerequisites. For example, the CS Core would be represented by the following map:</w:t>
      </w:r>
    </w:p>
    <w:p w14:paraId="20C2C9E4"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4070A0"/>
          <w:kern w:val="0"/>
          <w:sz w:val="24"/>
          <w:szCs w:val="24"/>
        </w:rPr>
        <w:t>"CS103"</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 </w:t>
      </w:r>
      <w:r w:rsidRPr="004C3E54">
        <w:rPr>
          <w:rFonts w:ascii="Inconsolata" w:eastAsia="宋体" w:hAnsi="Inconsolata" w:cs="宋体"/>
          <w:color w:val="4070A0"/>
          <w:kern w:val="0"/>
          <w:sz w:val="24"/>
          <w:szCs w:val="24"/>
        </w:rPr>
        <w:t>"CS106A"</w:t>
      </w:r>
      <w:r w:rsidRPr="004C3E54">
        <w:rPr>
          <w:rFonts w:ascii="Inconsolata" w:eastAsia="宋体" w:hAnsi="Inconsolata" w:cs="宋体"/>
          <w:color w:val="212529"/>
          <w:kern w:val="0"/>
          <w:sz w:val="24"/>
          <w:szCs w:val="24"/>
        </w:rPr>
        <w:t xml:space="preserve"> }</w:t>
      </w:r>
    </w:p>
    <w:p w14:paraId="6BC7E852"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4070A0"/>
          <w:kern w:val="0"/>
          <w:sz w:val="24"/>
          <w:szCs w:val="24"/>
        </w:rPr>
        <w:t>"CS106A"</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 }</w:t>
      </w:r>
    </w:p>
    <w:p w14:paraId="6F289057"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4070A0"/>
          <w:kern w:val="0"/>
          <w:sz w:val="24"/>
          <w:szCs w:val="24"/>
        </w:rPr>
        <w:t>"CS106B"</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 </w:t>
      </w:r>
      <w:r w:rsidRPr="004C3E54">
        <w:rPr>
          <w:rFonts w:ascii="Inconsolata" w:eastAsia="宋体" w:hAnsi="Inconsolata" w:cs="宋体"/>
          <w:color w:val="4070A0"/>
          <w:kern w:val="0"/>
          <w:sz w:val="24"/>
          <w:szCs w:val="24"/>
        </w:rPr>
        <w:t>"CS106A"</w:t>
      </w:r>
      <w:r w:rsidRPr="004C3E54">
        <w:rPr>
          <w:rFonts w:ascii="Inconsolata" w:eastAsia="宋体" w:hAnsi="Inconsolata" w:cs="宋体"/>
          <w:color w:val="212529"/>
          <w:kern w:val="0"/>
          <w:sz w:val="24"/>
          <w:szCs w:val="24"/>
        </w:rPr>
        <w:t xml:space="preserve"> }</w:t>
      </w:r>
    </w:p>
    <w:p w14:paraId="023651DF"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4070A0"/>
          <w:kern w:val="0"/>
          <w:sz w:val="24"/>
          <w:szCs w:val="24"/>
        </w:rPr>
        <w:t>"CS107"</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 </w:t>
      </w:r>
      <w:r w:rsidRPr="004C3E54">
        <w:rPr>
          <w:rFonts w:ascii="Inconsolata" w:eastAsia="宋体" w:hAnsi="Inconsolata" w:cs="宋体"/>
          <w:color w:val="4070A0"/>
          <w:kern w:val="0"/>
          <w:sz w:val="24"/>
          <w:szCs w:val="24"/>
        </w:rPr>
        <w:t>"CS106B"</w:t>
      </w:r>
      <w:r w:rsidRPr="004C3E54">
        <w:rPr>
          <w:rFonts w:ascii="Inconsolata" w:eastAsia="宋体" w:hAnsi="Inconsolata" w:cs="宋体"/>
          <w:color w:val="212529"/>
          <w:kern w:val="0"/>
          <w:sz w:val="24"/>
          <w:szCs w:val="24"/>
        </w:rPr>
        <w:t xml:space="preserve"> }</w:t>
      </w:r>
    </w:p>
    <w:p w14:paraId="78EF79A7"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4070A0"/>
          <w:kern w:val="0"/>
          <w:sz w:val="24"/>
          <w:szCs w:val="24"/>
        </w:rPr>
        <w:t>"CS109"</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 </w:t>
      </w:r>
      <w:r w:rsidRPr="004C3E54">
        <w:rPr>
          <w:rFonts w:ascii="Inconsolata" w:eastAsia="宋体" w:hAnsi="Inconsolata" w:cs="宋体"/>
          <w:color w:val="4070A0"/>
          <w:kern w:val="0"/>
          <w:sz w:val="24"/>
          <w:szCs w:val="24"/>
        </w:rPr>
        <w:t>"CS103"</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4070A0"/>
          <w:kern w:val="0"/>
          <w:sz w:val="24"/>
          <w:szCs w:val="24"/>
        </w:rPr>
        <w:t>"CS106B"</w:t>
      </w:r>
      <w:r w:rsidRPr="004C3E54">
        <w:rPr>
          <w:rFonts w:ascii="Inconsolata" w:eastAsia="宋体" w:hAnsi="Inconsolata" w:cs="宋体"/>
          <w:color w:val="212529"/>
          <w:kern w:val="0"/>
          <w:sz w:val="24"/>
          <w:szCs w:val="24"/>
        </w:rPr>
        <w:t xml:space="preserve"> }</w:t>
      </w:r>
    </w:p>
    <w:p w14:paraId="161AEADE"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4070A0"/>
          <w:kern w:val="0"/>
          <w:sz w:val="24"/>
          <w:szCs w:val="24"/>
        </w:rPr>
        <w:t>"CS110"</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 </w:t>
      </w:r>
      <w:r w:rsidRPr="004C3E54">
        <w:rPr>
          <w:rFonts w:ascii="Inconsolata" w:eastAsia="宋体" w:hAnsi="Inconsolata" w:cs="宋体"/>
          <w:color w:val="4070A0"/>
          <w:kern w:val="0"/>
          <w:sz w:val="24"/>
          <w:szCs w:val="24"/>
        </w:rPr>
        <w:t>"CS107"</w:t>
      </w:r>
      <w:r w:rsidRPr="004C3E54">
        <w:rPr>
          <w:rFonts w:ascii="Inconsolata" w:eastAsia="宋体" w:hAnsi="Inconsolata" w:cs="宋体"/>
          <w:color w:val="212529"/>
          <w:kern w:val="0"/>
          <w:sz w:val="24"/>
          <w:szCs w:val="24"/>
        </w:rPr>
        <w:t xml:space="preserve"> }</w:t>
      </w:r>
    </w:p>
    <w:p w14:paraId="21B1001F"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4070A0"/>
          <w:kern w:val="0"/>
          <w:sz w:val="24"/>
          <w:szCs w:val="24"/>
        </w:rPr>
        <w:t>"CS161"</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 </w:t>
      </w:r>
      <w:r w:rsidRPr="004C3E54">
        <w:rPr>
          <w:rFonts w:ascii="Inconsolata" w:eastAsia="宋体" w:hAnsi="Inconsolata" w:cs="宋体"/>
          <w:color w:val="4070A0"/>
          <w:kern w:val="0"/>
          <w:sz w:val="24"/>
          <w:szCs w:val="24"/>
        </w:rPr>
        <w:t>"CS109"</w:t>
      </w:r>
      <w:r w:rsidRPr="004C3E54">
        <w:rPr>
          <w:rFonts w:ascii="Inconsolata" w:eastAsia="宋体" w:hAnsi="Inconsolata" w:cs="宋体"/>
          <w:color w:val="212529"/>
          <w:kern w:val="0"/>
          <w:sz w:val="24"/>
          <w:szCs w:val="24"/>
        </w:rPr>
        <w:t xml:space="preserve"> }</w:t>
      </w:r>
    </w:p>
    <w:p w14:paraId="1E5E64F4"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Given this structure, your function would then print out all the following:</w:t>
      </w:r>
    </w:p>
    <w:p w14:paraId="2653A741"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CS106A, CS106B, CS107, CS110, CS103, CS109, CS161</w:t>
      </w:r>
    </w:p>
    <w:p w14:paraId="72442E72"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CS106A, CS103, CS106B, CS109, CS161, CS107, CS110</w:t>
      </w:r>
    </w:p>
    <w:p w14:paraId="3CB6B058"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CS106A, CS106B, CS107, CS103, CS109, CS161, CS110</w:t>
      </w:r>
    </w:p>
    <w:p w14:paraId="4797ED38" w14:textId="77777777" w:rsidR="004C3E54" w:rsidRPr="004C3E54" w:rsidRDefault="004C3E54" w:rsidP="004C3E54">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 many, many more ...)</w:t>
      </w:r>
    </w:p>
    <w:p w14:paraId="2A746199" w14:textId="77777777" w:rsidR="004C3E54" w:rsidRPr="004C3E54" w:rsidRDefault="004C3E54" w:rsidP="004C3E54">
      <w:pPr>
        <w:widowControl/>
        <w:shd w:val="clear" w:color="auto" w:fill="FFFFFF"/>
        <w:spacing w:after="100" w:afterAutospacing="1"/>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Some notes on this problem:</w:t>
      </w:r>
    </w:p>
    <w:p w14:paraId="4DD105C5" w14:textId="77777777" w:rsidR="004C3E54" w:rsidRPr="004C3E54" w:rsidRDefault="004C3E54" w:rsidP="004C3E54">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lastRenderedPageBreak/>
        <w:t>Every task will be present in the Map. A task with no prerequisites will be represented as a key whose value is an empty Set, as is the case for CS106A in the above example.</w:t>
      </w:r>
    </w:p>
    <w:p w14:paraId="66D73294" w14:textId="77777777" w:rsidR="004C3E54" w:rsidRPr="004C3E54" w:rsidRDefault="004C3E54" w:rsidP="004C3E54">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Your function must not list off the same ordering twice.</w:t>
      </w:r>
    </w:p>
    <w:p w14:paraId="68BC33B3" w14:textId="77777777" w:rsidR="004C3E54" w:rsidRPr="004C3E54" w:rsidRDefault="004C3E54" w:rsidP="004C3E54">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Your function must not work by simply generating all possible permutations of the tasks and then printing out just the ones that obey all the constraints. That would just be too inefficient.</w:t>
      </w:r>
    </w:p>
    <w:p w14:paraId="1718555D" w14:textId="77777777" w:rsidR="004C3E54" w:rsidRPr="004C3E54" w:rsidRDefault="004C3E54" w:rsidP="004C3E54">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Your output doesn’t have to exactly match our format. List off the orderings in whatever format you’d like. In case it helps, you can directly print a Map, Set, Vector, or Lexicon to cout.</w:t>
      </w:r>
    </w:p>
    <w:p w14:paraId="1B8F8384" w14:textId="77777777" w:rsidR="004C3E54" w:rsidRPr="004C3E54" w:rsidRDefault="004C3E54" w:rsidP="004C3E54">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C3E54">
        <w:rPr>
          <w:rFonts w:ascii="Source Sans Pro" w:eastAsia="宋体" w:hAnsi="Source Sans Pro" w:cs="宋体"/>
          <w:color w:val="212529"/>
          <w:kern w:val="0"/>
          <w:sz w:val="24"/>
          <w:szCs w:val="24"/>
        </w:rPr>
        <w:t>It’s entirely possible that the set of tasks you’re given can’t actually be ordered. For example, if the task "Learn Recursion" depends on "Learn Recursion", then no matter how you order things the prerequisites won’t be satisfied. In that case, your function should just not print any- thing at all. Chances are, you won’t need to do anything fancy to make this work. It’ll just fall out naturally.</w:t>
      </w:r>
    </w:p>
    <w:p w14:paraId="0C861840" w14:textId="77777777" w:rsidR="004C3E54" w:rsidRDefault="004C3E54" w:rsidP="004C3E54">
      <w:pPr>
        <w:widowControl/>
        <w:shd w:val="clear" w:color="auto" w:fill="FFFFFF"/>
        <w:jc w:val="center"/>
        <w:rPr>
          <w:rFonts w:ascii="Source Sans Pro" w:eastAsia="宋体" w:hAnsi="Source Sans Pro" w:cs="宋体"/>
          <w:color w:val="212529"/>
          <w:kern w:val="0"/>
          <w:sz w:val="24"/>
          <w:szCs w:val="24"/>
        </w:rPr>
      </w:pPr>
    </w:p>
    <w:p w14:paraId="005AD2EF" w14:textId="77777777" w:rsidR="004C3E54" w:rsidRDefault="004C3E54" w:rsidP="004C3E54">
      <w:pPr>
        <w:widowControl/>
        <w:shd w:val="clear" w:color="auto" w:fill="FFFFFF"/>
        <w:jc w:val="center"/>
        <w:rPr>
          <w:rFonts w:ascii="Source Sans Pro" w:eastAsia="宋体" w:hAnsi="Source Sans Pro" w:cs="宋体"/>
          <w:color w:val="212529"/>
          <w:kern w:val="0"/>
          <w:sz w:val="24"/>
          <w:szCs w:val="24"/>
        </w:rPr>
      </w:pPr>
    </w:p>
    <w:p w14:paraId="30787F5B" w14:textId="77777777" w:rsidR="004C3E54" w:rsidRDefault="004C3E54" w:rsidP="004C3E54">
      <w:pPr>
        <w:widowControl/>
        <w:shd w:val="clear" w:color="auto" w:fill="FFFFFF"/>
        <w:jc w:val="center"/>
        <w:rPr>
          <w:rFonts w:ascii="Source Sans Pro" w:eastAsia="宋体" w:hAnsi="Source Sans Pro" w:cs="宋体"/>
          <w:color w:val="212529"/>
          <w:kern w:val="0"/>
          <w:sz w:val="24"/>
          <w:szCs w:val="24"/>
        </w:rPr>
      </w:pPr>
    </w:p>
    <w:p w14:paraId="26251CC8" w14:textId="77777777" w:rsidR="004C3E54" w:rsidRDefault="004C3E54" w:rsidP="004C3E54">
      <w:pPr>
        <w:widowControl/>
        <w:shd w:val="clear" w:color="auto" w:fill="FFFFFF"/>
        <w:jc w:val="center"/>
        <w:rPr>
          <w:rFonts w:ascii="Source Sans Pro" w:eastAsia="宋体" w:hAnsi="Source Sans Pro" w:cs="宋体"/>
          <w:color w:val="212529"/>
          <w:kern w:val="0"/>
          <w:sz w:val="24"/>
          <w:szCs w:val="24"/>
        </w:rPr>
      </w:pPr>
    </w:p>
    <w:p w14:paraId="1027F124" w14:textId="77777777" w:rsidR="004C3E54" w:rsidRDefault="004C3E54" w:rsidP="004C3E54">
      <w:pPr>
        <w:widowControl/>
        <w:shd w:val="clear" w:color="auto" w:fill="FFFFFF"/>
        <w:jc w:val="center"/>
        <w:rPr>
          <w:rFonts w:ascii="Source Sans Pro" w:eastAsia="宋体" w:hAnsi="Source Sans Pro" w:cs="宋体"/>
          <w:color w:val="212529"/>
          <w:kern w:val="0"/>
          <w:sz w:val="24"/>
          <w:szCs w:val="24"/>
        </w:rPr>
      </w:pPr>
    </w:p>
    <w:p w14:paraId="1DC170EA" w14:textId="77777777" w:rsidR="004C3E54" w:rsidRDefault="004C3E54" w:rsidP="004C3E54">
      <w:pPr>
        <w:widowControl/>
        <w:shd w:val="clear" w:color="auto" w:fill="FFFFFF"/>
        <w:jc w:val="center"/>
        <w:rPr>
          <w:rFonts w:ascii="Source Sans Pro" w:eastAsia="宋体" w:hAnsi="Source Sans Pro" w:cs="宋体"/>
          <w:color w:val="212529"/>
          <w:kern w:val="0"/>
          <w:sz w:val="24"/>
          <w:szCs w:val="24"/>
        </w:rPr>
      </w:pPr>
    </w:p>
    <w:p w14:paraId="4EC0CF1D" w14:textId="77777777" w:rsidR="004C3E54" w:rsidRDefault="004C3E54" w:rsidP="004C3E54">
      <w:pPr>
        <w:widowControl/>
        <w:shd w:val="clear" w:color="auto" w:fill="FFFFFF"/>
        <w:jc w:val="center"/>
        <w:rPr>
          <w:rFonts w:ascii="Source Sans Pro" w:eastAsia="宋体" w:hAnsi="Source Sans Pro" w:cs="宋体"/>
          <w:color w:val="212529"/>
          <w:kern w:val="0"/>
          <w:sz w:val="24"/>
          <w:szCs w:val="24"/>
        </w:rPr>
      </w:pPr>
    </w:p>
    <w:p w14:paraId="6BB5114D" w14:textId="513AA31A" w:rsidR="004C3E54" w:rsidRPr="004C3E54" w:rsidRDefault="004C3E54" w:rsidP="004C3E54">
      <w:pPr>
        <w:widowControl/>
        <w:shd w:val="clear" w:color="auto" w:fill="FFFFFF"/>
        <w:jc w:val="center"/>
        <w:rPr>
          <w:rFonts w:ascii="Source Sans Pro" w:eastAsia="宋体" w:hAnsi="Source Sans Pro" w:cs="宋体"/>
          <w:color w:val="212529"/>
          <w:kern w:val="0"/>
          <w:sz w:val="24"/>
          <w:szCs w:val="24"/>
        </w:rPr>
      </w:pPr>
      <w:hyperlink r:id="rId10" w:anchor="solution-collapse-4" w:history="1">
        <w:r w:rsidRPr="004C3E54">
          <w:rPr>
            <w:rFonts w:ascii="Source Sans Pro" w:eastAsia="宋体" w:hAnsi="Source Sans Pro" w:cs="宋体"/>
            <w:color w:val="FFFFFF"/>
            <w:kern w:val="0"/>
            <w:sz w:val="24"/>
            <w:szCs w:val="24"/>
            <w:bdr w:val="single" w:sz="6" w:space="0" w:color="007BFF" w:frame="1"/>
            <w:shd w:val="clear" w:color="auto" w:fill="007BFF"/>
          </w:rPr>
          <w:t>Solution</w:t>
        </w:r>
      </w:hyperlink>
    </w:p>
    <w:p w14:paraId="1C65B993" w14:textId="77777777" w:rsidR="004C3E54" w:rsidRPr="004C3E54" w:rsidRDefault="004C3E54" w:rsidP="004C3E54">
      <w:pPr>
        <w:widowControl/>
        <w:shd w:val="clear" w:color="auto" w:fill="D4EDDA"/>
        <w:spacing w:after="100" w:afterAutospacing="1"/>
        <w:jc w:val="left"/>
        <w:rPr>
          <w:rFonts w:ascii="Source Sans Pro" w:eastAsia="宋体" w:hAnsi="Source Sans Pro" w:cs="宋体"/>
          <w:color w:val="155724"/>
          <w:kern w:val="0"/>
          <w:sz w:val="24"/>
          <w:szCs w:val="24"/>
        </w:rPr>
      </w:pPr>
      <w:r w:rsidRPr="004C3E54">
        <w:rPr>
          <w:rFonts w:ascii="Source Sans Pro" w:eastAsia="宋体" w:hAnsi="Source Sans Pro" w:cs="宋体"/>
          <w:color w:val="155724"/>
          <w:kern w:val="0"/>
          <w:sz w:val="24"/>
          <w:szCs w:val="24"/>
        </w:rPr>
        <w:t>There are a number of different ways to do this. The key insight we used in this solution is that at each point in time, we can choose any task to do as the next task provided that we’ve already handled all its prerequisites. That gives us some number of things to try at each step, so we’ll try doing each of them first.</w:t>
      </w:r>
    </w:p>
    <w:p w14:paraId="058D06F6"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0E50B495"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902000"/>
          <w:kern w:val="0"/>
          <w:sz w:val="24"/>
          <w:szCs w:val="24"/>
        </w:rPr>
        <w:t>void</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06287E"/>
          <w:kern w:val="0"/>
          <w:sz w:val="24"/>
          <w:szCs w:val="24"/>
        </w:rPr>
        <w:t>listLegalOrderingsRec</w:t>
      </w:r>
      <w:r w:rsidRPr="004C3E54">
        <w:rPr>
          <w:rFonts w:ascii="Inconsolata" w:eastAsia="宋体" w:hAnsi="Inconsolata" w:cs="宋体"/>
          <w:color w:val="212529"/>
          <w:kern w:val="0"/>
          <w:sz w:val="24"/>
          <w:szCs w:val="24"/>
        </w:rPr>
        <w:t>(</w:t>
      </w:r>
      <w:r w:rsidRPr="004C3E54">
        <w:rPr>
          <w:rFonts w:ascii="Inconsolata" w:eastAsia="宋体" w:hAnsi="Inconsolata" w:cs="宋体"/>
          <w:b/>
          <w:bCs/>
          <w:color w:val="007020"/>
          <w:kern w:val="0"/>
          <w:sz w:val="24"/>
          <w:szCs w:val="24"/>
        </w:rPr>
        <w:t>const</w:t>
      </w:r>
      <w:r w:rsidRPr="004C3E54">
        <w:rPr>
          <w:rFonts w:ascii="Inconsolata" w:eastAsia="宋体" w:hAnsi="Inconsolata" w:cs="宋体"/>
          <w:color w:val="212529"/>
          <w:kern w:val="0"/>
          <w:sz w:val="24"/>
          <w:szCs w:val="24"/>
        </w:rPr>
        <w:t xml:space="preserve"> Map</w:t>
      </w:r>
      <w:r w:rsidRPr="004C3E54">
        <w:rPr>
          <w:rFonts w:ascii="Inconsolata" w:eastAsia="宋体" w:hAnsi="Inconsolata" w:cs="宋体"/>
          <w:color w:val="666666"/>
          <w:kern w:val="0"/>
          <w:sz w:val="24"/>
          <w:szCs w:val="24"/>
        </w:rPr>
        <w:t>&lt;</w:t>
      </w:r>
      <w:r w:rsidRPr="004C3E54">
        <w:rPr>
          <w:rFonts w:ascii="Inconsolata" w:eastAsia="宋体" w:hAnsi="Inconsolata" w:cs="宋体"/>
          <w:color w:val="212529"/>
          <w:kern w:val="0"/>
          <w:sz w:val="24"/>
          <w:szCs w:val="24"/>
        </w:rPr>
        <w:t>string, Set</w:t>
      </w:r>
      <w:r w:rsidRPr="004C3E54">
        <w:rPr>
          <w:rFonts w:ascii="Inconsolata" w:eastAsia="宋体" w:hAnsi="Inconsolata" w:cs="宋体"/>
          <w:color w:val="666666"/>
          <w:kern w:val="0"/>
          <w:sz w:val="24"/>
          <w:szCs w:val="24"/>
        </w:rPr>
        <w:t>&lt;</w:t>
      </w:r>
      <w:r w:rsidRPr="004C3E54">
        <w:rPr>
          <w:rFonts w:ascii="Inconsolata" w:eastAsia="宋体" w:hAnsi="Inconsolata" w:cs="宋体"/>
          <w:color w:val="212529"/>
          <w:kern w:val="0"/>
          <w:sz w:val="24"/>
          <w:szCs w:val="24"/>
        </w:rPr>
        <w:t>string</w:t>
      </w:r>
      <w:r w:rsidRPr="004C3E54">
        <w:rPr>
          <w:rFonts w:ascii="Inconsolata" w:eastAsia="宋体" w:hAnsi="Inconsolata" w:cs="宋体"/>
          <w:color w:val="666666"/>
          <w:kern w:val="0"/>
          <w:sz w:val="24"/>
          <w:szCs w:val="24"/>
        </w:rPr>
        <w:t>&gt;&gt;&amp;</w:t>
      </w:r>
      <w:r w:rsidRPr="004C3E54">
        <w:rPr>
          <w:rFonts w:ascii="Inconsolata" w:eastAsia="宋体" w:hAnsi="Inconsolata" w:cs="宋体"/>
          <w:color w:val="212529"/>
          <w:kern w:val="0"/>
          <w:sz w:val="24"/>
          <w:szCs w:val="24"/>
        </w:rPr>
        <w:t xml:space="preserve"> prereqs,</w:t>
      </w:r>
    </w:p>
    <w:p w14:paraId="492C67DC"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b/>
          <w:bCs/>
          <w:color w:val="007020"/>
          <w:kern w:val="0"/>
          <w:sz w:val="24"/>
          <w:szCs w:val="24"/>
        </w:rPr>
        <w:t>const</w:t>
      </w:r>
      <w:r w:rsidRPr="004C3E54">
        <w:rPr>
          <w:rFonts w:ascii="Inconsolata" w:eastAsia="宋体" w:hAnsi="Inconsolata" w:cs="宋体"/>
          <w:color w:val="212529"/>
          <w:kern w:val="0"/>
          <w:sz w:val="24"/>
          <w:szCs w:val="24"/>
        </w:rPr>
        <w:t xml:space="preserve"> Vector</w:t>
      </w:r>
      <w:r w:rsidRPr="004C3E54">
        <w:rPr>
          <w:rFonts w:ascii="Inconsolata" w:eastAsia="宋体" w:hAnsi="Inconsolata" w:cs="宋体"/>
          <w:color w:val="666666"/>
          <w:kern w:val="0"/>
          <w:sz w:val="24"/>
          <w:szCs w:val="24"/>
        </w:rPr>
        <w:t>&lt;</w:t>
      </w:r>
      <w:r w:rsidRPr="004C3E54">
        <w:rPr>
          <w:rFonts w:ascii="Inconsolata" w:eastAsia="宋体" w:hAnsi="Inconsolata" w:cs="宋体"/>
          <w:color w:val="212529"/>
          <w:kern w:val="0"/>
          <w:sz w:val="24"/>
          <w:szCs w:val="24"/>
        </w:rPr>
        <w:t>string</w:t>
      </w:r>
      <w:r w:rsidRPr="004C3E54">
        <w:rPr>
          <w:rFonts w:ascii="Inconsolata" w:eastAsia="宋体" w:hAnsi="Inconsolata" w:cs="宋体"/>
          <w:color w:val="666666"/>
          <w:kern w:val="0"/>
          <w:sz w:val="24"/>
          <w:szCs w:val="24"/>
        </w:rPr>
        <w:t>&gt;&amp;</w:t>
      </w:r>
      <w:r w:rsidRPr="004C3E54">
        <w:rPr>
          <w:rFonts w:ascii="Inconsolata" w:eastAsia="宋体" w:hAnsi="Inconsolata" w:cs="宋体"/>
          <w:color w:val="212529"/>
          <w:kern w:val="0"/>
          <w:sz w:val="24"/>
          <w:szCs w:val="24"/>
        </w:rPr>
        <w:t xml:space="preserve"> tasksPerformed,</w:t>
      </w:r>
    </w:p>
    <w:p w14:paraId="47993172"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b/>
          <w:bCs/>
          <w:color w:val="007020"/>
          <w:kern w:val="0"/>
          <w:sz w:val="24"/>
          <w:szCs w:val="24"/>
        </w:rPr>
        <w:t>const</w:t>
      </w:r>
      <w:r w:rsidRPr="004C3E54">
        <w:rPr>
          <w:rFonts w:ascii="Inconsolata" w:eastAsia="宋体" w:hAnsi="Inconsolata" w:cs="宋体"/>
          <w:color w:val="212529"/>
          <w:kern w:val="0"/>
          <w:sz w:val="24"/>
          <w:szCs w:val="24"/>
        </w:rPr>
        <w:t xml:space="preserve"> Set</w:t>
      </w:r>
      <w:r w:rsidRPr="004C3E54">
        <w:rPr>
          <w:rFonts w:ascii="Inconsolata" w:eastAsia="宋体" w:hAnsi="Inconsolata" w:cs="宋体"/>
          <w:color w:val="666666"/>
          <w:kern w:val="0"/>
          <w:sz w:val="24"/>
          <w:szCs w:val="24"/>
        </w:rPr>
        <w:t>&lt;</w:t>
      </w:r>
      <w:r w:rsidRPr="004C3E54">
        <w:rPr>
          <w:rFonts w:ascii="Inconsolata" w:eastAsia="宋体" w:hAnsi="Inconsolata" w:cs="宋体"/>
          <w:color w:val="212529"/>
          <w:kern w:val="0"/>
          <w:sz w:val="24"/>
          <w:szCs w:val="24"/>
        </w:rPr>
        <w:t>string</w:t>
      </w:r>
      <w:r w:rsidRPr="004C3E54">
        <w:rPr>
          <w:rFonts w:ascii="Inconsolata" w:eastAsia="宋体" w:hAnsi="Inconsolata" w:cs="宋体"/>
          <w:color w:val="666666"/>
          <w:kern w:val="0"/>
          <w:sz w:val="24"/>
          <w:szCs w:val="24"/>
        </w:rPr>
        <w:t>&gt;&amp;</w:t>
      </w:r>
      <w:r w:rsidRPr="004C3E54">
        <w:rPr>
          <w:rFonts w:ascii="Inconsolata" w:eastAsia="宋体" w:hAnsi="Inconsolata" w:cs="宋体"/>
          <w:color w:val="212529"/>
          <w:kern w:val="0"/>
          <w:sz w:val="24"/>
          <w:szCs w:val="24"/>
        </w:rPr>
        <w:t xml:space="preserve"> tasksRemaining) {</w:t>
      </w:r>
    </w:p>
    <w:p w14:paraId="5B0ACA0A"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i/>
          <w:iCs/>
          <w:color w:val="60A0B0"/>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i/>
          <w:iCs/>
          <w:color w:val="60A0B0"/>
          <w:kern w:val="0"/>
          <w:sz w:val="24"/>
          <w:szCs w:val="24"/>
        </w:rPr>
        <w:t>/* Base case: If there are no remaining tasks, output this as one possible</w:t>
      </w:r>
    </w:p>
    <w:p w14:paraId="47F5C37D"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i/>
          <w:iCs/>
          <w:color w:val="60A0B0"/>
          <w:kern w:val="0"/>
          <w:sz w:val="24"/>
          <w:szCs w:val="24"/>
        </w:rPr>
      </w:pPr>
      <w:r w:rsidRPr="004C3E54">
        <w:rPr>
          <w:rFonts w:ascii="Inconsolata" w:eastAsia="宋体" w:hAnsi="Inconsolata" w:cs="宋体"/>
          <w:i/>
          <w:iCs/>
          <w:color w:val="60A0B0"/>
          <w:kern w:val="0"/>
          <w:sz w:val="24"/>
          <w:szCs w:val="24"/>
        </w:rPr>
        <w:t xml:space="preserve">    * option.</w:t>
      </w:r>
    </w:p>
    <w:p w14:paraId="3A5974CB"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i/>
          <w:iCs/>
          <w:color w:val="60A0B0"/>
          <w:kern w:val="0"/>
          <w:sz w:val="24"/>
          <w:szCs w:val="24"/>
        </w:rPr>
        <w:t xml:space="preserve">    */</w:t>
      </w:r>
    </w:p>
    <w:p w14:paraId="14E2562F"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b/>
          <w:bCs/>
          <w:color w:val="007020"/>
          <w:kern w:val="0"/>
          <w:sz w:val="24"/>
          <w:szCs w:val="24"/>
        </w:rPr>
        <w:t>if</w:t>
      </w:r>
      <w:r w:rsidRPr="004C3E54">
        <w:rPr>
          <w:rFonts w:ascii="Inconsolata" w:eastAsia="宋体" w:hAnsi="Inconsolata" w:cs="宋体"/>
          <w:color w:val="212529"/>
          <w:kern w:val="0"/>
          <w:sz w:val="24"/>
          <w:szCs w:val="24"/>
        </w:rPr>
        <w:t xml:space="preserve"> (tasksRemaining.isEmpty()) {</w:t>
      </w:r>
    </w:p>
    <w:p w14:paraId="4A10F2A9"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cout </w:t>
      </w:r>
      <w:r w:rsidRPr="004C3E54">
        <w:rPr>
          <w:rFonts w:ascii="Inconsolata" w:eastAsia="宋体" w:hAnsi="Inconsolata" w:cs="宋体"/>
          <w:color w:val="666666"/>
          <w:kern w:val="0"/>
          <w:sz w:val="24"/>
          <w:szCs w:val="24"/>
        </w:rPr>
        <w:t>&lt;&lt;</w:t>
      </w:r>
      <w:r w:rsidRPr="004C3E54">
        <w:rPr>
          <w:rFonts w:ascii="Inconsolata" w:eastAsia="宋体" w:hAnsi="Inconsolata" w:cs="宋体"/>
          <w:color w:val="212529"/>
          <w:kern w:val="0"/>
          <w:sz w:val="24"/>
          <w:szCs w:val="24"/>
        </w:rPr>
        <w:t xml:space="preserve"> tasksPerformed </w:t>
      </w:r>
      <w:r w:rsidRPr="004C3E54">
        <w:rPr>
          <w:rFonts w:ascii="Inconsolata" w:eastAsia="宋体" w:hAnsi="Inconsolata" w:cs="宋体"/>
          <w:color w:val="666666"/>
          <w:kern w:val="0"/>
          <w:sz w:val="24"/>
          <w:szCs w:val="24"/>
        </w:rPr>
        <w:t>&lt;&lt;</w:t>
      </w:r>
      <w:r w:rsidRPr="004C3E54">
        <w:rPr>
          <w:rFonts w:ascii="Inconsolata" w:eastAsia="宋体" w:hAnsi="Inconsolata" w:cs="宋体"/>
          <w:color w:val="212529"/>
          <w:kern w:val="0"/>
          <w:sz w:val="24"/>
          <w:szCs w:val="24"/>
        </w:rPr>
        <w:t xml:space="preserve"> endl;</w:t>
      </w:r>
    </w:p>
    <w:p w14:paraId="073A0FF8"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b/>
          <w:bCs/>
          <w:color w:val="007020"/>
          <w:kern w:val="0"/>
          <w:sz w:val="24"/>
          <w:szCs w:val="24"/>
        </w:rPr>
        <w:t>return</w:t>
      </w:r>
      <w:r w:rsidRPr="004C3E54">
        <w:rPr>
          <w:rFonts w:ascii="Inconsolata" w:eastAsia="宋体" w:hAnsi="Inconsolata" w:cs="宋体"/>
          <w:color w:val="212529"/>
          <w:kern w:val="0"/>
          <w:sz w:val="24"/>
          <w:szCs w:val="24"/>
        </w:rPr>
        <w:t>;</w:t>
      </w:r>
    </w:p>
    <w:p w14:paraId="59835703"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p>
    <w:p w14:paraId="1EADF797"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13002C1B"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i/>
          <w:iCs/>
          <w:color w:val="60A0B0"/>
          <w:kern w:val="0"/>
          <w:sz w:val="24"/>
          <w:szCs w:val="24"/>
        </w:rPr>
      </w:pPr>
      <w:r w:rsidRPr="004C3E54">
        <w:rPr>
          <w:rFonts w:ascii="Inconsolata" w:eastAsia="宋体" w:hAnsi="Inconsolata" w:cs="宋体"/>
          <w:color w:val="212529"/>
          <w:kern w:val="0"/>
          <w:sz w:val="24"/>
          <w:szCs w:val="24"/>
        </w:rPr>
        <w:lastRenderedPageBreak/>
        <w:t xml:space="preserve">    </w:t>
      </w:r>
      <w:r w:rsidRPr="004C3E54">
        <w:rPr>
          <w:rFonts w:ascii="Inconsolata" w:eastAsia="宋体" w:hAnsi="Inconsolata" w:cs="宋体"/>
          <w:i/>
          <w:iCs/>
          <w:color w:val="60A0B0"/>
          <w:kern w:val="0"/>
          <w:sz w:val="24"/>
          <w:szCs w:val="24"/>
        </w:rPr>
        <w:t>/* Otherwise, try adding in as a possible next task all tasks that have had</w:t>
      </w:r>
    </w:p>
    <w:p w14:paraId="08A8CFE5"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i/>
          <w:iCs/>
          <w:color w:val="60A0B0"/>
          <w:kern w:val="0"/>
          <w:sz w:val="24"/>
          <w:szCs w:val="24"/>
        </w:rPr>
      </w:pPr>
      <w:r w:rsidRPr="004C3E54">
        <w:rPr>
          <w:rFonts w:ascii="Inconsolata" w:eastAsia="宋体" w:hAnsi="Inconsolata" w:cs="宋体"/>
          <w:i/>
          <w:iCs/>
          <w:color w:val="60A0B0"/>
          <w:kern w:val="0"/>
          <w:sz w:val="24"/>
          <w:szCs w:val="24"/>
        </w:rPr>
        <w:t xml:space="preserve">    * all their prerequisites satisfied.</w:t>
      </w:r>
    </w:p>
    <w:p w14:paraId="4F3C2DA0"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i/>
          <w:iCs/>
          <w:color w:val="60A0B0"/>
          <w:kern w:val="0"/>
          <w:sz w:val="24"/>
          <w:szCs w:val="24"/>
        </w:rPr>
        <w:t xml:space="preserve">    */</w:t>
      </w:r>
    </w:p>
    <w:p w14:paraId="52AF3E1F"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27EF13CA"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i/>
          <w:iCs/>
          <w:color w:val="60A0B0"/>
          <w:kern w:val="0"/>
          <w:sz w:val="24"/>
          <w:szCs w:val="24"/>
        </w:rPr>
        <w:t>/* For convenience, convert the vector of tasks into a set. */</w:t>
      </w:r>
    </w:p>
    <w:p w14:paraId="19D6EEC6"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Set</w:t>
      </w:r>
      <w:r w:rsidRPr="004C3E54">
        <w:rPr>
          <w:rFonts w:ascii="Inconsolata" w:eastAsia="宋体" w:hAnsi="Inconsolata" w:cs="宋体"/>
          <w:color w:val="666666"/>
          <w:kern w:val="0"/>
          <w:sz w:val="24"/>
          <w:szCs w:val="24"/>
        </w:rPr>
        <w:t>&lt;</w:t>
      </w:r>
      <w:r w:rsidRPr="004C3E54">
        <w:rPr>
          <w:rFonts w:ascii="Inconsolata" w:eastAsia="宋体" w:hAnsi="Inconsolata" w:cs="宋体"/>
          <w:color w:val="212529"/>
          <w:kern w:val="0"/>
          <w:sz w:val="24"/>
          <w:szCs w:val="24"/>
        </w:rPr>
        <w:t>string</w:t>
      </w:r>
      <w:r w:rsidRPr="004C3E54">
        <w:rPr>
          <w:rFonts w:ascii="Inconsolata" w:eastAsia="宋体" w:hAnsi="Inconsolata" w:cs="宋体"/>
          <w:color w:val="666666"/>
          <w:kern w:val="0"/>
          <w:sz w:val="24"/>
          <w:szCs w:val="24"/>
        </w:rPr>
        <w:t>&gt;</w:t>
      </w:r>
      <w:r w:rsidRPr="004C3E54">
        <w:rPr>
          <w:rFonts w:ascii="Inconsolata" w:eastAsia="宋体" w:hAnsi="Inconsolata" w:cs="宋体"/>
          <w:color w:val="212529"/>
          <w:kern w:val="0"/>
          <w:sz w:val="24"/>
          <w:szCs w:val="24"/>
        </w:rPr>
        <w:t xml:space="preserve"> tasksDone;</w:t>
      </w:r>
    </w:p>
    <w:p w14:paraId="6592D2DB"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b/>
          <w:bCs/>
          <w:color w:val="007020"/>
          <w:kern w:val="0"/>
          <w:sz w:val="24"/>
          <w:szCs w:val="24"/>
        </w:rPr>
        <w:t>for</w:t>
      </w:r>
      <w:r w:rsidRPr="004C3E54">
        <w:rPr>
          <w:rFonts w:ascii="Inconsolata" w:eastAsia="宋体" w:hAnsi="Inconsolata" w:cs="宋体"/>
          <w:color w:val="212529"/>
          <w:kern w:val="0"/>
          <w:sz w:val="24"/>
          <w:szCs w:val="24"/>
        </w:rPr>
        <w:t xml:space="preserve"> (string task</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tasksPerformed) {</w:t>
      </w:r>
    </w:p>
    <w:p w14:paraId="4CB00CDA"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tasksDone </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task;</w:t>
      </w:r>
    </w:p>
    <w:p w14:paraId="18E9D340"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p>
    <w:p w14:paraId="5D59FFBC"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60B4C60E"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b/>
          <w:bCs/>
          <w:color w:val="007020"/>
          <w:kern w:val="0"/>
          <w:sz w:val="24"/>
          <w:szCs w:val="24"/>
        </w:rPr>
        <w:t>for</w:t>
      </w:r>
      <w:r w:rsidRPr="004C3E54">
        <w:rPr>
          <w:rFonts w:ascii="Inconsolata" w:eastAsia="宋体" w:hAnsi="Inconsolata" w:cs="宋体"/>
          <w:color w:val="212529"/>
          <w:kern w:val="0"/>
          <w:sz w:val="24"/>
          <w:szCs w:val="24"/>
        </w:rPr>
        <w:t xml:space="preserve"> (string task</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remainingTasks) {</w:t>
      </w:r>
    </w:p>
    <w:p w14:paraId="121F0378"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b/>
          <w:bCs/>
          <w:color w:val="007020"/>
          <w:kern w:val="0"/>
          <w:sz w:val="24"/>
          <w:szCs w:val="24"/>
        </w:rPr>
        <w:t>if</w:t>
      </w:r>
      <w:r w:rsidRPr="004C3E54">
        <w:rPr>
          <w:rFonts w:ascii="Inconsolata" w:eastAsia="宋体" w:hAnsi="Inconsolata" w:cs="宋体"/>
          <w:color w:val="212529"/>
          <w:kern w:val="0"/>
          <w:sz w:val="24"/>
          <w:szCs w:val="24"/>
        </w:rPr>
        <w:t xml:space="preserve"> (prereqs[task].isSubsetOf(tasksDone)) {</w:t>
      </w:r>
    </w:p>
    <w:p w14:paraId="4AD4DA26"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Vector</w:t>
      </w:r>
      <w:r w:rsidRPr="004C3E54">
        <w:rPr>
          <w:rFonts w:ascii="Inconsolata" w:eastAsia="宋体" w:hAnsi="Inconsolata" w:cs="宋体"/>
          <w:color w:val="666666"/>
          <w:kern w:val="0"/>
          <w:sz w:val="24"/>
          <w:szCs w:val="24"/>
        </w:rPr>
        <w:t>&lt;</w:t>
      </w:r>
      <w:r w:rsidRPr="004C3E54">
        <w:rPr>
          <w:rFonts w:ascii="Inconsolata" w:eastAsia="宋体" w:hAnsi="Inconsolata" w:cs="宋体"/>
          <w:color w:val="212529"/>
          <w:kern w:val="0"/>
          <w:sz w:val="24"/>
          <w:szCs w:val="24"/>
        </w:rPr>
        <w:t>string</w:t>
      </w:r>
      <w:r w:rsidRPr="004C3E54">
        <w:rPr>
          <w:rFonts w:ascii="Inconsolata" w:eastAsia="宋体" w:hAnsi="Inconsolata" w:cs="宋体"/>
          <w:color w:val="666666"/>
          <w:kern w:val="0"/>
          <w:sz w:val="24"/>
          <w:szCs w:val="24"/>
        </w:rPr>
        <w:t>&gt;</w:t>
      </w:r>
      <w:r w:rsidRPr="004C3E54">
        <w:rPr>
          <w:rFonts w:ascii="Inconsolata" w:eastAsia="宋体" w:hAnsi="Inconsolata" w:cs="宋体"/>
          <w:color w:val="212529"/>
          <w:kern w:val="0"/>
          <w:sz w:val="24"/>
          <w:szCs w:val="24"/>
        </w:rPr>
        <w:t xml:space="preserve"> newTasks </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tasksPerformed;</w:t>
      </w:r>
    </w:p>
    <w:p w14:paraId="62C1CF8D"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newTasks </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task;</w:t>
      </w:r>
    </w:p>
    <w:p w14:paraId="404435B4"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listLegalOrderingsRec(prereqs, newTasks, tasksRemaining </w:t>
      </w:r>
      <w:r w:rsidRPr="004C3E54">
        <w:rPr>
          <w:rFonts w:ascii="Inconsolata" w:eastAsia="宋体" w:hAnsi="Inconsolata" w:cs="宋体"/>
          <w:color w:val="212529"/>
          <w:kern w:val="0"/>
          <w:sz w:val="24"/>
          <w:szCs w:val="24"/>
          <w:bdr w:val="single" w:sz="6" w:space="0" w:color="FF0000" w:frame="1"/>
        </w:rPr>
        <w:t>–</w:t>
      </w:r>
      <w:r w:rsidRPr="004C3E54">
        <w:rPr>
          <w:rFonts w:ascii="Inconsolata" w:eastAsia="宋体" w:hAnsi="Inconsolata" w:cs="宋体"/>
          <w:color w:val="212529"/>
          <w:kern w:val="0"/>
          <w:sz w:val="24"/>
          <w:szCs w:val="24"/>
        </w:rPr>
        <w:t xml:space="preserve"> task);</w:t>
      </w:r>
    </w:p>
    <w:p w14:paraId="13CD204C"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p>
    <w:p w14:paraId="3F5CB849"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p>
    <w:p w14:paraId="63169698"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w:t>
      </w:r>
    </w:p>
    <w:p w14:paraId="749C2965"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25ED0247"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902000"/>
          <w:kern w:val="0"/>
          <w:sz w:val="24"/>
          <w:szCs w:val="24"/>
        </w:rPr>
        <w:t>void</w:t>
      </w:r>
      <w:r w:rsidRPr="004C3E54">
        <w:rPr>
          <w:rFonts w:ascii="Inconsolata" w:eastAsia="宋体" w:hAnsi="Inconsolata" w:cs="宋体"/>
          <w:color w:val="212529"/>
          <w:kern w:val="0"/>
          <w:sz w:val="24"/>
          <w:szCs w:val="24"/>
        </w:rPr>
        <w:t xml:space="preserve"> </w:t>
      </w:r>
      <w:r w:rsidRPr="004C3E54">
        <w:rPr>
          <w:rFonts w:ascii="Inconsolata" w:eastAsia="宋体" w:hAnsi="Inconsolata" w:cs="宋体"/>
          <w:color w:val="06287E"/>
          <w:kern w:val="0"/>
          <w:sz w:val="24"/>
          <w:szCs w:val="24"/>
        </w:rPr>
        <w:t>listLegalOrderingsOf</w:t>
      </w:r>
      <w:r w:rsidRPr="004C3E54">
        <w:rPr>
          <w:rFonts w:ascii="Inconsolata" w:eastAsia="宋体" w:hAnsi="Inconsolata" w:cs="宋体"/>
          <w:color w:val="212529"/>
          <w:kern w:val="0"/>
          <w:sz w:val="24"/>
          <w:szCs w:val="24"/>
        </w:rPr>
        <w:t>(</w:t>
      </w:r>
      <w:r w:rsidRPr="004C3E54">
        <w:rPr>
          <w:rFonts w:ascii="Inconsolata" w:eastAsia="宋体" w:hAnsi="Inconsolata" w:cs="宋体"/>
          <w:b/>
          <w:bCs/>
          <w:color w:val="007020"/>
          <w:kern w:val="0"/>
          <w:sz w:val="24"/>
          <w:szCs w:val="24"/>
        </w:rPr>
        <w:t>const</w:t>
      </w:r>
      <w:r w:rsidRPr="004C3E54">
        <w:rPr>
          <w:rFonts w:ascii="Inconsolata" w:eastAsia="宋体" w:hAnsi="Inconsolata" w:cs="宋体"/>
          <w:color w:val="212529"/>
          <w:kern w:val="0"/>
          <w:sz w:val="24"/>
          <w:szCs w:val="24"/>
        </w:rPr>
        <w:t xml:space="preserve"> Map</w:t>
      </w:r>
      <w:r w:rsidRPr="004C3E54">
        <w:rPr>
          <w:rFonts w:ascii="Inconsolata" w:eastAsia="宋体" w:hAnsi="Inconsolata" w:cs="宋体"/>
          <w:color w:val="666666"/>
          <w:kern w:val="0"/>
          <w:sz w:val="24"/>
          <w:szCs w:val="24"/>
        </w:rPr>
        <w:t>&lt;</w:t>
      </w:r>
      <w:r w:rsidRPr="004C3E54">
        <w:rPr>
          <w:rFonts w:ascii="Inconsolata" w:eastAsia="宋体" w:hAnsi="Inconsolata" w:cs="宋体"/>
          <w:color w:val="212529"/>
          <w:kern w:val="0"/>
          <w:sz w:val="24"/>
          <w:szCs w:val="24"/>
        </w:rPr>
        <w:t>string, Set</w:t>
      </w:r>
      <w:r w:rsidRPr="004C3E54">
        <w:rPr>
          <w:rFonts w:ascii="Inconsolata" w:eastAsia="宋体" w:hAnsi="Inconsolata" w:cs="宋体"/>
          <w:color w:val="666666"/>
          <w:kern w:val="0"/>
          <w:sz w:val="24"/>
          <w:szCs w:val="24"/>
        </w:rPr>
        <w:t>&lt;</w:t>
      </w:r>
      <w:r w:rsidRPr="004C3E54">
        <w:rPr>
          <w:rFonts w:ascii="Inconsolata" w:eastAsia="宋体" w:hAnsi="Inconsolata" w:cs="宋体"/>
          <w:color w:val="212529"/>
          <w:kern w:val="0"/>
          <w:sz w:val="24"/>
          <w:szCs w:val="24"/>
        </w:rPr>
        <w:t>string</w:t>
      </w:r>
      <w:r w:rsidRPr="004C3E54">
        <w:rPr>
          <w:rFonts w:ascii="Inconsolata" w:eastAsia="宋体" w:hAnsi="Inconsolata" w:cs="宋体"/>
          <w:color w:val="666666"/>
          <w:kern w:val="0"/>
          <w:sz w:val="24"/>
          <w:szCs w:val="24"/>
        </w:rPr>
        <w:t>&gt;&gt;&amp;</w:t>
      </w:r>
      <w:r w:rsidRPr="004C3E54">
        <w:rPr>
          <w:rFonts w:ascii="Inconsolata" w:eastAsia="宋体" w:hAnsi="Inconsolata" w:cs="宋体"/>
          <w:color w:val="212529"/>
          <w:kern w:val="0"/>
          <w:sz w:val="24"/>
          <w:szCs w:val="24"/>
        </w:rPr>
        <w:t xml:space="preserve"> prereqs) {</w:t>
      </w:r>
    </w:p>
    <w:p w14:paraId="107D1791"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Set</w:t>
      </w:r>
      <w:r w:rsidRPr="004C3E54">
        <w:rPr>
          <w:rFonts w:ascii="Inconsolata" w:eastAsia="宋体" w:hAnsi="Inconsolata" w:cs="宋体"/>
          <w:color w:val="666666"/>
          <w:kern w:val="0"/>
          <w:sz w:val="24"/>
          <w:szCs w:val="24"/>
        </w:rPr>
        <w:t>&lt;</w:t>
      </w:r>
      <w:r w:rsidRPr="004C3E54">
        <w:rPr>
          <w:rFonts w:ascii="Inconsolata" w:eastAsia="宋体" w:hAnsi="Inconsolata" w:cs="宋体"/>
          <w:color w:val="212529"/>
          <w:kern w:val="0"/>
          <w:sz w:val="24"/>
          <w:szCs w:val="24"/>
        </w:rPr>
        <w:t>string</w:t>
      </w:r>
      <w:r w:rsidRPr="004C3E54">
        <w:rPr>
          <w:rFonts w:ascii="Inconsolata" w:eastAsia="宋体" w:hAnsi="Inconsolata" w:cs="宋体"/>
          <w:color w:val="666666"/>
          <w:kern w:val="0"/>
          <w:sz w:val="24"/>
          <w:szCs w:val="24"/>
        </w:rPr>
        <w:t>&gt;</w:t>
      </w:r>
      <w:r w:rsidRPr="004C3E54">
        <w:rPr>
          <w:rFonts w:ascii="Inconsolata" w:eastAsia="宋体" w:hAnsi="Inconsolata" w:cs="宋体"/>
          <w:color w:val="212529"/>
          <w:kern w:val="0"/>
          <w:sz w:val="24"/>
          <w:szCs w:val="24"/>
        </w:rPr>
        <w:t xml:space="preserve"> tasks;</w:t>
      </w:r>
    </w:p>
    <w:p w14:paraId="29FDCAE0"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r w:rsidRPr="004C3E54">
        <w:rPr>
          <w:rFonts w:ascii="Inconsolata" w:eastAsia="宋体" w:hAnsi="Inconsolata" w:cs="宋体"/>
          <w:b/>
          <w:bCs/>
          <w:color w:val="007020"/>
          <w:kern w:val="0"/>
          <w:sz w:val="24"/>
          <w:szCs w:val="24"/>
        </w:rPr>
        <w:t>for</w:t>
      </w:r>
      <w:r w:rsidRPr="004C3E54">
        <w:rPr>
          <w:rFonts w:ascii="Inconsolata" w:eastAsia="宋体" w:hAnsi="Inconsolata" w:cs="宋体"/>
          <w:color w:val="212529"/>
          <w:kern w:val="0"/>
          <w:sz w:val="24"/>
          <w:szCs w:val="24"/>
        </w:rPr>
        <w:t xml:space="preserve"> (string task</w:t>
      </w:r>
      <w:r w:rsidRPr="004C3E54">
        <w:rPr>
          <w:rFonts w:ascii="Inconsolata" w:eastAsia="宋体" w:hAnsi="Inconsolata" w:cs="宋体"/>
          <w:color w:val="666666"/>
          <w:kern w:val="0"/>
          <w:sz w:val="24"/>
          <w:szCs w:val="24"/>
        </w:rPr>
        <w:t>:</w:t>
      </w:r>
      <w:r w:rsidRPr="004C3E54">
        <w:rPr>
          <w:rFonts w:ascii="Inconsolata" w:eastAsia="宋体" w:hAnsi="Inconsolata" w:cs="宋体"/>
          <w:color w:val="212529"/>
          <w:kern w:val="0"/>
          <w:sz w:val="24"/>
          <w:szCs w:val="24"/>
        </w:rPr>
        <w:t xml:space="preserve"> prereqs) {</w:t>
      </w:r>
    </w:p>
    <w:p w14:paraId="085CCBDE"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tasks.add(task);</w:t>
      </w:r>
    </w:p>
    <w:p w14:paraId="6B05CAFA"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w:t>
      </w:r>
    </w:p>
    <w:p w14:paraId="5848D606"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 xml:space="preserve">    listLegalOrderingsRec(prereqs, {}, tasks);</w:t>
      </w:r>
    </w:p>
    <w:p w14:paraId="7D479219" w14:textId="77777777" w:rsidR="004C3E54" w:rsidRPr="004C3E54" w:rsidRDefault="004C3E54" w:rsidP="004C3E54">
      <w:pPr>
        <w:widowControl/>
        <w:shd w:val="clear" w:color="auto" w:fill="D4ED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C3E54">
        <w:rPr>
          <w:rFonts w:ascii="Inconsolata" w:eastAsia="宋体" w:hAnsi="Inconsolata" w:cs="宋体"/>
          <w:color w:val="212529"/>
          <w:kern w:val="0"/>
          <w:sz w:val="24"/>
          <w:szCs w:val="24"/>
        </w:rPr>
        <w:t>}</w:t>
      </w:r>
    </w:p>
    <w:p w14:paraId="5D644679" w14:textId="77777777" w:rsidR="001519B8" w:rsidRDefault="001519B8"/>
    <w:sectPr w:rsidR="001519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Inconsolata">
    <w:charset w:val="00"/>
    <w:family w:val="auto"/>
    <w:pitch w:val="variable"/>
    <w:sig w:usb0="A00000FF" w:usb1="0000F9EB" w:usb2="00000020" w:usb3="00000000" w:csb0="000001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3806"/>
    <w:multiLevelType w:val="multilevel"/>
    <w:tmpl w:val="1408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C0007"/>
    <w:multiLevelType w:val="multilevel"/>
    <w:tmpl w:val="79E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348A9"/>
    <w:multiLevelType w:val="multilevel"/>
    <w:tmpl w:val="5BCA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16"/>
    <w:rsid w:val="001519B8"/>
    <w:rsid w:val="004C3E54"/>
    <w:rsid w:val="00EF2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DC"/>
  <w15:chartTrackingRefBased/>
  <w15:docId w15:val="{74F8D7CF-D16D-4587-99E8-569A1B3E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C3E5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C3E5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3E54"/>
    <w:rPr>
      <w:rFonts w:ascii="宋体" w:eastAsia="宋体" w:hAnsi="宋体" w:cs="宋体"/>
      <w:b/>
      <w:bCs/>
      <w:kern w:val="36"/>
      <w:sz w:val="48"/>
      <w:szCs w:val="48"/>
    </w:rPr>
  </w:style>
  <w:style w:type="character" w:customStyle="1" w:styleId="20">
    <w:name w:val="标题 2 字符"/>
    <w:basedOn w:val="a0"/>
    <w:link w:val="2"/>
    <w:uiPriority w:val="9"/>
    <w:rsid w:val="004C3E54"/>
    <w:rPr>
      <w:rFonts w:ascii="宋体" w:eastAsia="宋体" w:hAnsi="宋体" w:cs="宋体"/>
      <w:b/>
      <w:bCs/>
      <w:kern w:val="0"/>
      <w:sz w:val="36"/>
      <w:szCs w:val="36"/>
    </w:rPr>
  </w:style>
  <w:style w:type="paragraph" w:customStyle="1" w:styleId="attribution">
    <w:name w:val="attribution"/>
    <w:basedOn w:val="a"/>
    <w:rsid w:val="004C3E54"/>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C3E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C3E54"/>
    <w:rPr>
      <w:color w:val="0000FF"/>
      <w:u w:val="single"/>
    </w:rPr>
  </w:style>
  <w:style w:type="character" w:styleId="a5">
    <w:name w:val="Emphasis"/>
    <w:basedOn w:val="a0"/>
    <w:uiPriority w:val="20"/>
    <w:qFormat/>
    <w:rsid w:val="004C3E54"/>
    <w:rPr>
      <w:i/>
      <w:iCs/>
    </w:rPr>
  </w:style>
  <w:style w:type="paragraph" w:styleId="HTML">
    <w:name w:val="HTML Preformatted"/>
    <w:basedOn w:val="a"/>
    <w:link w:val="HTML0"/>
    <w:uiPriority w:val="99"/>
    <w:semiHidden/>
    <w:unhideWhenUsed/>
    <w:rsid w:val="004C3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C3E54"/>
    <w:rPr>
      <w:rFonts w:ascii="宋体" w:eastAsia="宋体" w:hAnsi="宋体" w:cs="宋体"/>
      <w:kern w:val="0"/>
      <w:sz w:val="24"/>
      <w:szCs w:val="24"/>
    </w:rPr>
  </w:style>
  <w:style w:type="character" w:styleId="HTML1">
    <w:name w:val="HTML Code"/>
    <w:basedOn w:val="a0"/>
    <w:uiPriority w:val="99"/>
    <w:semiHidden/>
    <w:unhideWhenUsed/>
    <w:rsid w:val="004C3E54"/>
    <w:rPr>
      <w:rFonts w:ascii="宋体" w:eastAsia="宋体" w:hAnsi="宋体" w:cs="宋体"/>
      <w:sz w:val="24"/>
      <w:szCs w:val="24"/>
    </w:rPr>
  </w:style>
  <w:style w:type="character" w:customStyle="1" w:styleId="kt">
    <w:name w:val="kt"/>
    <w:basedOn w:val="a0"/>
    <w:rsid w:val="004C3E54"/>
  </w:style>
  <w:style w:type="character" w:customStyle="1" w:styleId="nf">
    <w:name w:val="nf"/>
    <w:basedOn w:val="a0"/>
    <w:rsid w:val="004C3E54"/>
  </w:style>
  <w:style w:type="character" w:customStyle="1" w:styleId="p">
    <w:name w:val="p"/>
    <w:basedOn w:val="a0"/>
    <w:rsid w:val="004C3E54"/>
  </w:style>
  <w:style w:type="character" w:customStyle="1" w:styleId="n">
    <w:name w:val="n"/>
    <w:basedOn w:val="a0"/>
    <w:rsid w:val="004C3E54"/>
  </w:style>
  <w:style w:type="character" w:customStyle="1" w:styleId="k">
    <w:name w:val="k"/>
    <w:basedOn w:val="a0"/>
    <w:rsid w:val="004C3E54"/>
  </w:style>
  <w:style w:type="character" w:customStyle="1" w:styleId="o">
    <w:name w:val="o"/>
    <w:basedOn w:val="a0"/>
    <w:rsid w:val="004C3E54"/>
  </w:style>
  <w:style w:type="character" w:customStyle="1" w:styleId="mi">
    <w:name w:val="mi"/>
    <w:basedOn w:val="a0"/>
    <w:rsid w:val="004C3E54"/>
  </w:style>
  <w:style w:type="character" w:customStyle="1" w:styleId="c1">
    <w:name w:val="c1"/>
    <w:basedOn w:val="a0"/>
    <w:rsid w:val="004C3E54"/>
  </w:style>
  <w:style w:type="character" w:customStyle="1" w:styleId="s">
    <w:name w:val="s"/>
    <w:basedOn w:val="a0"/>
    <w:rsid w:val="004C3E54"/>
  </w:style>
  <w:style w:type="character" w:customStyle="1" w:styleId="cm">
    <w:name w:val="cm"/>
    <w:basedOn w:val="a0"/>
    <w:rsid w:val="004C3E54"/>
  </w:style>
  <w:style w:type="character" w:customStyle="1" w:styleId="err">
    <w:name w:val="err"/>
    <w:basedOn w:val="a0"/>
    <w:rsid w:val="004C3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190381">
      <w:bodyDiv w:val="1"/>
      <w:marLeft w:val="0"/>
      <w:marRight w:val="0"/>
      <w:marTop w:val="0"/>
      <w:marBottom w:val="0"/>
      <w:divBdr>
        <w:top w:val="none" w:sz="0" w:space="0" w:color="auto"/>
        <w:left w:val="none" w:sz="0" w:space="0" w:color="auto"/>
        <w:bottom w:val="none" w:sz="0" w:space="0" w:color="auto"/>
        <w:right w:val="none" w:sz="0" w:space="0" w:color="auto"/>
      </w:divBdr>
      <w:divsChild>
        <w:div w:id="195313735">
          <w:marLeft w:val="-225"/>
          <w:marRight w:val="-225"/>
          <w:marTop w:val="0"/>
          <w:marBottom w:val="0"/>
          <w:divBdr>
            <w:top w:val="none" w:sz="0" w:space="0" w:color="auto"/>
            <w:left w:val="none" w:sz="0" w:space="0" w:color="auto"/>
            <w:bottom w:val="none" w:sz="0" w:space="0" w:color="auto"/>
            <w:right w:val="none" w:sz="0" w:space="0" w:color="auto"/>
          </w:divBdr>
          <w:divsChild>
            <w:div w:id="894314399">
              <w:marLeft w:val="0"/>
              <w:marRight w:val="0"/>
              <w:marTop w:val="0"/>
              <w:marBottom w:val="0"/>
              <w:divBdr>
                <w:top w:val="none" w:sz="0" w:space="0" w:color="auto"/>
                <w:left w:val="none" w:sz="0" w:space="0" w:color="auto"/>
                <w:bottom w:val="none" w:sz="0" w:space="0" w:color="auto"/>
                <w:right w:val="none" w:sz="0" w:space="0" w:color="auto"/>
              </w:divBdr>
              <w:divsChild>
                <w:div w:id="1867211026">
                  <w:blockQuote w:val="1"/>
                  <w:marLeft w:val="720"/>
                  <w:marRight w:val="720"/>
                  <w:marTop w:val="100"/>
                  <w:marBottom w:val="100"/>
                  <w:divBdr>
                    <w:top w:val="none" w:sz="0" w:space="0" w:color="auto"/>
                    <w:left w:val="none" w:sz="0" w:space="0" w:color="auto"/>
                    <w:bottom w:val="none" w:sz="0" w:space="0" w:color="auto"/>
                    <w:right w:val="none" w:sz="0" w:space="0" w:color="auto"/>
                  </w:divBdr>
                </w:div>
                <w:div w:id="920797847">
                  <w:marLeft w:val="0"/>
                  <w:marRight w:val="0"/>
                  <w:marTop w:val="0"/>
                  <w:marBottom w:val="0"/>
                  <w:divBdr>
                    <w:top w:val="none" w:sz="0" w:space="0" w:color="auto"/>
                    <w:left w:val="none" w:sz="0" w:space="0" w:color="auto"/>
                    <w:bottom w:val="none" w:sz="0" w:space="0" w:color="auto"/>
                    <w:right w:val="none" w:sz="0" w:space="0" w:color="auto"/>
                  </w:divBdr>
                  <w:divsChild>
                    <w:div w:id="472138992">
                      <w:marLeft w:val="0"/>
                      <w:marRight w:val="0"/>
                      <w:marTop w:val="0"/>
                      <w:marBottom w:val="0"/>
                      <w:divBdr>
                        <w:top w:val="none" w:sz="0" w:space="0" w:color="auto"/>
                        <w:left w:val="none" w:sz="0" w:space="0" w:color="auto"/>
                        <w:bottom w:val="none" w:sz="0" w:space="0" w:color="auto"/>
                        <w:right w:val="none" w:sz="0" w:space="0" w:color="auto"/>
                      </w:divBdr>
                    </w:div>
                  </w:divsChild>
                </w:div>
                <w:div w:id="65495839">
                  <w:marLeft w:val="0"/>
                  <w:marRight w:val="0"/>
                  <w:marTop w:val="0"/>
                  <w:marBottom w:val="0"/>
                  <w:divBdr>
                    <w:top w:val="none" w:sz="0" w:space="0" w:color="auto"/>
                    <w:left w:val="none" w:sz="0" w:space="0" w:color="auto"/>
                    <w:bottom w:val="none" w:sz="0" w:space="0" w:color="auto"/>
                    <w:right w:val="none" w:sz="0" w:space="0" w:color="auto"/>
                  </w:divBdr>
                  <w:divsChild>
                    <w:div w:id="1094940784">
                      <w:marLeft w:val="0"/>
                      <w:marRight w:val="0"/>
                      <w:marTop w:val="0"/>
                      <w:marBottom w:val="0"/>
                      <w:divBdr>
                        <w:top w:val="none" w:sz="0" w:space="0" w:color="auto"/>
                        <w:left w:val="none" w:sz="0" w:space="0" w:color="auto"/>
                        <w:bottom w:val="none" w:sz="0" w:space="0" w:color="auto"/>
                        <w:right w:val="none" w:sz="0" w:space="0" w:color="auto"/>
                      </w:divBdr>
                    </w:div>
                  </w:divsChild>
                </w:div>
                <w:div w:id="1359962218">
                  <w:marLeft w:val="0"/>
                  <w:marRight w:val="0"/>
                  <w:marTop w:val="0"/>
                  <w:marBottom w:val="0"/>
                  <w:divBdr>
                    <w:top w:val="none" w:sz="0" w:space="0" w:color="auto"/>
                    <w:left w:val="none" w:sz="0" w:space="0" w:color="auto"/>
                    <w:bottom w:val="none" w:sz="0" w:space="0" w:color="auto"/>
                    <w:right w:val="none" w:sz="0" w:space="0" w:color="auto"/>
                  </w:divBdr>
                </w:div>
                <w:div w:id="747112546">
                  <w:marLeft w:val="0"/>
                  <w:marRight w:val="0"/>
                  <w:marTop w:val="0"/>
                  <w:marBottom w:val="0"/>
                  <w:divBdr>
                    <w:top w:val="none" w:sz="0" w:space="0" w:color="auto"/>
                    <w:left w:val="none" w:sz="0" w:space="0" w:color="auto"/>
                    <w:bottom w:val="none" w:sz="0" w:space="0" w:color="auto"/>
                    <w:right w:val="none" w:sz="0" w:space="0" w:color="auto"/>
                  </w:divBdr>
                  <w:divsChild>
                    <w:div w:id="1461413993">
                      <w:marLeft w:val="0"/>
                      <w:marRight w:val="0"/>
                      <w:marTop w:val="0"/>
                      <w:marBottom w:val="0"/>
                      <w:divBdr>
                        <w:top w:val="none" w:sz="0" w:space="0" w:color="auto"/>
                        <w:left w:val="none" w:sz="0" w:space="0" w:color="auto"/>
                        <w:bottom w:val="none" w:sz="0" w:space="0" w:color="auto"/>
                        <w:right w:val="none" w:sz="0" w:space="0" w:color="auto"/>
                      </w:divBdr>
                    </w:div>
                  </w:divsChild>
                </w:div>
                <w:div w:id="405301162">
                  <w:marLeft w:val="0"/>
                  <w:marRight w:val="0"/>
                  <w:marTop w:val="0"/>
                  <w:marBottom w:val="0"/>
                  <w:divBdr>
                    <w:top w:val="none" w:sz="0" w:space="0" w:color="auto"/>
                    <w:left w:val="none" w:sz="0" w:space="0" w:color="auto"/>
                    <w:bottom w:val="none" w:sz="0" w:space="0" w:color="auto"/>
                    <w:right w:val="none" w:sz="0" w:space="0" w:color="auto"/>
                  </w:divBdr>
                </w:div>
                <w:div w:id="439375505">
                  <w:marLeft w:val="0"/>
                  <w:marRight w:val="0"/>
                  <w:marTop w:val="0"/>
                  <w:marBottom w:val="0"/>
                  <w:divBdr>
                    <w:top w:val="none" w:sz="0" w:space="0" w:color="auto"/>
                    <w:left w:val="none" w:sz="0" w:space="0" w:color="auto"/>
                    <w:bottom w:val="none" w:sz="0" w:space="0" w:color="auto"/>
                    <w:right w:val="none" w:sz="0" w:space="0" w:color="auto"/>
                  </w:divBdr>
                  <w:divsChild>
                    <w:div w:id="322002895">
                      <w:marLeft w:val="0"/>
                      <w:marRight w:val="0"/>
                      <w:marTop w:val="0"/>
                      <w:marBottom w:val="0"/>
                      <w:divBdr>
                        <w:top w:val="none" w:sz="0" w:space="0" w:color="auto"/>
                        <w:left w:val="none" w:sz="0" w:space="0" w:color="auto"/>
                        <w:bottom w:val="none" w:sz="0" w:space="0" w:color="auto"/>
                        <w:right w:val="none" w:sz="0" w:space="0" w:color="auto"/>
                      </w:divBdr>
                    </w:div>
                  </w:divsChild>
                </w:div>
                <w:div w:id="468476667">
                  <w:marLeft w:val="0"/>
                  <w:marRight w:val="0"/>
                  <w:marTop w:val="0"/>
                  <w:marBottom w:val="0"/>
                  <w:divBdr>
                    <w:top w:val="none" w:sz="0" w:space="0" w:color="auto"/>
                    <w:left w:val="none" w:sz="0" w:space="0" w:color="auto"/>
                    <w:bottom w:val="none" w:sz="0" w:space="0" w:color="auto"/>
                    <w:right w:val="none" w:sz="0" w:space="0" w:color="auto"/>
                  </w:divBdr>
                </w:div>
                <w:div w:id="1898540906">
                  <w:marLeft w:val="0"/>
                  <w:marRight w:val="0"/>
                  <w:marTop w:val="0"/>
                  <w:marBottom w:val="0"/>
                  <w:divBdr>
                    <w:top w:val="none" w:sz="0" w:space="0" w:color="auto"/>
                    <w:left w:val="none" w:sz="0" w:space="0" w:color="auto"/>
                    <w:bottom w:val="none" w:sz="0" w:space="0" w:color="auto"/>
                    <w:right w:val="none" w:sz="0" w:space="0" w:color="auto"/>
                  </w:divBdr>
                  <w:divsChild>
                    <w:div w:id="1621716596">
                      <w:marLeft w:val="0"/>
                      <w:marRight w:val="0"/>
                      <w:marTop w:val="0"/>
                      <w:marBottom w:val="0"/>
                      <w:divBdr>
                        <w:top w:val="none" w:sz="0" w:space="0" w:color="auto"/>
                        <w:left w:val="none" w:sz="0" w:space="0" w:color="auto"/>
                        <w:bottom w:val="none" w:sz="0" w:space="0" w:color="auto"/>
                        <w:right w:val="none" w:sz="0" w:space="0" w:color="auto"/>
                      </w:divBdr>
                    </w:div>
                  </w:divsChild>
                </w:div>
                <w:div w:id="658651799">
                  <w:marLeft w:val="0"/>
                  <w:marRight w:val="0"/>
                  <w:marTop w:val="0"/>
                  <w:marBottom w:val="0"/>
                  <w:divBdr>
                    <w:top w:val="none" w:sz="0" w:space="0" w:color="auto"/>
                    <w:left w:val="none" w:sz="0" w:space="0" w:color="auto"/>
                    <w:bottom w:val="none" w:sz="0" w:space="0" w:color="auto"/>
                    <w:right w:val="none" w:sz="0" w:space="0" w:color="auto"/>
                  </w:divBdr>
                  <w:divsChild>
                    <w:div w:id="1483547935">
                      <w:marLeft w:val="0"/>
                      <w:marRight w:val="0"/>
                      <w:marTop w:val="0"/>
                      <w:marBottom w:val="0"/>
                      <w:divBdr>
                        <w:top w:val="none" w:sz="0" w:space="0" w:color="auto"/>
                        <w:left w:val="none" w:sz="0" w:space="0" w:color="auto"/>
                        <w:bottom w:val="none" w:sz="0" w:space="0" w:color="auto"/>
                        <w:right w:val="none" w:sz="0" w:space="0" w:color="auto"/>
                      </w:divBdr>
                    </w:div>
                  </w:divsChild>
                </w:div>
                <w:div w:id="1097556116">
                  <w:marLeft w:val="0"/>
                  <w:marRight w:val="0"/>
                  <w:marTop w:val="0"/>
                  <w:marBottom w:val="0"/>
                  <w:divBdr>
                    <w:top w:val="none" w:sz="0" w:space="0" w:color="auto"/>
                    <w:left w:val="none" w:sz="0" w:space="0" w:color="auto"/>
                    <w:bottom w:val="none" w:sz="0" w:space="0" w:color="auto"/>
                    <w:right w:val="none" w:sz="0" w:space="0" w:color="auto"/>
                  </w:divBdr>
                  <w:divsChild>
                    <w:div w:id="889263601">
                      <w:marLeft w:val="0"/>
                      <w:marRight w:val="0"/>
                      <w:marTop w:val="0"/>
                      <w:marBottom w:val="0"/>
                      <w:divBdr>
                        <w:top w:val="single" w:sz="6" w:space="0" w:color="C3E6CB"/>
                        <w:left w:val="single" w:sz="6" w:space="0" w:color="C3E6CB"/>
                        <w:bottom w:val="single" w:sz="6" w:space="0" w:color="C3E6CB"/>
                        <w:right w:val="single" w:sz="6" w:space="0" w:color="C3E6CB"/>
                      </w:divBdr>
                      <w:divsChild>
                        <w:div w:id="184945673">
                          <w:marLeft w:val="0"/>
                          <w:marRight w:val="0"/>
                          <w:marTop w:val="0"/>
                          <w:marBottom w:val="0"/>
                          <w:divBdr>
                            <w:top w:val="none" w:sz="0" w:space="0" w:color="auto"/>
                            <w:left w:val="none" w:sz="0" w:space="0" w:color="auto"/>
                            <w:bottom w:val="none" w:sz="0" w:space="0" w:color="auto"/>
                            <w:right w:val="none" w:sz="0" w:space="0" w:color="auto"/>
                          </w:divBdr>
                          <w:divsChild>
                            <w:div w:id="19094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cs106b/section/section3/" TargetMode="External"/><Relationship Id="rId3" Type="http://schemas.openxmlformats.org/officeDocument/2006/relationships/settings" Target="settings.xml"/><Relationship Id="rId7" Type="http://schemas.openxmlformats.org/officeDocument/2006/relationships/hyperlink" Target="https://web.stanford.edu/class/cs106b/section/section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anford.edu/class/cs106b/section/section3/" TargetMode="External"/><Relationship Id="rId11" Type="http://schemas.openxmlformats.org/officeDocument/2006/relationships/fontTable" Target="fontTable.xml"/><Relationship Id="rId5" Type="http://schemas.openxmlformats.org/officeDocument/2006/relationships/hyperlink" Target="https://web.stanford.edu/class/cs106b/section/section3/section3_starter.zip" TargetMode="External"/><Relationship Id="rId10" Type="http://schemas.openxmlformats.org/officeDocument/2006/relationships/hyperlink" Target="https://web.stanford.edu/class/cs106b/section/section3/"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1520</Words>
  <Characters>8666</Characters>
  <Application>Microsoft Office Word</Application>
  <DocSecurity>0</DocSecurity>
  <Lines>72</Lines>
  <Paragraphs>20</Paragraphs>
  <ScaleCrop>false</ScaleCrop>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KEN ZO</cp:lastModifiedBy>
  <cp:revision>2</cp:revision>
  <dcterms:created xsi:type="dcterms:W3CDTF">2022-01-31T15:31:00Z</dcterms:created>
  <dcterms:modified xsi:type="dcterms:W3CDTF">2022-01-31T15:32:00Z</dcterms:modified>
</cp:coreProperties>
</file>