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MODÈLE - PROCÈS-VERBAL DE MISE EN JOUISSANCE ANTICIPÉE</w:t>
      </w:r>
    </w:p>
    <w:p>
      <w:pPr>
        <w:pStyle w:val="Heading2"/>
      </w:pPr>
      <w:r>
        <w:t>Projet TERRASOCIAL - MANO VERDE INC SA</w:t>
      </w:r>
    </w:p>
    <w:p>
      <w:pPr>
        <w:jc w:val="center"/>
      </w:pPr>
      <w:r>
        <w:rPr>
          <w:b/>
        </w:rPr>
        <w:t>PROCÈS-VERBAL DE MISE EN JOUISSANCE ANTICIPÉE</w:t>
      </w:r>
    </w:p>
    <w:p/>
    <w:p>
      <w:pPr>
        <w:pStyle w:val="Heading2"/>
      </w:pPr>
      <w:r>
        <w:t>1. IDENTIFICATION DES PARTIES</w:t>
      </w:r>
    </w:p>
    <w:p>
      <w:r>
        <w:t>VENDEUR (Bailleur) : MANO VERDE INC SA</w:t>
        <w:br/>
        <w:t>• Adresse : [À compléter]</w:t>
        <w:br/>
        <w:t>• Représenté par : [Nom, fonction]</w:t>
        <w:br/>
        <w:br/>
        <w:t>ACQUÉREUR (Bénéficiaire) : [Nom complet]</w:t>
        <w:br/>
        <w:t>• Domicile : [Adresse complète]</w:t>
        <w:br/>
        <w:t>• Numéro d'identité : [Type et numéro]</w:t>
      </w:r>
    </w:p>
    <w:p>
      <w:pPr>
        <w:pStyle w:val="Heading2"/>
      </w:pPr>
      <w:r>
        <w:t>2. OBJET</w:t>
      </w:r>
    </w:p>
    <w:p>
      <w:r>
        <w:t>Par le présent procès-verbal, le Vendeur AUTORISE l'Acquéreur à prendre possession</w:t>
        <w:br/>
        <w:t>et jouissance anticipée d'un lot de terrain situé dans le projet TERRASOCIAL</w:t>
        <w:br/>
        <w:t>avant la signature de l'acte authentique de cession définitive.</w:t>
      </w:r>
    </w:p>
    <w:p>
      <w:pPr>
        <w:pStyle w:val="Heading2"/>
      </w:pPr>
      <w:r>
        <w:t>3. DESCRIPTION DU LOT</w:t>
      </w:r>
    </w:p>
    <w:p>
      <w:r>
        <w:t>• Localisation : Région du Centre, Yaoundé</w:t>
        <w:br/>
        <w:t>• Références cadastrales : [À compléter]</w:t>
        <w:br/>
        <w:t>• Superficie : [X] m²</w:t>
        <w:br/>
        <w:t>• Limites : [À compléter]</w:t>
        <w:br/>
        <w:t>• État du terrain : Terrain nu, non bâti</w:t>
      </w:r>
    </w:p>
    <w:p>
      <w:pPr>
        <w:pStyle w:val="Heading2"/>
      </w:pPr>
      <w:r>
        <w:t>4. CONDITIONS DE LA JOUISSANCE ANTICIPÉE</w:t>
      </w:r>
    </w:p>
    <w:p>
      <w:r>
        <w:t>• La jouissance anticipée est accordée après versement de [X%] du prix total</w:t>
        <w:br/>
        <w:t>• Elle ne constitue pas un titre de propriété</w:t>
        <w:br/>
        <w:t>• Elle demeure strictement personnelle et incessible</w:t>
        <w:br/>
        <w:t>• Elle peut être retirée en cas de manquement aux obligations de l'Acquéreur</w:t>
        <w:br/>
        <w:t>• Durée : Du [date] au [date ou jusqu'au paiement intégral]</w:t>
      </w:r>
    </w:p>
    <w:p>
      <w:pPr>
        <w:pStyle w:val="Heading2"/>
      </w:pPr>
      <w:r>
        <w:t>5. OBLIGATIONS DU BÉNÉFICIAIRE</w:t>
      </w:r>
    </w:p>
    <w:p>
      <w:r>
        <w:t>• Entretenir le lot en bon état</w:t>
        <w:br/>
        <w:t>• Ne pas modifier la topographie du terrain sans autorisation écrite</w:t>
        <w:br/>
        <w:t>• Payer les taxes foncières dues à partir de la jouissance</w:t>
        <w:br/>
        <w:t>• Respecter la destination du lot (vocation résidentielle)</w:t>
        <w:br/>
        <w:t>• Ne pas sous-louer ou prêter le terrain</w:t>
        <w:br/>
        <w:t>• Permettre l'accès au Vendeur pour vérification ou constats</w:t>
      </w:r>
    </w:p>
    <w:p>
      <w:pPr>
        <w:pStyle w:val="Heading2"/>
      </w:pPr>
      <w:r>
        <w:t>6. RESPONSABILITÉS</w:t>
      </w:r>
    </w:p>
    <w:p>
      <w:r>
        <w:t>• Le Bénéficiaire assume l'entière responsabilité du lot et des dégâts</w:t>
        <w:br/>
        <w:t>• Le Bénéficiaire supporte tous les sinistres (incendie, vol, dégradation)</w:t>
        <w:br/>
        <w:t>• Le Bénéficiaire s'engage à assurer le lot s'il le juge nécessaire</w:t>
        <w:br/>
        <w:t>• Responsabilité civile : Le Bénéficiaire assume la responsabilité envers les tiers</w:t>
      </w:r>
    </w:p>
    <w:p>
      <w:pPr>
        <w:pStyle w:val="Heading2"/>
      </w:pPr>
      <w:r>
        <w:t>7. RESTRICTIONS</w:t>
      </w:r>
    </w:p>
    <w:p>
      <w:r>
        <w:t>• Interdiction de construire sans autorisation préalable du Vendeur</w:t>
        <w:br/>
        <w:t>• Interdiction de procéder à des travaux de terrassement importants</w:t>
        <w:br/>
        <w:t>• Interdiction de placer des clôtures définitives sans accord</w:t>
        <w:br/>
        <w:t>• Interdiction d'utiliser le lot à titre commercial ou industriel</w:t>
        <w:br/>
        <w:t>• Interdiction de modifier les limites foncières</w:t>
      </w:r>
    </w:p>
    <w:p>
      <w:pPr>
        <w:pStyle w:val="Heading2"/>
      </w:pPr>
      <w:r>
        <w:t>8. CAUSES DE RÉSILIATION</w:t>
      </w:r>
    </w:p>
    <w:p>
      <w:r>
        <w:t>La jouissance anticipée peut être retirée immédiatement en cas de :</w:t>
        <w:br/>
        <w:t>• Défaut de paiement d'une échéance</w:t>
        <w:br/>
        <w:t>• Violation des conditions et restrictions susmentionnées</w:t>
        <w:br/>
        <w:t>• Utilisation du terrain à titre commercial ou illégal</w:t>
        <w:br/>
        <w:t>• Abandon du terrain pendant plus de [X] mois consécutifs</w:t>
        <w:br/>
        <w:t>• Dégradation volontaire du terrain</w:t>
      </w:r>
    </w:p>
    <w:p>
      <w:pPr>
        <w:pStyle w:val="Heading2"/>
      </w:pPr>
      <w:r>
        <w:t>9. CONSTAT D'ACCÈS</w:t>
      </w:r>
    </w:p>
    <w:p>
      <w:r>
        <w:t>Les parties reconnaissent par les présentes que :</w:t>
        <w:br/>
        <w:t>• Le terrain a été remis physiquement à l'Acquéreur</w:t>
        <w:br/>
        <w:t>• L'Acquéreur en a pris possession sans réserve</w:t>
        <w:br/>
        <w:t>• Le terrain est en bon état apparent</w:t>
        <w:br/>
        <w:t>• Aucun tiers n'a mis d'opposition</w:t>
      </w:r>
    </w:p>
    <w:p>
      <w:pPr>
        <w:pStyle w:val="Heading2"/>
      </w:pPr>
      <w:r>
        <w:t>10. DISPOSITIONS FINALES</w:t>
      </w:r>
    </w:p>
    <w:p>
      <w:r>
        <w:t>• Droit applicable : Lois de la République du Cameroun</w:t>
        <w:br/>
        <w:t>• Le présent procès-verbal est établi en [nombre] exemplaires</w:t>
        <w:br/>
        <w:t>• Original remis à l'Acquéreur, copie conservée par le Vendeur</w:t>
        <w:br/>
        <w:t>• Validité : Jusqu'au paiement intégral ou résiliation</w:t>
      </w:r>
    </w:p>
    <w:p/>
    <w:p>
      <w:r>
        <w:t>Fait à ________________, le ________________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Pour le Vendeur</w:t>
            </w:r>
          </w:p>
        </w:tc>
        <w:tc>
          <w:tcPr>
            <w:tcW w:type="dxa" w:w="4320"/>
          </w:tcPr>
          <w:p>
            <w:r>
              <w:t>Pour l'Acquéreur</w:t>
            </w:r>
          </w:p>
        </w:tc>
      </w:tr>
      <w:tr>
        <w:tc>
          <w:tcPr>
            <w:tcW w:type="dxa" w:w="4320"/>
          </w:tcPr>
          <w:p>
            <w:r>
              <w:t>[Signature et sceau]</w:t>
              <w:br/>
              <w:br/>
              <w:t>Nom : ________________</w:t>
              <w:br/>
              <w:t>Date : ________________</w:t>
            </w:r>
          </w:p>
        </w:tc>
        <w:tc>
          <w:tcPr>
            <w:tcW w:type="dxa" w:w="4320"/>
          </w:tcPr>
          <w:p>
            <w:r>
              <w:t>[Signature et empreinte digitale]</w:t>
              <w:br/>
              <w:br/>
              <w:t>Nom : ________________</w:t>
              <w:br/>
              <w:t>Date : 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