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64"/>
        </w:rPr>
        <w:t>MANO VERDE INC SA</w:t>
      </w:r>
    </w:p>
    <w:p>
      <w:pPr>
        <w:jc w:val="left"/>
      </w:pPr>
      <w:r>
        <w:rPr>
          <w:sz w:val="24"/>
        </w:rPr>
        <w:t>Yaoundé, Cameroun</w:t>
      </w:r>
    </w:p>
    <w:p/>
    <w:p>
      <w:pPr>
        <w:pStyle w:val="Title"/>
        <w:jc w:val="center"/>
      </w:pPr>
      <w:r>
        <w:rPr>
          <w:sz w:val="56"/>
        </w:rPr>
        <w:t>POLITIQUE DE CONFIDENTIALITÉ</w:t>
      </w:r>
    </w:p>
    <w:p>
      <w:pPr>
        <w:jc w:val="center"/>
      </w:pPr>
      <w:r>
        <w:rPr>
          <w:sz w:val="24"/>
        </w:rPr>
        <w:t>Protection des données personnelles</w:t>
      </w:r>
    </w:p>
    <w:p/>
    <w:p>
      <w:pPr>
        <w:pStyle w:val="Heading1"/>
      </w:pPr>
      <w:r>
        <w:rPr>
          <w:b/>
          <w:sz w:val="44"/>
        </w:rPr>
        <w:t>1. PRINCIPES GÉNÉRAUX</w:t>
      </w:r>
    </w:p>
    <w:p>
      <w:r>
        <w:rPr>
          <w:b w:val="0"/>
          <w:sz w:val="22"/>
        </w:rPr>
        <w:t>MANO VERDE INC SA accorde une importance primordiale à la protection des données personnelles de ses utilisateurs et clients. Cette politique décrit comment nous collectons, utilisons et protégeons vos données.</w:t>
      </w:r>
    </w:p>
    <w:p/>
    <w:p>
      <w:pPr>
        <w:pStyle w:val="Heading1"/>
      </w:pPr>
      <w:r>
        <w:rPr>
          <w:b/>
          <w:sz w:val="44"/>
        </w:rPr>
        <w:t>2. DONNÉES COLLECTÉES</w:t>
      </w:r>
    </w:p>
    <w:p>
      <w:r>
        <w:rPr>
          <w:b w:val="0"/>
          <w:sz w:val="22"/>
        </w:rPr>
        <w:t>2.1. Nous collectons les données suivantes:</w:t>
      </w:r>
    </w:p>
    <w:p>
      <w:pPr>
        <w:pStyle w:val="ListBullet"/>
      </w:pPr>
      <w:r>
        <w:rPr>
          <w:sz w:val="22"/>
        </w:rPr>
        <w:t>Nom et prénom</w:t>
      </w:r>
    </w:p>
    <w:p>
      <w:pPr>
        <w:pStyle w:val="ListBullet"/>
      </w:pPr>
      <w:r>
        <w:rPr>
          <w:sz w:val="22"/>
        </w:rPr>
        <w:t>Adresse email</w:t>
      </w:r>
    </w:p>
    <w:p>
      <w:pPr>
        <w:pStyle w:val="ListBullet"/>
      </w:pPr>
      <w:r>
        <w:rPr>
          <w:sz w:val="22"/>
        </w:rPr>
        <w:t>Numéro de téléphone</w:t>
      </w:r>
    </w:p>
    <w:p>
      <w:pPr>
        <w:pStyle w:val="ListBullet"/>
      </w:pPr>
      <w:r>
        <w:rPr>
          <w:sz w:val="22"/>
        </w:rPr>
        <w:t>Adresse physique</w:t>
      </w:r>
    </w:p>
    <w:p>
      <w:pPr>
        <w:pStyle w:val="ListBullet"/>
      </w:pPr>
      <w:r>
        <w:rPr>
          <w:sz w:val="22"/>
        </w:rPr>
        <w:t>Informations de paiement (de manière sécurisée)</w:t>
      </w:r>
    </w:p>
    <w:p>
      <w:pPr>
        <w:pStyle w:val="ListBullet"/>
      </w:pPr>
      <w:r>
        <w:rPr>
          <w:sz w:val="22"/>
        </w:rPr>
        <w:t>Historique des transactions</w:t>
      </w:r>
    </w:p>
    <w:p/>
    <w:p>
      <w:pPr>
        <w:pStyle w:val="Heading1"/>
      </w:pPr>
      <w:r>
        <w:rPr>
          <w:b/>
          <w:sz w:val="44"/>
        </w:rPr>
        <w:t>3. FINALITÉS DU TRAITEMENT</w:t>
      </w:r>
    </w:p>
    <w:p>
      <w:r>
        <w:rPr>
          <w:b w:val="0"/>
          <w:sz w:val="22"/>
        </w:rPr>
        <w:t>3.1. Vos données sont utilisées pour:</w:t>
      </w:r>
    </w:p>
    <w:p>
      <w:pPr>
        <w:pStyle w:val="ListBullet"/>
      </w:pPr>
      <w:r>
        <w:rPr>
          <w:sz w:val="22"/>
        </w:rPr>
        <w:t>Traiter et gérer votre commande</w:t>
      </w:r>
    </w:p>
    <w:p>
      <w:pPr>
        <w:pStyle w:val="ListBullet"/>
      </w:pPr>
      <w:r>
        <w:rPr>
          <w:sz w:val="22"/>
        </w:rPr>
        <w:t>Assurer le suivi des paiements échelonnés</w:t>
      </w:r>
    </w:p>
    <w:p>
      <w:pPr>
        <w:pStyle w:val="ListBullet"/>
      </w:pPr>
      <w:r>
        <w:rPr>
          <w:sz w:val="22"/>
        </w:rPr>
        <w:t>Vous envoyer des mises à jour administratives</w:t>
      </w:r>
    </w:p>
    <w:p>
      <w:pPr>
        <w:pStyle w:val="ListBullet"/>
      </w:pPr>
      <w:r>
        <w:rPr>
          <w:sz w:val="22"/>
        </w:rPr>
        <w:t>Respecter les obligations légales</w:t>
      </w:r>
    </w:p>
    <w:p>
      <w:pPr>
        <w:pStyle w:val="ListBullet"/>
      </w:pPr>
      <w:r>
        <w:rPr>
          <w:sz w:val="22"/>
        </w:rPr>
        <w:t>Améliorer notre service (avec votre consentement)</w:t>
      </w:r>
    </w:p>
    <w:p/>
    <w:p>
      <w:pPr>
        <w:pStyle w:val="Heading1"/>
      </w:pPr>
      <w:r>
        <w:rPr>
          <w:b/>
          <w:sz w:val="44"/>
        </w:rPr>
        <w:t>4. DURÉE DE CONSERVATION</w:t>
      </w:r>
    </w:p>
    <w:p>
      <w:r>
        <w:rPr>
          <w:b w:val="0"/>
          <w:sz w:val="22"/>
        </w:rPr>
        <w:t>4.1. Vos données personnelles sont conservées pendant la durée du contrat et pour la période requise par la loi camerounaise (généralement 7 ans pour les obligations fiscales).</w:t>
      </w:r>
    </w:p>
    <w:p/>
    <w:p>
      <w:pPr>
        <w:pStyle w:val="Heading1"/>
      </w:pPr>
      <w:r>
        <w:rPr>
          <w:b/>
          <w:sz w:val="44"/>
        </w:rPr>
        <w:t>5. DROITS DE L'UTILISATEUR</w:t>
      </w:r>
    </w:p>
    <w:p>
      <w:r>
        <w:rPr>
          <w:b w:val="0"/>
          <w:sz w:val="22"/>
        </w:rPr>
        <w:t>5.1. Vous avez le droit de:</w:t>
      </w:r>
    </w:p>
    <w:p>
      <w:pPr>
        <w:pStyle w:val="ListBullet"/>
      </w:pPr>
      <w:r>
        <w:rPr>
          <w:sz w:val="22"/>
        </w:rPr>
        <w:t>Accéder à vos données personnelles</w:t>
      </w:r>
    </w:p>
    <w:p>
      <w:pPr>
        <w:pStyle w:val="ListBullet"/>
      </w:pPr>
      <w:r>
        <w:rPr>
          <w:sz w:val="22"/>
        </w:rPr>
        <w:t>Rectifier ou mettre à jour vos données</w:t>
      </w:r>
    </w:p>
    <w:p>
      <w:pPr>
        <w:pStyle w:val="ListBullet"/>
      </w:pPr>
      <w:r>
        <w:rPr>
          <w:sz w:val="22"/>
        </w:rPr>
        <w:t>Demander la suppression de vos données</w:t>
      </w:r>
    </w:p>
    <w:p>
      <w:pPr>
        <w:pStyle w:val="ListBullet"/>
      </w:pPr>
      <w:r>
        <w:rPr>
          <w:sz w:val="22"/>
        </w:rPr>
        <w:t>Vous opposer au traitement de vos données</w:t>
      </w:r>
    </w:p>
    <w:p>
      <w:r>
        <w:rPr>
          <w:b w:val="0"/>
          <w:sz w:val="22"/>
        </w:rPr>
        <w:t>5.2. Pour exercer ces droits, contactez: support@manoverde.cm</w:t>
      </w:r>
    </w:p>
    <w:p/>
    <w:p>
      <w:pPr>
        <w:pStyle w:val="Heading1"/>
      </w:pPr>
      <w:r>
        <w:rPr>
          <w:b/>
          <w:sz w:val="44"/>
        </w:rPr>
        <w:t>6. CONFORMITÉ RÉGLEMENTAIRE</w:t>
      </w:r>
    </w:p>
    <w:p>
      <w:r>
        <w:rPr>
          <w:b w:val="0"/>
          <w:sz w:val="22"/>
        </w:rPr>
        <w:t>6.1. Cette politique est conforme aux exigences de protection des données de la législation camerounaise et du Règlement Général sur la Protection des Données (RGPD) où applicable.</w:t>
      </w:r>
    </w:p>
    <w:p/>
    <w:p>
      <w:pPr>
        <w:pStyle w:val="Heading1"/>
      </w:pPr>
      <w:r>
        <w:rPr>
          <w:b/>
          <w:sz w:val="44"/>
        </w:rPr>
        <w:t>7. SÉCURITÉ DES DONNÉES</w:t>
      </w:r>
    </w:p>
    <w:p>
      <w:r>
        <w:rPr>
          <w:b w:val="0"/>
          <w:sz w:val="22"/>
        </w:rPr>
        <w:t>7.1. MANO VERDE INC SA met en place des mesures de sécurité appropriées pour protéger vos données contre l'accès non autorisé, la modification ou la suppression.</w:t>
      </w:r>
    </w:p>
    <w:p/>
    <w:p>
      <w:r>
        <w:rPr>
          <w:b w:val="0"/>
          <w:sz w:val="20"/>
        </w:rPr>
        <w:t>Dernière mise à jour: Février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