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7911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Документация</w:t>
      </w:r>
    </w:p>
    <w:p w14:paraId="4863436A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</w:p>
    <w:p w14:paraId="231E02DD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Приложение предназначено для получения товаров по списку заказов из базы данных и вывода их информации в консоль.</w:t>
      </w:r>
    </w:p>
    <w:p w14:paraId="5160AB7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Структура:</w:t>
      </w:r>
    </w:p>
    <w:p w14:paraId="049E72D0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main.py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Основной файл, отвечающий за запуск приложения.</w:t>
      </w:r>
    </w:p>
    <w:p w14:paraId="4DA737BB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logginApp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/loggingApp.py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настройку и работу логгера.</w:t>
      </w:r>
    </w:p>
    <w:p w14:paraId="2311D42E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database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/database.py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подключение к базе данных и выполнение запросов.</w:t>
      </w:r>
    </w:p>
    <w:p w14:paraId="7E05BAFB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console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/console.py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вывод информации в консоль.</w:t>
      </w:r>
    </w:p>
    <w:p w14:paraId="3CE319F5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config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/config.py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чтение и обработку конфигурационного файла.</w:t>
      </w:r>
    </w:p>
    <w:p w14:paraId="6F679FB2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Зависимости:</w:t>
      </w:r>
    </w:p>
    <w:p w14:paraId="75666BBE" w14:textId="77777777" w:rsidR="008025E3" w:rsidRPr="008025E3" w:rsidRDefault="008025E3" w:rsidP="008025E3">
      <w:pPr>
        <w:numPr>
          <w:ilvl w:val="0"/>
          <w:numId w:val="6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psycopg2: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Адаптер для работы с </w:t>
      </w:r>
      <w:proofErr w:type="spellStart"/>
      <w:r w:rsidRPr="008025E3">
        <w:rPr>
          <w:rFonts w:ascii="Arial" w:eastAsia="Times New Roman" w:hAnsi="Arial" w:cs="Arial"/>
          <w:sz w:val="24"/>
          <w:szCs w:val="24"/>
          <w:lang w:eastAsia="ru-RU"/>
        </w:rPr>
        <w:t>PostgreSQL</w:t>
      </w:r>
      <w:proofErr w:type="spellEnd"/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базами данных в Python.</w:t>
      </w:r>
    </w:p>
    <w:p w14:paraId="4FF98AAB" w14:textId="77777777" w:rsidR="008025E3" w:rsidRPr="008025E3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67BA4E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Использование</w:t>
      </w:r>
      <w:r w:rsidRPr="008025E3">
        <w:rPr>
          <w:rFonts w:eastAsia="Times New Roman"/>
          <w:sz w:val="24"/>
          <w:szCs w:val="24"/>
          <w:lang w:eastAsia="ru-RU"/>
        </w:rPr>
        <w:t>:</w:t>
      </w:r>
    </w:p>
    <w:p w14:paraId="2C04EC96" w14:textId="77777777" w:rsidR="008025E3" w:rsidRPr="008025E3" w:rsidRDefault="008025E3" w:rsidP="008025E3">
      <w:pPr>
        <w:numPr>
          <w:ilvl w:val="0"/>
          <w:numId w:val="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Установка виртуального окружения</w:t>
      </w:r>
    </w:p>
    <w:p w14:paraId="53F512F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начала необходимо установить виртуальное окружение. Это можно сделать с помощью команды:</w:t>
      </w:r>
    </w:p>
    <w:p w14:paraId="7BE4FA05" w14:textId="77777777" w:rsid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pip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install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virtualenv</w:t>
      </w:r>
      <w:proofErr w:type="spellEnd"/>
    </w:p>
    <w:p w14:paraId="43F2DCC1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</w:pPr>
    </w:p>
    <w:p w14:paraId="1A589ACA" w14:textId="77777777" w:rsidR="008025E3" w:rsidRPr="008025E3" w:rsidRDefault="008025E3" w:rsidP="008025E3">
      <w:pPr>
        <w:numPr>
          <w:ilvl w:val="0"/>
          <w:numId w:val="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Создание виртуального окружения</w:t>
      </w:r>
    </w:p>
    <w:p w14:paraId="5436EC5B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Следующим шагом необходимо создать виртуальное окружение для проекта. Для этого нужно выполнить команду:</w:t>
      </w:r>
    </w:p>
    <w:p w14:paraId="5A164902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virtualenv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venv</w:t>
      </w:r>
      <w:proofErr w:type="spellEnd"/>
    </w:p>
    <w:p w14:paraId="23FBA56C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Эта команда создаст директорию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venv</w:t>
      </w:r>
      <w:proofErr w:type="spellEnd"/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в текущей директории, которая будет содержать виртуальное окружение.</w:t>
      </w:r>
    </w:p>
    <w:p w14:paraId="7501C2F8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05F5F5" w14:textId="77777777" w:rsidR="008025E3" w:rsidRPr="008025E3" w:rsidRDefault="008025E3" w:rsidP="008025E3">
      <w:pPr>
        <w:numPr>
          <w:ilvl w:val="0"/>
          <w:numId w:val="9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Активация виртуального окружения</w:t>
      </w:r>
    </w:p>
    <w:p w14:paraId="67B963AF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активации виртуального окружения необходимо выполнить команду:</w:t>
      </w:r>
    </w:p>
    <w:p w14:paraId="4E322CCE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source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venv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bin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activate</w:t>
      </w:r>
      <w:proofErr w:type="spellEnd"/>
    </w:p>
    <w:p w14:paraId="75EDBAD1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После активации виртуального окружения в командной строке появится префикс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(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venv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),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который указывает, что вы работаете в виртуальном окружении.</w:t>
      </w:r>
    </w:p>
    <w:p w14:paraId="63459401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24D7EA" w14:textId="77777777" w:rsidR="008025E3" w:rsidRPr="008025E3" w:rsidRDefault="008025E3" w:rsidP="008025E3">
      <w:pPr>
        <w:numPr>
          <w:ilvl w:val="0"/>
          <w:numId w:val="10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Установка зависимостей</w:t>
      </w:r>
    </w:p>
    <w:p w14:paraId="6C7C0CBD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установки зависимостей необходимо выполнить команду:</w:t>
      </w:r>
    </w:p>
    <w:p w14:paraId="6E019B9A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pip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install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-r requirements.txt</w:t>
      </w:r>
    </w:p>
    <w:p w14:paraId="4EBB6758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Эта команда установит все необходимые библиотеки, указанные в файле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requirements.txt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33AB69F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787350" w14:textId="77777777" w:rsidR="008025E3" w:rsidRPr="008025E3" w:rsidRDefault="008025E3" w:rsidP="008025E3">
      <w:pPr>
        <w:numPr>
          <w:ilvl w:val="0"/>
          <w:numId w:val="11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Запуск программы</w:t>
      </w:r>
    </w:p>
    <w:p w14:paraId="55EC7D75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После установки зависимостей можно запустить программу. Для этого нужно выполнить команду:</w:t>
      </w:r>
    </w:p>
    <w:p w14:paraId="6C95D096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python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main.py &lt;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orders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&gt;</w:t>
      </w:r>
    </w:p>
    <w:p w14:paraId="4A6FF796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&lt;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orders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&gt;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- список заказов, разделенных пробелом.</w:t>
      </w:r>
    </w:p>
    <w:p w14:paraId="5026732B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7A2150" w14:textId="77777777" w:rsidR="008025E3" w:rsidRPr="008025E3" w:rsidRDefault="008025E3" w:rsidP="008025E3">
      <w:pPr>
        <w:numPr>
          <w:ilvl w:val="0"/>
          <w:numId w:val="12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Деактивация виртуального окружения</w:t>
      </w:r>
    </w:p>
    <w:p w14:paraId="1C5CE28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После завершения работы с программой необходимо деактивировать виртуальное окружение. Для этого нужно выполнить команду:</w:t>
      </w:r>
    </w:p>
    <w:p w14:paraId="326A9D5F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deactivate</w:t>
      </w:r>
      <w:proofErr w:type="spellEnd"/>
    </w:p>
    <w:p w14:paraId="6C232B6A" w14:textId="78C16FD2" w:rsidR="00987160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После деактивации виртуального окружения префикс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(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venv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исчезнет из командной строки.</w:t>
      </w:r>
    </w:p>
    <w:p w14:paraId="5263F659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Файлы логов:</w:t>
      </w:r>
    </w:p>
    <w:p w14:paraId="5FEE8793" w14:textId="77777777" w:rsidR="00987160" w:rsidRPr="00987160" w:rsidRDefault="00987160" w:rsidP="00987160">
      <w:pPr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loggingApp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/info.log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Файл, содержащий информационные сообщения логгера.</w:t>
      </w:r>
    </w:p>
    <w:p w14:paraId="5CD40B09" w14:textId="77777777" w:rsidR="00987160" w:rsidRPr="00987160" w:rsidRDefault="00987160" w:rsidP="00987160">
      <w:pPr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loggingApp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/error.log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Файл, содержащий сообщения об ошибках логгера.</w:t>
      </w:r>
    </w:p>
    <w:p w14:paraId="4DB8430B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Функционал:</w:t>
      </w:r>
    </w:p>
    <w:p w14:paraId="30F0D09E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main.py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Запускает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приложение, получает список заказов из командной строки, читает конфигурационный файл, получает товары по заказам из базы данных и выводит их информацию в консоль.</w:t>
      </w:r>
    </w:p>
    <w:p w14:paraId="21800C26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logginApp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/loggingApp.py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Настраивает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логгер, записывает информационные и ошибочные сообщения в соответствующие файлы.</w:t>
      </w:r>
    </w:p>
    <w:p w14:paraId="485EE3F9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database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/database.py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Устанавливает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соединение с базой данных, выполняет запрос на получение товаров по списку заказов и возвращает результат.</w:t>
      </w:r>
    </w:p>
    <w:p w14:paraId="7B5C9CF2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console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/console.py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Выводит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информацию о товарах в консоль.</w:t>
      </w:r>
    </w:p>
    <w:p w14:paraId="2AFDF9C9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config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/config.py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Читает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и обрабатывает конфигурационный файл, предоставляет объект конфигурации для дальнейшего использования.</w:t>
      </w:r>
    </w:p>
    <w:p w14:paraId="0B0EA1DD" w14:textId="77777777" w:rsidR="00987160" w:rsidRPr="00817224" w:rsidRDefault="00987160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F5552A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Конфигурационный файл:</w:t>
      </w:r>
    </w:p>
    <w:p w14:paraId="0ED11AEE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87160">
        <w:rPr>
          <w:rFonts w:ascii="Arial" w:hAnsi="Arial" w:cs="Arial"/>
        </w:rPr>
        <w:t xml:space="preserve">Файл </w:t>
      </w:r>
      <w:proofErr w:type="spellStart"/>
      <w:r w:rsidRPr="00987160">
        <w:rPr>
          <w:rFonts w:ascii="Arial" w:hAnsi="Arial" w:cs="Arial"/>
          <w:b/>
          <w:bCs/>
          <w:sz w:val="21"/>
          <w:szCs w:val="21"/>
        </w:rPr>
        <w:t>config</w:t>
      </w:r>
      <w:proofErr w:type="spellEnd"/>
      <w:r w:rsidRPr="00987160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Pr="00987160">
        <w:rPr>
          <w:rFonts w:ascii="Arial" w:hAnsi="Arial" w:cs="Arial"/>
          <w:b/>
          <w:bCs/>
          <w:sz w:val="21"/>
          <w:szCs w:val="21"/>
        </w:rPr>
        <w:t>config.json</w:t>
      </w:r>
      <w:proofErr w:type="spellEnd"/>
      <w:r w:rsidRPr="00987160">
        <w:rPr>
          <w:rFonts w:ascii="Arial" w:hAnsi="Arial" w:cs="Arial"/>
        </w:rPr>
        <w:t xml:space="preserve"> должен содержать следующие настройки:</w:t>
      </w:r>
    </w:p>
    <w:p w14:paraId="1AD967A0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5B6DF4C0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299406AF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0702DAE1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{</w:t>
      </w:r>
    </w:p>
    <w:p w14:paraId="1393A8FB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"DB"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{</w:t>
      </w:r>
    </w:p>
    <w:p w14:paraId="22C6645A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"host"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"&lt;hostname&gt;"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300488E5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"user"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"&lt;username&gt;"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39047582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"password"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"&lt;password&gt;"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7B1CDE87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"database"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"&lt;database&gt;"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1D91ED3C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"port"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"&lt;port&gt;"</w:t>
      </w:r>
    </w:p>
    <w:p w14:paraId="0246EAF2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}</w:t>
      </w:r>
    </w:p>
    <w:p w14:paraId="2F7E62B9" w14:textId="1E9E301F" w:rsidR="00987160" w:rsidRPr="00987160" w:rsidRDefault="00987160" w:rsidP="00987160">
      <w:pPr>
        <w:pStyle w:val="HTML0"/>
        <w:shd w:val="clear" w:color="auto" w:fill="000000" w:themeFill="text1"/>
        <w:rPr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}</w:t>
      </w:r>
    </w:p>
    <w:p w14:paraId="2882BCD1" w14:textId="77777777" w:rsidR="00987160" w:rsidRDefault="00987160" w:rsidP="00987160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</w:p>
    <w:p w14:paraId="7AE5642A" w14:textId="35A8D1BB" w:rsidR="00987160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87160">
        <w:rPr>
          <w:rFonts w:ascii="Arial" w:hAnsi="Arial" w:cs="Arial"/>
        </w:rPr>
        <w:t>Здесь &lt;</w:t>
      </w:r>
      <w:proofErr w:type="spellStart"/>
      <w:r w:rsidRPr="00987160">
        <w:rPr>
          <w:rFonts w:ascii="Arial" w:hAnsi="Arial" w:cs="Arial"/>
        </w:rPr>
        <w:t>hostname</w:t>
      </w:r>
      <w:proofErr w:type="spellEnd"/>
      <w:r w:rsidRPr="00987160">
        <w:rPr>
          <w:rFonts w:ascii="Arial" w:hAnsi="Arial" w:cs="Arial"/>
        </w:rPr>
        <w:t>&gt;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, </w:t>
      </w:r>
      <w:r w:rsidRPr="00987160">
        <w:rPr>
          <w:rFonts w:ascii="Arial" w:hAnsi="Arial" w:cs="Arial"/>
        </w:rPr>
        <w:t>&lt;</w:t>
      </w:r>
      <w:proofErr w:type="spellStart"/>
      <w:r w:rsidRPr="00987160">
        <w:rPr>
          <w:rFonts w:ascii="Arial" w:hAnsi="Arial" w:cs="Arial"/>
        </w:rPr>
        <w:t>username</w:t>
      </w:r>
      <w:proofErr w:type="spellEnd"/>
      <w:r w:rsidRPr="00987160">
        <w:rPr>
          <w:rFonts w:ascii="Arial" w:hAnsi="Arial" w:cs="Arial"/>
        </w:rPr>
        <w:t>&gt;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, </w:t>
      </w:r>
      <w:r w:rsidRPr="00987160">
        <w:rPr>
          <w:rFonts w:ascii="Arial" w:hAnsi="Arial" w:cs="Arial"/>
        </w:rPr>
        <w:t>&lt;</w:t>
      </w:r>
      <w:proofErr w:type="spellStart"/>
      <w:r w:rsidRPr="00987160">
        <w:rPr>
          <w:rFonts w:ascii="Arial" w:hAnsi="Arial" w:cs="Arial"/>
        </w:rPr>
        <w:t>password</w:t>
      </w:r>
      <w:proofErr w:type="spellEnd"/>
      <w:r w:rsidRPr="00987160">
        <w:rPr>
          <w:rFonts w:ascii="Arial" w:hAnsi="Arial" w:cs="Arial"/>
        </w:rPr>
        <w:t>&gt;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, </w:t>
      </w:r>
      <w:r w:rsidRPr="00987160">
        <w:rPr>
          <w:rFonts w:ascii="Arial" w:hAnsi="Arial" w:cs="Arial"/>
        </w:rPr>
        <w:t>&lt;</w:t>
      </w:r>
      <w:proofErr w:type="spellStart"/>
      <w:r w:rsidRPr="00987160">
        <w:rPr>
          <w:rFonts w:ascii="Arial" w:hAnsi="Arial" w:cs="Arial"/>
        </w:rPr>
        <w:t>database</w:t>
      </w:r>
      <w:proofErr w:type="spellEnd"/>
      <w:r w:rsidRPr="00987160">
        <w:rPr>
          <w:rFonts w:ascii="Arial" w:hAnsi="Arial" w:cs="Arial"/>
        </w:rPr>
        <w:t>&gt;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 </w:t>
      </w:r>
      <w:r w:rsidRPr="00987160">
        <w:rPr>
          <w:rFonts w:ascii="Arial" w:hAnsi="Arial" w:cs="Arial"/>
          <w:sz w:val="21"/>
          <w:szCs w:val="21"/>
        </w:rPr>
        <w:t>и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 </w:t>
      </w:r>
      <w:r w:rsidRPr="00987160">
        <w:rPr>
          <w:rFonts w:ascii="Arial" w:hAnsi="Arial" w:cs="Arial"/>
        </w:rPr>
        <w:t>&lt;</w:t>
      </w:r>
      <w:proofErr w:type="spellStart"/>
      <w:r w:rsidRPr="00987160">
        <w:rPr>
          <w:rFonts w:ascii="Arial" w:hAnsi="Arial" w:cs="Arial"/>
        </w:rPr>
        <w:t>port</w:t>
      </w:r>
      <w:proofErr w:type="spellEnd"/>
      <w:r w:rsidRPr="00987160">
        <w:rPr>
          <w:rFonts w:ascii="Arial" w:hAnsi="Arial" w:cs="Arial"/>
        </w:rPr>
        <w:t>&gt; - соответствующие параметры подключения к базе данных.</w:t>
      </w:r>
    </w:p>
    <w:p w14:paraId="0408359E" w14:textId="77777777" w:rsidR="00817224" w:rsidRDefault="00817224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6433C93B" w14:textId="6971F379" w:rsidR="00987160" w:rsidRPr="00817224" w:rsidRDefault="00817224" w:rsidP="00987160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Схема таблиц базы данных</w:t>
      </w:r>
    </w:p>
    <w:p w14:paraId="3082A0F8" w14:textId="77777777" w:rsidR="00987160" w:rsidRDefault="00987160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FF33EAA" w14:textId="77777777" w:rsidR="00817224" w:rsidRPr="00817224" w:rsidRDefault="00817224" w:rsidP="00817224">
      <w:pPr>
        <w:spacing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Схема таблиц базы данных:</w:t>
      </w:r>
    </w:p>
    <w:p w14:paraId="51B7CB6F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(продукты):</w:t>
      </w:r>
    </w:p>
    <w:p w14:paraId="13044CB3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продукта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26FF2DA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название продукта (строка, не может быть пустой, уникально);</w:t>
      </w:r>
    </w:p>
    <w:p w14:paraId="2687CD44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description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описание продукта (текст);</w:t>
      </w:r>
    </w:p>
    <w:p w14:paraId="42DA82DE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цена продукта (десятичное число с двумя знаками после запятой, не может быть отрицательным или равным нулю);</w:t>
      </w:r>
    </w:p>
    <w:p w14:paraId="53DB5E55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quantity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количество продукта на складе (целое число, не может быть отрицательным или равным нулю).</w:t>
      </w:r>
    </w:p>
    <w:p w14:paraId="21BEBAFF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shelves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(полки):</w:t>
      </w:r>
    </w:p>
    <w:p w14:paraId="2D18937E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полки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22DF0DDC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название полки (строка, не может быть пустой, уникально).</w:t>
      </w:r>
    </w:p>
    <w:p w14:paraId="62237687" w14:textId="77777777" w:rsidR="00817224" w:rsidRPr="00817224" w:rsidRDefault="00817224" w:rsidP="00051F9A">
      <w:pPr>
        <w:numPr>
          <w:ilvl w:val="0"/>
          <w:numId w:val="15"/>
        </w:numPr>
        <w:tabs>
          <w:tab w:val="clear" w:pos="720"/>
        </w:tabs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orders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(заказы):</w:t>
      </w:r>
    </w:p>
    <w:p w14:paraId="05870F6F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заказа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2967C880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дата и время создания заказа (автоматически устанавливается текущим временем);</w:t>
      </w:r>
    </w:p>
    <w:p w14:paraId="0D83B2AA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статуса заказа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069E745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product_orders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(продукты в заказе):</w:t>
      </w:r>
    </w:p>
    <w:p w14:paraId="49DA0EC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строки заказа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4D765B9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дата и время создания строки заказа (автоматически устанавливается текущим временем);</w:t>
      </w:r>
    </w:p>
    <w:p w14:paraId="50A45B2A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продукта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4C4A33A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order_id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заказа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orders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55AC3587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quantity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количество продукта в заказе (целое число, не может быть отрицательным или равным нулю).</w:t>
      </w:r>
    </w:p>
    <w:p w14:paraId="4A8E6E29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shelves_product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(продукты на полках):</w:t>
      </w:r>
    </w:p>
    <w:p w14:paraId="5524E6DF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строки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03B9D9E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дата и время создания строки (автоматически устанавливается текущим временем);</w:t>
      </w:r>
    </w:p>
    <w:p w14:paraId="0BE8FAB7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продукта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03E6EDC4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shelf_id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полки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shelves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4D3C1CE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is_main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флаг, указывающий, является ли полка основной для продукта (булево значение).</w:t>
      </w:r>
    </w:p>
    <w:p w14:paraId="162E3D5D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(статусы заказов):</w:t>
      </w:r>
    </w:p>
    <w:p w14:paraId="06F4D209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статуса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792A4E0D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название статуса (строка, не может быть пустой, уникально).</w:t>
      </w:r>
    </w:p>
    <w:p w14:paraId="67013E0F" w14:textId="77777777" w:rsidR="00817224" w:rsidRPr="00817224" w:rsidRDefault="00817224" w:rsidP="00817224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Ограничения:</w:t>
      </w:r>
    </w:p>
    <w:p w14:paraId="35B6B0AC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Внешние ключи должны ссылаться на существующие записи в соответствующих таблицах;</w:t>
      </w:r>
    </w:p>
    <w:p w14:paraId="3CA48D8D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Поля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должны автоматически устанавливаться текущим временем;</w:t>
      </w:r>
    </w:p>
    <w:p w14:paraId="0FD7369D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не может быть отрицательным или равным нулю;</w:t>
      </w:r>
    </w:p>
    <w:p w14:paraId="4E56D716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Поля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quantity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не могут быть отрицательными или равными нулю;</w:t>
      </w:r>
    </w:p>
    <w:p w14:paraId="74864DB7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is_main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булевым значением;</w:t>
      </w:r>
    </w:p>
    <w:p w14:paraId="5F6066CE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Поля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description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не могут быть пустыми;</w:t>
      </w:r>
    </w:p>
    <w:p w14:paraId="1054DA76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в таблице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shelves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уникальным;</w:t>
      </w:r>
    </w:p>
    <w:p w14:paraId="224D8A61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в таблице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уникальным.</w:t>
      </w:r>
    </w:p>
    <w:p w14:paraId="13C276D8" w14:textId="77777777" w:rsidR="00817224" w:rsidRPr="00817224" w:rsidRDefault="00817224" w:rsidP="00817224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В таблице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должны быть добавлены начальные значения ('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', '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in_process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', '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completed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').</w:t>
      </w:r>
    </w:p>
    <w:p w14:paraId="2655FA83" w14:textId="77777777" w:rsidR="00817224" w:rsidRPr="00817224" w:rsidRDefault="00817224" w:rsidP="00817224">
      <w:pPr>
        <w:spacing w:before="300"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В таблице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orders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добавлено ограничение внешнего ключа, ссылающегося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9F1A3C8" w14:textId="77777777" w:rsidR="00817224" w:rsidRPr="008025E3" w:rsidRDefault="00817224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672FC2" w14:textId="77777777" w:rsidR="008025E3" w:rsidRPr="008025E3" w:rsidRDefault="008025E3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980D6D" w14:textId="77777777" w:rsidR="008025E3" w:rsidRPr="008025E3" w:rsidRDefault="008025E3" w:rsidP="00987160">
      <w:pPr>
        <w:rPr>
          <w:rFonts w:ascii="Arial" w:hAnsi="Arial" w:cs="Arial"/>
        </w:rPr>
      </w:pPr>
    </w:p>
    <w:sectPr w:rsidR="008025E3" w:rsidRPr="008025E3" w:rsidSect="002C483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7FB"/>
    <w:multiLevelType w:val="multilevel"/>
    <w:tmpl w:val="CB7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23F65"/>
    <w:multiLevelType w:val="multilevel"/>
    <w:tmpl w:val="6C62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53293"/>
    <w:multiLevelType w:val="multilevel"/>
    <w:tmpl w:val="C36E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F6FF3"/>
    <w:multiLevelType w:val="multilevel"/>
    <w:tmpl w:val="02EEAF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2DCC"/>
    <w:multiLevelType w:val="multilevel"/>
    <w:tmpl w:val="68D66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50176"/>
    <w:multiLevelType w:val="multilevel"/>
    <w:tmpl w:val="693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877D1C"/>
    <w:multiLevelType w:val="multilevel"/>
    <w:tmpl w:val="B8EA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674E5"/>
    <w:multiLevelType w:val="multilevel"/>
    <w:tmpl w:val="B00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6F337A"/>
    <w:multiLevelType w:val="multilevel"/>
    <w:tmpl w:val="0F3E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D1934"/>
    <w:multiLevelType w:val="multilevel"/>
    <w:tmpl w:val="0A06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51D80"/>
    <w:multiLevelType w:val="hybridMultilevel"/>
    <w:tmpl w:val="628E7E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C3C51"/>
    <w:multiLevelType w:val="multilevel"/>
    <w:tmpl w:val="6B1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750A4"/>
    <w:multiLevelType w:val="multilevel"/>
    <w:tmpl w:val="EE02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834C0"/>
    <w:multiLevelType w:val="multilevel"/>
    <w:tmpl w:val="C920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80CAD"/>
    <w:multiLevelType w:val="multilevel"/>
    <w:tmpl w:val="F9641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66203"/>
    <w:multiLevelType w:val="multilevel"/>
    <w:tmpl w:val="8E802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255AE"/>
    <w:multiLevelType w:val="multilevel"/>
    <w:tmpl w:val="9CD8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902B7C"/>
    <w:multiLevelType w:val="hybridMultilevel"/>
    <w:tmpl w:val="FF6ED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301A0"/>
    <w:multiLevelType w:val="multilevel"/>
    <w:tmpl w:val="E88A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EA081A"/>
    <w:multiLevelType w:val="multilevel"/>
    <w:tmpl w:val="197E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E3B74"/>
    <w:multiLevelType w:val="multilevel"/>
    <w:tmpl w:val="2BA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2C34C5"/>
    <w:multiLevelType w:val="multilevel"/>
    <w:tmpl w:val="5BA0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563782"/>
    <w:multiLevelType w:val="multilevel"/>
    <w:tmpl w:val="74B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180645"/>
    <w:multiLevelType w:val="multilevel"/>
    <w:tmpl w:val="8DE2B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2250A"/>
    <w:multiLevelType w:val="multilevel"/>
    <w:tmpl w:val="50FA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2867F7"/>
    <w:multiLevelType w:val="multilevel"/>
    <w:tmpl w:val="5A6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7F4C00"/>
    <w:multiLevelType w:val="hybridMultilevel"/>
    <w:tmpl w:val="CF405BE8"/>
    <w:lvl w:ilvl="0" w:tplc="0419000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59" w:hanging="360"/>
      </w:pPr>
      <w:rPr>
        <w:rFonts w:ascii="Wingdings" w:hAnsi="Wingdings" w:hint="default"/>
      </w:rPr>
    </w:lvl>
  </w:abstractNum>
  <w:num w:numId="1" w16cid:durableId="1868641790">
    <w:abstractNumId w:val="26"/>
  </w:num>
  <w:num w:numId="2" w16cid:durableId="282351089">
    <w:abstractNumId w:val="17"/>
  </w:num>
  <w:num w:numId="3" w16cid:durableId="114493143">
    <w:abstractNumId w:val="10"/>
  </w:num>
  <w:num w:numId="4" w16cid:durableId="874194321">
    <w:abstractNumId w:val="20"/>
  </w:num>
  <w:num w:numId="5" w16cid:durableId="2012641397">
    <w:abstractNumId w:val="25"/>
  </w:num>
  <w:num w:numId="6" w16cid:durableId="816455524">
    <w:abstractNumId w:val="24"/>
  </w:num>
  <w:num w:numId="7" w16cid:durableId="1178033597">
    <w:abstractNumId w:val="1"/>
  </w:num>
  <w:num w:numId="8" w16cid:durableId="1389526022">
    <w:abstractNumId w:val="14"/>
  </w:num>
  <w:num w:numId="9" w16cid:durableId="651063099">
    <w:abstractNumId w:val="15"/>
  </w:num>
  <w:num w:numId="10" w16cid:durableId="1230115130">
    <w:abstractNumId w:val="23"/>
  </w:num>
  <w:num w:numId="11" w16cid:durableId="2036347218">
    <w:abstractNumId w:val="4"/>
  </w:num>
  <w:num w:numId="12" w16cid:durableId="1106657966">
    <w:abstractNumId w:val="3"/>
  </w:num>
  <w:num w:numId="13" w16cid:durableId="673075088">
    <w:abstractNumId w:val="21"/>
  </w:num>
  <w:num w:numId="14" w16cid:durableId="1914582611">
    <w:abstractNumId w:val="7"/>
  </w:num>
  <w:num w:numId="15" w16cid:durableId="851843916">
    <w:abstractNumId w:val="12"/>
  </w:num>
  <w:num w:numId="16" w16cid:durableId="1148477425">
    <w:abstractNumId w:val="18"/>
  </w:num>
  <w:num w:numId="17" w16cid:durableId="2135363404">
    <w:abstractNumId w:val="19"/>
  </w:num>
  <w:num w:numId="18" w16cid:durableId="2057780138">
    <w:abstractNumId w:val="2"/>
  </w:num>
  <w:num w:numId="19" w16cid:durableId="1012874506">
    <w:abstractNumId w:val="9"/>
  </w:num>
  <w:num w:numId="20" w16cid:durableId="1656295088">
    <w:abstractNumId w:val="22"/>
  </w:num>
  <w:num w:numId="21" w16cid:durableId="700403007">
    <w:abstractNumId w:val="8"/>
  </w:num>
  <w:num w:numId="22" w16cid:durableId="1471747004">
    <w:abstractNumId w:val="11"/>
  </w:num>
  <w:num w:numId="23" w16cid:durableId="367686707">
    <w:abstractNumId w:val="16"/>
  </w:num>
  <w:num w:numId="24" w16cid:durableId="94594099">
    <w:abstractNumId w:val="6"/>
  </w:num>
  <w:num w:numId="25" w16cid:durableId="613682189">
    <w:abstractNumId w:val="13"/>
  </w:num>
  <w:num w:numId="26" w16cid:durableId="564875873">
    <w:abstractNumId w:val="0"/>
  </w:num>
  <w:num w:numId="27" w16cid:durableId="238100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3D"/>
    <w:rsid w:val="00051F9A"/>
    <w:rsid w:val="002C483A"/>
    <w:rsid w:val="0034353D"/>
    <w:rsid w:val="004B3208"/>
    <w:rsid w:val="006C0B77"/>
    <w:rsid w:val="008025E3"/>
    <w:rsid w:val="00817224"/>
    <w:rsid w:val="008242FF"/>
    <w:rsid w:val="00870751"/>
    <w:rsid w:val="00922C48"/>
    <w:rsid w:val="0098716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CA95"/>
  <w15:chartTrackingRefBased/>
  <w15:docId w15:val="{3F1E47A7-610F-41D5-9D42-F2CBED6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5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5E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25E3"/>
    <w:rPr>
      <w:b/>
      <w:bCs/>
    </w:rPr>
  </w:style>
  <w:style w:type="character" w:styleId="HTML">
    <w:name w:val="HTML Code"/>
    <w:basedOn w:val="a0"/>
    <w:uiPriority w:val="99"/>
    <w:semiHidden/>
    <w:unhideWhenUsed/>
    <w:rsid w:val="008025E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25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80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33612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69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69336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3420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91367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77087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18152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15153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42965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10288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47705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06404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38626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048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5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59696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64914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3364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03244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80673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3304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1400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45830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0803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55286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37032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22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08854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964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Майка</dc:creator>
  <cp:keywords/>
  <dc:description/>
  <cp:lastModifiedBy>Алексей Майка</cp:lastModifiedBy>
  <cp:revision>5</cp:revision>
  <dcterms:created xsi:type="dcterms:W3CDTF">2024-03-21T22:04:00Z</dcterms:created>
  <dcterms:modified xsi:type="dcterms:W3CDTF">2024-03-21T22:35:00Z</dcterms:modified>
</cp:coreProperties>
</file>