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A7911" w14:textId="77777777" w:rsidR="008025E3" w:rsidRPr="008025E3" w:rsidRDefault="008025E3" w:rsidP="008025E3">
      <w:pPr>
        <w:spacing w:before="300" w:after="300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Документация</w:t>
      </w:r>
    </w:p>
    <w:p w14:paraId="4863436A" w14:textId="77777777" w:rsidR="008025E3" w:rsidRPr="008025E3" w:rsidRDefault="008025E3" w:rsidP="008025E3">
      <w:pPr>
        <w:spacing w:before="300" w:after="300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Описание:</w:t>
      </w:r>
    </w:p>
    <w:p w14:paraId="231E02DD" w14:textId="77777777" w:rsidR="008025E3" w:rsidRPr="008025E3" w:rsidRDefault="008025E3" w:rsidP="008025E3">
      <w:pPr>
        <w:spacing w:before="300" w:after="30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>Приложение предназначено для получения товаров по списку заказов из базы данных и вывода их информации в консоль.</w:t>
      </w:r>
    </w:p>
    <w:p w14:paraId="5160AB74" w14:textId="77777777" w:rsidR="008025E3" w:rsidRPr="008025E3" w:rsidRDefault="008025E3" w:rsidP="008025E3">
      <w:pPr>
        <w:spacing w:before="300" w:after="300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Структура:</w:t>
      </w:r>
    </w:p>
    <w:p w14:paraId="049E72D0" w14:textId="77777777" w:rsidR="008025E3" w:rsidRPr="008025E3" w:rsidRDefault="008025E3" w:rsidP="008025E3">
      <w:pPr>
        <w:numPr>
          <w:ilvl w:val="0"/>
          <w:numId w:val="5"/>
        </w:num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main.py</w:t>
      </w:r>
      <w:r w:rsidRPr="008025E3">
        <w:rPr>
          <w:rFonts w:ascii="Arial" w:eastAsia="Times New Roman" w:hAnsi="Arial" w:cs="Arial"/>
          <w:sz w:val="24"/>
          <w:szCs w:val="24"/>
          <w:lang w:eastAsia="ru-RU"/>
        </w:rPr>
        <w:t>: Основной файл, отвечающий за запуск приложения.</w:t>
      </w:r>
    </w:p>
    <w:p w14:paraId="4DA737BB" w14:textId="77777777" w:rsidR="008025E3" w:rsidRPr="008025E3" w:rsidRDefault="008025E3" w:rsidP="008025E3">
      <w:pPr>
        <w:numPr>
          <w:ilvl w:val="0"/>
          <w:numId w:val="5"/>
        </w:num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logginApp/loggingApp.py</w:t>
      </w:r>
      <w:r w:rsidRPr="008025E3">
        <w:rPr>
          <w:rFonts w:ascii="Arial" w:eastAsia="Times New Roman" w:hAnsi="Arial" w:cs="Arial"/>
          <w:sz w:val="24"/>
          <w:szCs w:val="24"/>
          <w:lang w:eastAsia="ru-RU"/>
        </w:rPr>
        <w:t>: Файл, отвечающий за настройку и работу логгера.</w:t>
      </w:r>
    </w:p>
    <w:p w14:paraId="2311D42E" w14:textId="77777777" w:rsidR="008025E3" w:rsidRPr="008025E3" w:rsidRDefault="008025E3" w:rsidP="008025E3">
      <w:pPr>
        <w:numPr>
          <w:ilvl w:val="0"/>
          <w:numId w:val="5"/>
        </w:num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database/database.py</w:t>
      </w:r>
      <w:r w:rsidRPr="008025E3">
        <w:rPr>
          <w:rFonts w:ascii="Arial" w:eastAsia="Times New Roman" w:hAnsi="Arial" w:cs="Arial"/>
          <w:sz w:val="24"/>
          <w:szCs w:val="24"/>
          <w:lang w:eastAsia="ru-RU"/>
        </w:rPr>
        <w:t>: Файл, отвечающий за подключение к базе данных и выполнение запросов.</w:t>
      </w:r>
    </w:p>
    <w:p w14:paraId="7E05BAFB" w14:textId="77777777" w:rsidR="008025E3" w:rsidRPr="008025E3" w:rsidRDefault="008025E3" w:rsidP="008025E3">
      <w:pPr>
        <w:numPr>
          <w:ilvl w:val="0"/>
          <w:numId w:val="5"/>
        </w:num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console/console.py</w:t>
      </w:r>
      <w:r w:rsidRPr="008025E3">
        <w:rPr>
          <w:rFonts w:ascii="Arial" w:eastAsia="Times New Roman" w:hAnsi="Arial" w:cs="Arial"/>
          <w:sz w:val="24"/>
          <w:szCs w:val="24"/>
          <w:lang w:eastAsia="ru-RU"/>
        </w:rPr>
        <w:t>: Файл, отвечающий за вывод информации в консоль.</w:t>
      </w:r>
    </w:p>
    <w:p w14:paraId="3CE319F5" w14:textId="77777777" w:rsidR="008025E3" w:rsidRPr="008025E3" w:rsidRDefault="008025E3" w:rsidP="008025E3">
      <w:pPr>
        <w:numPr>
          <w:ilvl w:val="0"/>
          <w:numId w:val="5"/>
        </w:num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config/config.py</w:t>
      </w:r>
      <w:r w:rsidRPr="008025E3">
        <w:rPr>
          <w:rFonts w:ascii="Arial" w:eastAsia="Times New Roman" w:hAnsi="Arial" w:cs="Arial"/>
          <w:sz w:val="24"/>
          <w:szCs w:val="24"/>
          <w:lang w:eastAsia="ru-RU"/>
        </w:rPr>
        <w:t>: Файл, отвечающий за чтение и обработку конфигурационного файла.</w:t>
      </w:r>
    </w:p>
    <w:p w14:paraId="6F679FB2" w14:textId="77777777" w:rsidR="008025E3" w:rsidRPr="008025E3" w:rsidRDefault="008025E3" w:rsidP="008025E3">
      <w:pPr>
        <w:spacing w:before="300" w:after="300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Зависимости:</w:t>
      </w:r>
    </w:p>
    <w:p w14:paraId="75666BBE" w14:textId="6B2D04BC" w:rsidR="008025E3" w:rsidRPr="00AD0626" w:rsidRDefault="00AD0626" w:rsidP="008025E3">
      <w:pPr>
        <w:numPr>
          <w:ilvl w:val="0"/>
          <w:numId w:val="6"/>
        </w:numPr>
        <w:spacing w:after="0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AD0626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SQLAlchemy</w:t>
      </w:r>
      <w:r w:rsidR="008025E3" w:rsidRPr="00AD0626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:</w:t>
      </w:r>
      <w:r w:rsidR="008025E3" w:rsidRPr="00AD0626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AD0626">
        <w:rPr>
          <w:rFonts w:ascii="Arial" w:eastAsia="Times New Roman" w:hAnsi="Arial" w:cs="Arial"/>
          <w:sz w:val="24"/>
          <w:szCs w:val="24"/>
          <w:lang w:val="en-US" w:eastAsia="ru-RU"/>
        </w:rPr>
        <w:t xml:space="preserve">ORM (Object-Relational Mapping) </w:t>
      </w:r>
      <w:r w:rsidRPr="00AD0626">
        <w:rPr>
          <w:rFonts w:ascii="Arial" w:eastAsia="Times New Roman" w:hAnsi="Arial" w:cs="Arial"/>
          <w:sz w:val="24"/>
          <w:szCs w:val="24"/>
          <w:lang w:eastAsia="ru-RU"/>
        </w:rPr>
        <w:t>библиотека</w:t>
      </w:r>
      <w:r w:rsidRPr="00AD0626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AD0626">
        <w:rPr>
          <w:rFonts w:ascii="Arial" w:eastAsia="Times New Roman" w:hAnsi="Arial" w:cs="Arial"/>
          <w:sz w:val="24"/>
          <w:szCs w:val="24"/>
          <w:lang w:eastAsia="ru-RU"/>
        </w:rPr>
        <w:t>для</w:t>
      </w:r>
      <w:r w:rsidRPr="00AD0626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Python</w:t>
      </w:r>
      <w:r w:rsidR="008025E3" w:rsidRPr="00AD0626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</w:p>
    <w:p w14:paraId="70A1C602" w14:textId="0883803C" w:rsidR="00AD0626" w:rsidRPr="00AD0626" w:rsidRDefault="00AD0626" w:rsidP="008025E3">
      <w:pPr>
        <w:numPr>
          <w:ilvl w:val="0"/>
          <w:numId w:val="6"/>
        </w:num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Pandas</w:t>
      </w:r>
      <w:r w:rsidRPr="00AD0626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:</w:t>
      </w:r>
      <w:r w:rsidRPr="00AD0626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Библиотека для анализа данных</w:t>
      </w:r>
    </w:p>
    <w:p w14:paraId="4FF98AAB" w14:textId="77777777" w:rsidR="008025E3" w:rsidRPr="00AD0626" w:rsidRDefault="008025E3" w:rsidP="008025E3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67BA4E4" w14:textId="77777777" w:rsidR="008025E3" w:rsidRPr="008025E3" w:rsidRDefault="008025E3" w:rsidP="008025E3">
      <w:pPr>
        <w:spacing w:before="300" w:after="300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Использование</w:t>
      </w:r>
      <w:r w:rsidRPr="008025E3">
        <w:rPr>
          <w:rFonts w:eastAsia="Times New Roman"/>
          <w:sz w:val="24"/>
          <w:szCs w:val="24"/>
          <w:lang w:eastAsia="ru-RU"/>
        </w:rPr>
        <w:t>:</w:t>
      </w:r>
    </w:p>
    <w:p w14:paraId="2C04EC96" w14:textId="77777777" w:rsidR="008025E3" w:rsidRPr="008025E3" w:rsidRDefault="008025E3" w:rsidP="008025E3">
      <w:pPr>
        <w:numPr>
          <w:ilvl w:val="0"/>
          <w:numId w:val="7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>Установка виртуального окружения</w:t>
      </w:r>
    </w:p>
    <w:p w14:paraId="53F512F4" w14:textId="77777777" w:rsidR="008025E3" w:rsidRPr="008025E3" w:rsidRDefault="008025E3" w:rsidP="008025E3">
      <w:pPr>
        <w:spacing w:before="300" w:after="30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>Для начала необходимо установить виртуальное окружение. Это можно сделать с помощью команды:</w:t>
      </w:r>
    </w:p>
    <w:p w14:paraId="7BE4FA05" w14:textId="77777777" w:rsidR="008025E3" w:rsidRDefault="008025E3" w:rsidP="0080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</w:pPr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pip install virtualenv</w:t>
      </w:r>
    </w:p>
    <w:p w14:paraId="43F2DCC1" w14:textId="77777777" w:rsidR="008025E3" w:rsidRPr="008025E3" w:rsidRDefault="008025E3" w:rsidP="0080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</w:pPr>
    </w:p>
    <w:p w14:paraId="1A589ACA" w14:textId="77777777" w:rsidR="008025E3" w:rsidRPr="008025E3" w:rsidRDefault="008025E3" w:rsidP="008025E3">
      <w:pPr>
        <w:numPr>
          <w:ilvl w:val="0"/>
          <w:numId w:val="7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>Создание виртуального окружения</w:t>
      </w:r>
    </w:p>
    <w:p w14:paraId="5436EC5B" w14:textId="77777777" w:rsidR="008025E3" w:rsidRPr="008025E3" w:rsidRDefault="008025E3" w:rsidP="008025E3">
      <w:pPr>
        <w:spacing w:before="300" w:after="30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>Следующим шагом необходимо создать виртуальное окружение для проекта. Для этого нужно выполнить команду:</w:t>
      </w:r>
    </w:p>
    <w:p w14:paraId="5A164902" w14:textId="77777777" w:rsidR="008025E3" w:rsidRPr="008025E3" w:rsidRDefault="008025E3" w:rsidP="0080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Arial" w:eastAsia="Times New Roman" w:hAnsi="Arial" w:cs="Arial"/>
          <w:b/>
          <w:bCs/>
          <w:sz w:val="21"/>
          <w:szCs w:val="21"/>
          <w:lang w:eastAsia="ru-RU"/>
        </w:rPr>
      </w:pPr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virtualenv venv</w:t>
      </w:r>
    </w:p>
    <w:p w14:paraId="23FBA56C" w14:textId="77777777" w:rsidR="008025E3" w:rsidRPr="00817224" w:rsidRDefault="008025E3" w:rsidP="008025E3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 xml:space="preserve">Эта команда создаст директорию </w:t>
      </w:r>
      <w:r w:rsidRPr="008025E3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venv</w:t>
      </w:r>
      <w:r w:rsidRPr="008025E3">
        <w:rPr>
          <w:rFonts w:ascii="Arial" w:eastAsia="Times New Roman" w:hAnsi="Arial" w:cs="Arial"/>
          <w:sz w:val="24"/>
          <w:szCs w:val="24"/>
          <w:lang w:eastAsia="ru-RU"/>
        </w:rPr>
        <w:t xml:space="preserve"> в текущей директории, которая будет содержать виртуальное окружение.</w:t>
      </w:r>
    </w:p>
    <w:p w14:paraId="7501C2F8" w14:textId="77777777" w:rsidR="008025E3" w:rsidRPr="00817224" w:rsidRDefault="008025E3" w:rsidP="008025E3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805F5F5" w14:textId="77777777" w:rsidR="008025E3" w:rsidRPr="008025E3" w:rsidRDefault="008025E3" w:rsidP="008025E3">
      <w:pPr>
        <w:numPr>
          <w:ilvl w:val="0"/>
          <w:numId w:val="9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>Активация виртуального окружения</w:t>
      </w:r>
    </w:p>
    <w:p w14:paraId="67B963AF" w14:textId="77777777" w:rsidR="008025E3" w:rsidRPr="008025E3" w:rsidRDefault="008025E3" w:rsidP="008025E3">
      <w:pPr>
        <w:spacing w:before="300" w:after="30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>Для активации виртуального окружения необходимо выполнить команду:</w:t>
      </w:r>
    </w:p>
    <w:p w14:paraId="4E322CCE" w14:textId="77777777" w:rsidR="008025E3" w:rsidRPr="008025E3" w:rsidRDefault="008025E3" w:rsidP="0080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Arial" w:eastAsia="Times New Roman" w:hAnsi="Arial" w:cs="Arial"/>
          <w:b/>
          <w:bCs/>
          <w:sz w:val="21"/>
          <w:szCs w:val="21"/>
          <w:lang w:eastAsia="ru-RU"/>
        </w:rPr>
      </w:pPr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source venv/bin/activate</w:t>
      </w:r>
    </w:p>
    <w:p w14:paraId="75EDBAD1" w14:textId="77777777" w:rsidR="008025E3" w:rsidRPr="00817224" w:rsidRDefault="008025E3" w:rsidP="008025E3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 xml:space="preserve">После активации виртуального окружения в командной строке появится префикс </w:t>
      </w:r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(venv),</w:t>
      </w:r>
      <w:r w:rsidRPr="008025E3">
        <w:rPr>
          <w:rFonts w:ascii="Arial" w:eastAsia="Times New Roman" w:hAnsi="Arial" w:cs="Arial"/>
          <w:sz w:val="24"/>
          <w:szCs w:val="24"/>
          <w:lang w:eastAsia="ru-RU"/>
        </w:rPr>
        <w:t xml:space="preserve"> который указывает, что вы работаете в виртуальном окружении.</w:t>
      </w:r>
    </w:p>
    <w:p w14:paraId="63459401" w14:textId="77777777" w:rsidR="008025E3" w:rsidRPr="00817224" w:rsidRDefault="008025E3" w:rsidP="008025E3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C24D7EA" w14:textId="77777777" w:rsidR="008025E3" w:rsidRPr="008025E3" w:rsidRDefault="008025E3" w:rsidP="008025E3">
      <w:pPr>
        <w:numPr>
          <w:ilvl w:val="0"/>
          <w:numId w:val="10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>Установка зависимостей</w:t>
      </w:r>
    </w:p>
    <w:p w14:paraId="6C7C0CBD" w14:textId="77777777" w:rsidR="008025E3" w:rsidRPr="008025E3" w:rsidRDefault="008025E3" w:rsidP="008025E3">
      <w:pPr>
        <w:spacing w:before="300" w:after="30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>Для установки зависимостей необходимо выполнить команду:</w:t>
      </w:r>
    </w:p>
    <w:p w14:paraId="6E019B9A" w14:textId="77777777" w:rsidR="008025E3" w:rsidRPr="008025E3" w:rsidRDefault="008025E3" w:rsidP="0080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Arial" w:eastAsia="Times New Roman" w:hAnsi="Arial" w:cs="Arial"/>
          <w:b/>
          <w:bCs/>
          <w:sz w:val="21"/>
          <w:szCs w:val="21"/>
          <w:lang w:eastAsia="ru-RU"/>
        </w:rPr>
      </w:pPr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pip install -r requirements.txt</w:t>
      </w:r>
    </w:p>
    <w:p w14:paraId="4EBB6758" w14:textId="77777777" w:rsidR="008025E3" w:rsidRPr="00817224" w:rsidRDefault="008025E3" w:rsidP="008025E3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 xml:space="preserve">Эта команда установит все необходимые библиотеки, указанные в файле </w:t>
      </w:r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requirements.txt</w:t>
      </w:r>
      <w:r w:rsidRPr="008025E3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533AB69F" w14:textId="77777777" w:rsidR="008025E3" w:rsidRPr="00817224" w:rsidRDefault="008025E3" w:rsidP="008025E3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6787350" w14:textId="77777777" w:rsidR="008025E3" w:rsidRPr="008025E3" w:rsidRDefault="008025E3" w:rsidP="008025E3">
      <w:pPr>
        <w:numPr>
          <w:ilvl w:val="0"/>
          <w:numId w:val="11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>Запуск программы</w:t>
      </w:r>
    </w:p>
    <w:p w14:paraId="55EC7D75" w14:textId="77777777" w:rsidR="008025E3" w:rsidRPr="008025E3" w:rsidRDefault="008025E3" w:rsidP="008025E3">
      <w:pPr>
        <w:spacing w:before="300" w:after="30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>После установки зависимостей можно запустить программу. Для этого нужно выполнить команду:</w:t>
      </w:r>
    </w:p>
    <w:p w14:paraId="6C95D096" w14:textId="77777777" w:rsidR="008025E3" w:rsidRPr="008025E3" w:rsidRDefault="008025E3" w:rsidP="0080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Arial" w:eastAsia="Times New Roman" w:hAnsi="Arial" w:cs="Arial"/>
          <w:b/>
          <w:bCs/>
          <w:sz w:val="21"/>
          <w:szCs w:val="21"/>
          <w:lang w:eastAsia="ru-RU"/>
        </w:rPr>
      </w:pPr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python main.py &lt;orders&gt;</w:t>
      </w:r>
    </w:p>
    <w:p w14:paraId="4A6FF796" w14:textId="77777777" w:rsidR="008025E3" w:rsidRPr="00817224" w:rsidRDefault="008025E3" w:rsidP="008025E3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 xml:space="preserve">где </w:t>
      </w:r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&lt;orders&gt;</w:t>
      </w:r>
      <w:r w:rsidRPr="008025E3">
        <w:rPr>
          <w:rFonts w:ascii="Arial" w:eastAsia="Times New Roman" w:hAnsi="Arial" w:cs="Arial"/>
          <w:sz w:val="24"/>
          <w:szCs w:val="24"/>
          <w:lang w:eastAsia="ru-RU"/>
        </w:rPr>
        <w:t xml:space="preserve"> - список заказов, разделенных пробелом.</w:t>
      </w:r>
    </w:p>
    <w:p w14:paraId="5026732B" w14:textId="77777777" w:rsidR="008025E3" w:rsidRPr="00817224" w:rsidRDefault="008025E3" w:rsidP="008025E3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47A2150" w14:textId="77777777" w:rsidR="008025E3" w:rsidRPr="008025E3" w:rsidRDefault="008025E3" w:rsidP="008025E3">
      <w:pPr>
        <w:numPr>
          <w:ilvl w:val="0"/>
          <w:numId w:val="12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>Деактивация виртуального окружения</w:t>
      </w:r>
    </w:p>
    <w:p w14:paraId="1C5CE284" w14:textId="77777777" w:rsidR="008025E3" w:rsidRPr="008025E3" w:rsidRDefault="008025E3" w:rsidP="008025E3">
      <w:pPr>
        <w:spacing w:before="300" w:after="30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>После завершения работы с программой необходимо деактивировать виртуальное окружение. Для этого нужно выполнить команду:</w:t>
      </w:r>
    </w:p>
    <w:p w14:paraId="326A9D5F" w14:textId="77777777" w:rsidR="008025E3" w:rsidRPr="008025E3" w:rsidRDefault="008025E3" w:rsidP="0080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Arial" w:eastAsia="Times New Roman" w:hAnsi="Arial" w:cs="Arial"/>
          <w:b/>
          <w:bCs/>
          <w:sz w:val="21"/>
          <w:szCs w:val="21"/>
          <w:lang w:eastAsia="ru-RU"/>
        </w:rPr>
      </w:pPr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deactivate</w:t>
      </w:r>
    </w:p>
    <w:p w14:paraId="6C232B6A" w14:textId="78C16FD2" w:rsidR="00987160" w:rsidRPr="00817224" w:rsidRDefault="008025E3" w:rsidP="008025E3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8025E3">
        <w:rPr>
          <w:rFonts w:ascii="Arial" w:eastAsia="Times New Roman" w:hAnsi="Arial" w:cs="Arial"/>
          <w:sz w:val="24"/>
          <w:szCs w:val="24"/>
          <w:lang w:eastAsia="ru-RU"/>
        </w:rPr>
        <w:t xml:space="preserve">После деактивации виртуального окружения префикс </w:t>
      </w:r>
      <w:r w:rsidRPr="008025E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(venv)</w:t>
      </w:r>
      <w:r w:rsidRPr="008025E3">
        <w:rPr>
          <w:rFonts w:ascii="Arial" w:eastAsia="Times New Roman" w:hAnsi="Arial" w:cs="Arial"/>
          <w:sz w:val="24"/>
          <w:szCs w:val="24"/>
          <w:lang w:eastAsia="ru-RU"/>
        </w:rPr>
        <w:t xml:space="preserve"> исчезнет из командной строки.</w:t>
      </w:r>
    </w:p>
    <w:p w14:paraId="5263F659" w14:textId="77777777" w:rsidR="00987160" w:rsidRPr="00987160" w:rsidRDefault="00987160" w:rsidP="00987160">
      <w:pPr>
        <w:spacing w:before="300" w:after="300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98716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Файлы логов:</w:t>
      </w:r>
    </w:p>
    <w:p w14:paraId="5FEE8793" w14:textId="77777777" w:rsidR="00987160" w:rsidRPr="00987160" w:rsidRDefault="00987160" w:rsidP="00987160">
      <w:pPr>
        <w:numPr>
          <w:ilvl w:val="0"/>
          <w:numId w:val="13"/>
        </w:num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987160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loggingApp/info.log</w:t>
      </w:r>
      <w:r w:rsidRPr="00987160">
        <w:rPr>
          <w:rFonts w:ascii="Arial" w:eastAsia="Times New Roman" w:hAnsi="Arial" w:cs="Arial"/>
          <w:sz w:val="24"/>
          <w:szCs w:val="24"/>
          <w:lang w:eastAsia="ru-RU"/>
        </w:rPr>
        <w:t>: Файл, содержащий информационные сообщения логгера.</w:t>
      </w:r>
    </w:p>
    <w:p w14:paraId="5CD40B09" w14:textId="77777777" w:rsidR="00987160" w:rsidRPr="00987160" w:rsidRDefault="00987160" w:rsidP="00987160">
      <w:pPr>
        <w:numPr>
          <w:ilvl w:val="0"/>
          <w:numId w:val="13"/>
        </w:num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987160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loggingApp/error.log</w:t>
      </w:r>
      <w:r w:rsidRPr="00987160">
        <w:rPr>
          <w:rFonts w:ascii="Arial" w:eastAsia="Times New Roman" w:hAnsi="Arial" w:cs="Arial"/>
          <w:sz w:val="24"/>
          <w:szCs w:val="24"/>
          <w:lang w:eastAsia="ru-RU"/>
        </w:rPr>
        <w:t>: Файл, содержащий сообщения об ошибках логгера.</w:t>
      </w:r>
    </w:p>
    <w:p w14:paraId="4DB8430B" w14:textId="77777777" w:rsidR="00987160" w:rsidRPr="00987160" w:rsidRDefault="00987160" w:rsidP="00987160">
      <w:pPr>
        <w:spacing w:before="300" w:after="300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98716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Функционал:</w:t>
      </w:r>
    </w:p>
    <w:p w14:paraId="30F0D09E" w14:textId="77777777" w:rsidR="00987160" w:rsidRPr="00987160" w:rsidRDefault="00987160" w:rsidP="00987160">
      <w:pPr>
        <w:numPr>
          <w:ilvl w:val="0"/>
          <w:numId w:val="14"/>
        </w:num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987160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main.py</w:t>
      </w:r>
      <w:r w:rsidRPr="00987160">
        <w:rPr>
          <w:rFonts w:ascii="Arial" w:eastAsia="Times New Roman" w:hAnsi="Arial" w:cs="Arial"/>
          <w:sz w:val="24"/>
          <w:szCs w:val="24"/>
          <w:lang w:eastAsia="ru-RU"/>
        </w:rPr>
        <w:t>: Запускает приложение, получает список заказов из командной строки, читает конфигурационный файл, получает товары по заказам из базы данных и выводит их информацию в консоль.</w:t>
      </w:r>
    </w:p>
    <w:p w14:paraId="21800C26" w14:textId="77777777" w:rsidR="00987160" w:rsidRPr="00987160" w:rsidRDefault="00987160" w:rsidP="00987160">
      <w:pPr>
        <w:numPr>
          <w:ilvl w:val="0"/>
          <w:numId w:val="14"/>
        </w:num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987160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logginApp/loggingApp.py</w:t>
      </w:r>
      <w:r w:rsidRPr="00987160">
        <w:rPr>
          <w:rFonts w:ascii="Arial" w:eastAsia="Times New Roman" w:hAnsi="Arial" w:cs="Arial"/>
          <w:sz w:val="24"/>
          <w:szCs w:val="24"/>
          <w:lang w:eastAsia="ru-RU"/>
        </w:rPr>
        <w:t>: Настраивает логгер, записывает информационные и ошибочные сообщения в соответствующие файлы.</w:t>
      </w:r>
    </w:p>
    <w:p w14:paraId="485EE3F9" w14:textId="77777777" w:rsidR="00987160" w:rsidRPr="00987160" w:rsidRDefault="00987160" w:rsidP="00987160">
      <w:pPr>
        <w:numPr>
          <w:ilvl w:val="0"/>
          <w:numId w:val="14"/>
        </w:num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987160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database/database.py</w:t>
      </w:r>
      <w:r w:rsidRPr="00987160">
        <w:rPr>
          <w:rFonts w:ascii="Arial" w:eastAsia="Times New Roman" w:hAnsi="Arial" w:cs="Arial"/>
          <w:sz w:val="24"/>
          <w:szCs w:val="24"/>
          <w:lang w:eastAsia="ru-RU"/>
        </w:rPr>
        <w:t>: Устанавливает соединение с базой данных, выполняет запрос на получение товаров по списку заказов и возвращает результат.</w:t>
      </w:r>
    </w:p>
    <w:p w14:paraId="7B5C9CF2" w14:textId="77777777" w:rsidR="00987160" w:rsidRPr="00987160" w:rsidRDefault="00987160" w:rsidP="00987160">
      <w:pPr>
        <w:numPr>
          <w:ilvl w:val="0"/>
          <w:numId w:val="14"/>
        </w:num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987160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console/console.py</w:t>
      </w:r>
      <w:r w:rsidRPr="00987160">
        <w:rPr>
          <w:rFonts w:ascii="Arial" w:eastAsia="Times New Roman" w:hAnsi="Arial" w:cs="Arial"/>
          <w:sz w:val="24"/>
          <w:szCs w:val="24"/>
          <w:lang w:eastAsia="ru-RU"/>
        </w:rPr>
        <w:t>: Выводит информацию о товарах в консоль.</w:t>
      </w:r>
    </w:p>
    <w:p w14:paraId="2AFDF9C9" w14:textId="77777777" w:rsidR="00987160" w:rsidRPr="00987160" w:rsidRDefault="00987160" w:rsidP="00987160">
      <w:pPr>
        <w:numPr>
          <w:ilvl w:val="0"/>
          <w:numId w:val="14"/>
        </w:num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987160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config/config.py</w:t>
      </w:r>
      <w:r w:rsidRPr="00987160">
        <w:rPr>
          <w:rFonts w:ascii="Arial" w:eastAsia="Times New Roman" w:hAnsi="Arial" w:cs="Arial"/>
          <w:sz w:val="24"/>
          <w:szCs w:val="24"/>
          <w:lang w:eastAsia="ru-RU"/>
        </w:rPr>
        <w:t>: Читает и обрабатывает конфигурационный файл, предоставляет объект конфигурации для дальнейшего использования.</w:t>
      </w:r>
    </w:p>
    <w:p w14:paraId="0B0EA1DD" w14:textId="77777777" w:rsidR="00987160" w:rsidRPr="00817224" w:rsidRDefault="00987160" w:rsidP="00987160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0F5552A" w14:textId="77777777" w:rsidR="00987160" w:rsidRPr="00987160" w:rsidRDefault="00987160" w:rsidP="00987160">
      <w:pPr>
        <w:spacing w:before="300" w:after="300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98716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Конфигурационный файл:</w:t>
      </w:r>
    </w:p>
    <w:p w14:paraId="0ED11AEE" w14:textId="77777777" w:rsidR="00987160" w:rsidRPr="00817224" w:rsidRDefault="00987160" w:rsidP="00987160">
      <w:pPr>
        <w:pStyle w:val="a4"/>
        <w:spacing w:before="0" w:beforeAutospacing="0" w:after="0" w:afterAutospacing="0"/>
        <w:rPr>
          <w:rFonts w:ascii="Arial" w:hAnsi="Arial" w:cs="Arial"/>
        </w:rPr>
      </w:pPr>
      <w:r w:rsidRPr="00987160">
        <w:rPr>
          <w:rFonts w:ascii="Arial" w:hAnsi="Arial" w:cs="Arial"/>
        </w:rPr>
        <w:t xml:space="preserve">Файл </w:t>
      </w:r>
      <w:r w:rsidRPr="00987160">
        <w:rPr>
          <w:rFonts w:ascii="Arial" w:hAnsi="Arial" w:cs="Arial"/>
          <w:b/>
          <w:bCs/>
          <w:sz w:val="21"/>
          <w:szCs w:val="21"/>
        </w:rPr>
        <w:t>config/config.json</w:t>
      </w:r>
      <w:r w:rsidRPr="00987160">
        <w:rPr>
          <w:rFonts w:ascii="Arial" w:hAnsi="Arial" w:cs="Arial"/>
        </w:rPr>
        <w:t xml:space="preserve"> должен содержать следующие настройки:</w:t>
      </w:r>
    </w:p>
    <w:p w14:paraId="1AD967A0" w14:textId="77777777" w:rsidR="00987160" w:rsidRPr="00817224" w:rsidRDefault="00987160" w:rsidP="00987160">
      <w:pPr>
        <w:pStyle w:val="a4"/>
        <w:spacing w:before="0" w:beforeAutospacing="0" w:after="0" w:afterAutospacing="0"/>
        <w:rPr>
          <w:rFonts w:ascii="Arial" w:hAnsi="Arial" w:cs="Arial"/>
        </w:rPr>
      </w:pPr>
    </w:p>
    <w:p w14:paraId="5B6DF4C0" w14:textId="77777777" w:rsidR="00987160" w:rsidRPr="00817224" w:rsidRDefault="00987160" w:rsidP="00987160">
      <w:pPr>
        <w:pStyle w:val="a4"/>
        <w:spacing w:before="0" w:beforeAutospacing="0" w:after="0" w:afterAutospacing="0"/>
        <w:rPr>
          <w:rFonts w:ascii="Arial" w:hAnsi="Arial" w:cs="Arial"/>
        </w:rPr>
      </w:pPr>
    </w:p>
    <w:p w14:paraId="299406AF" w14:textId="77777777" w:rsidR="00987160" w:rsidRPr="00817224" w:rsidRDefault="00987160" w:rsidP="00987160">
      <w:pPr>
        <w:pStyle w:val="a4"/>
        <w:spacing w:before="0" w:beforeAutospacing="0" w:after="0" w:afterAutospacing="0"/>
        <w:rPr>
          <w:rFonts w:ascii="Arial" w:hAnsi="Arial" w:cs="Arial"/>
        </w:rPr>
      </w:pPr>
    </w:p>
    <w:p w14:paraId="0702DAE1" w14:textId="77777777" w:rsidR="00987160" w:rsidRPr="00987160" w:rsidRDefault="00987160" w:rsidP="00987160">
      <w:pPr>
        <w:pStyle w:val="HTML0"/>
        <w:shd w:val="clear" w:color="auto" w:fill="000000" w:themeFill="text1"/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</w:pPr>
      <w:r w:rsidRPr="00987160">
        <w:rPr>
          <w:rStyle w:val="token"/>
          <w:rFonts w:ascii="Consolas" w:hAnsi="Consolas"/>
          <w:color w:val="D4D4D4"/>
          <w:bdr w:val="single" w:sz="2" w:space="0" w:color="auto" w:frame="1"/>
          <w:lang w:val="en-US"/>
        </w:rPr>
        <w:t>{</w:t>
      </w:r>
    </w:p>
    <w:p w14:paraId="1393A8FB" w14:textId="77777777" w:rsidR="00987160" w:rsidRPr="00987160" w:rsidRDefault="00987160" w:rsidP="00987160">
      <w:pPr>
        <w:pStyle w:val="HTML0"/>
        <w:shd w:val="clear" w:color="auto" w:fill="000000" w:themeFill="text1"/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</w:pPr>
      <w:r w:rsidRPr="00987160"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  <w:t xml:space="preserve">  </w:t>
      </w:r>
      <w:r w:rsidRPr="00987160">
        <w:rPr>
          <w:rStyle w:val="token"/>
          <w:rFonts w:ascii="Consolas" w:hAnsi="Consolas"/>
          <w:color w:val="9CDCFE"/>
          <w:bdr w:val="single" w:sz="2" w:space="0" w:color="auto" w:frame="1"/>
          <w:lang w:val="en-US"/>
        </w:rPr>
        <w:t>"DB"</w:t>
      </w:r>
      <w:r w:rsidRPr="00987160">
        <w:rPr>
          <w:rStyle w:val="token"/>
          <w:rFonts w:ascii="Consolas" w:hAnsi="Consolas"/>
          <w:color w:val="D4D4D4"/>
          <w:bdr w:val="single" w:sz="2" w:space="0" w:color="auto" w:frame="1"/>
          <w:lang w:val="en-US"/>
        </w:rPr>
        <w:t>:</w:t>
      </w:r>
      <w:r w:rsidRPr="00987160"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  <w:t xml:space="preserve"> </w:t>
      </w:r>
      <w:r w:rsidRPr="00987160">
        <w:rPr>
          <w:rStyle w:val="token"/>
          <w:rFonts w:ascii="Consolas" w:hAnsi="Consolas"/>
          <w:color w:val="D4D4D4"/>
          <w:bdr w:val="single" w:sz="2" w:space="0" w:color="auto" w:frame="1"/>
          <w:lang w:val="en-US"/>
        </w:rPr>
        <w:t>{</w:t>
      </w:r>
    </w:p>
    <w:p w14:paraId="22C6645A" w14:textId="77777777" w:rsidR="00987160" w:rsidRPr="00987160" w:rsidRDefault="00987160" w:rsidP="00987160">
      <w:pPr>
        <w:pStyle w:val="HTML0"/>
        <w:shd w:val="clear" w:color="auto" w:fill="000000" w:themeFill="text1"/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</w:pPr>
      <w:r w:rsidRPr="00987160"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  <w:t xml:space="preserve">    </w:t>
      </w:r>
      <w:r w:rsidRPr="00987160">
        <w:rPr>
          <w:rStyle w:val="token"/>
          <w:rFonts w:ascii="Consolas" w:hAnsi="Consolas"/>
          <w:color w:val="9CDCFE"/>
          <w:bdr w:val="single" w:sz="2" w:space="0" w:color="auto" w:frame="1"/>
          <w:lang w:val="en-US"/>
        </w:rPr>
        <w:t>"host"</w:t>
      </w:r>
      <w:r w:rsidRPr="00987160">
        <w:rPr>
          <w:rStyle w:val="token"/>
          <w:rFonts w:ascii="Consolas" w:hAnsi="Consolas"/>
          <w:color w:val="D4D4D4"/>
          <w:bdr w:val="single" w:sz="2" w:space="0" w:color="auto" w:frame="1"/>
          <w:lang w:val="en-US"/>
        </w:rPr>
        <w:t>:</w:t>
      </w:r>
      <w:r w:rsidRPr="00987160"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  <w:t xml:space="preserve"> </w:t>
      </w:r>
      <w:r w:rsidRPr="00987160">
        <w:rPr>
          <w:rStyle w:val="token"/>
          <w:rFonts w:ascii="Consolas" w:hAnsi="Consolas"/>
          <w:color w:val="CE9178"/>
          <w:bdr w:val="single" w:sz="2" w:space="0" w:color="auto" w:frame="1"/>
          <w:lang w:val="en-US"/>
        </w:rPr>
        <w:t>"&lt;hostname&gt;"</w:t>
      </w:r>
      <w:r w:rsidRPr="00987160">
        <w:rPr>
          <w:rStyle w:val="token"/>
          <w:rFonts w:ascii="Consolas" w:hAnsi="Consolas"/>
          <w:color w:val="D4D4D4"/>
          <w:bdr w:val="single" w:sz="2" w:space="0" w:color="auto" w:frame="1"/>
          <w:lang w:val="en-US"/>
        </w:rPr>
        <w:t>,</w:t>
      </w:r>
    </w:p>
    <w:p w14:paraId="300488E5" w14:textId="77777777" w:rsidR="00987160" w:rsidRPr="00987160" w:rsidRDefault="00987160" w:rsidP="00987160">
      <w:pPr>
        <w:pStyle w:val="HTML0"/>
        <w:shd w:val="clear" w:color="auto" w:fill="000000" w:themeFill="text1"/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</w:pPr>
      <w:r w:rsidRPr="00987160"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  <w:t xml:space="preserve">    </w:t>
      </w:r>
      <w:r w:rsidRPr="00987160">
        <w:rPr>
          <w:rStyle w:val="token"/>
          <w:rFonts w:ascii="Consolas" w:hAnsi="Consolas"/>
          <w:color w:val="9CDCFE"/>
          <w:bdr w:val="single" w:sz="2" w:space="0" w:color="auto" w:frame="1"/>
          <w:lang w:val="en-US"/>
        </w:rPr>
        <w:t>"user"</w:t>
      </w:r>
      <w:r w:rsidRPr="00987160">
        <w:rPr>
          <w:rStyle w:val="token"/>
          <w:rFonts w:ascii="Consolas" w:hAnsi="Consolas"/>
          <w:color w:val="D4D4D4"/>
          <w:bdr w:val="single" w:sz="2" w:space="0" w:color="auto" w:frame="1"/>
          <w:lang w:val="en-US"/>
        </w:rPr>
        <w:t>:</w:t>
      </w:r>
      <w:r w:rsidRPr="00987160"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  <w:t xml:space="preserve"> </w:t>
      </w:r>
      <w:r w:rsidRPr="00987160">
        <w:rPr>
          <w:rStyle w:val="token"/>
          <w:rFonts w:ascii="Consolas" w:hAnsi="Consolas"/>
          <w:color w:val="CE9178"/>
          <w:bdr w:val="single" w:sz="2" w:space="0" w:color="auto" w:frame="1"/>
          <w:lang w:val="en-US"/>
        </w:rPr>
        <w:t>"&lt;username&gt;"</w:t>
      </w:r>
      <w:r w:rsidRPr="00987160">
        <w:rPr>
          <w:rStyle w:val="token"/>
          <w:rFonts w:ascii="Consolas" w:hAnsi="Consolas"/>
          <w:color w:val="D4D4D4"/>
          <w:bdr w:val="single" w:sz="2" w:space="0" w:color="auto" w:frame="1"/>
          <w:lang w:val="en-US"/>
        </w:rPr>
        <w:t>,</w:t>
      </w:r>
    </w:p>
    <w:p w14:paraId="39047582" w14:textId="77777777" w:rsidR="00987160" w:rsidRPr="00987160" w:rsidRDefault="00987160" w:rsidP="00987160">
      <w:pPr>
        <w:pStyle w:val="HTML0"/>
        <w:shd w:val="clear" w:color="auto" w:fill="000000" w:themeFill="text1"/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</w:pPr>
      <w:r w:rsidRPr="00987160"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  <w:t xml:space="preserve">    </w:t>
      </w:r>
      <w:r w:rsidRPr="00987160">
        <w:rPr>
          <w:rStyle w:val="token"/>
          <w:rFonts w:ascii="Consolas" w:hAnsi="Consolas"/>
          <w:color w:val="9CDCFE"/>
          <w:bdr w:val="single" w:sz="2" w:space="0" w:color="auto" w:frame="1"/>
          <w:lang w:val="en-US"/>
        </w:rPr>
        <w:t>"password"</w:t>
      </w:r>
      <w:r w:rsidRPr="00987160">
        <w:rPr>
          <w:rStyle w:val="token"/>
          <w:rFonts w:ascii="Consolas" w:hAnsi="Consolas"/>
          <w:color w:val="D4D4D4"/>
          <w:bdr w:val="single" w:sz="2" w:space="0" w:color="auto" w:frame="1"/>
          <w:lang w:val="en-US"/>
        </w:rPr>
        <w:t>:</w:t>
      </w:r>
      <w:r w:rsidRPr="00987160"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  <w:t xml:space="preserve"> </w:t>
      </w:r>
      <w:r w:rsidRPr="00987160">
        <w:rPr>
          <w:rStyle w:val="token"/>
          <w:rFonts w:ascii="Consolas" w:hAnsi="Consolas"/>
          <w:color w:val="CE9178"/>
          <w:bdr w:val="single" w:sz="2" w:space="0" w:color="auto" w:frame="1"/>
          <w:lang w:val="en-US"/>
        </w:rPr>
        <w:t>"&lt;password&gt;"</w:t>
      </w:r>
      <w:r w:rsidRPr="00987160">
        <w:rPr>
          <w:rStyle w:val="token"/>
          <w:rFonts w:ascii="Consolas" w:hAnsi="Consolas"/>
          <w:color w:val="D4D4D4"/>
          <w:bdr w:val="single" w:sz="2" w:space="0" w:color="auto" w:frame="1"/>
          <w:lang w:val="en-US"/>
        </w:rPr>
        <w:t>,</w:t>
      </w:r>
    </w:p>
    <w:p w14:paraId="7B1CDE87" w14:textId="77777777" w:rsidR="00987160" w:rsidRPr="00987160" w:rsidRDefault="00987160" w:rsidP="00987160">
      <w:pPr>
        <w:pStyle w:val="HTML0"/>
        <w:shd w:val="clear" w:color="auto" w:fill="000000" w:themeFill="text1"/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</w:pPr>
      <w:r w:rsidRPr="00987160"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  <w:t xml:space="preserve">    </w:t>
      </w:r>
      <w:r w:rsidRPr="00987160">
        <w:rPr>
          <w:rStyle w:val="token"/>
          <w:rFonts w:ascii="Consolas" w:hAnsi="Consolas"/>
          <w:color w:val="9CDCFE"/>
          <w:bdr w:val="single" w:sz="2" w:space="0" w:color="auto" w:frame="1"/>
          <w:lang w:val="en-US"/>
        </w:rPr>
        <w:t>"database"</w:t>
      </w:r>
      <w:r w:rsidRPr="00987160">
        <w:rPr>
          <w:rStyle w:val="token"/>
          <w:rFonts w:ascii="Consolas" w:hAnsi="Consolas"/>
          <w:color w:val="D4D4D4"/>
          <w:bdr w:val="single" w:sz="2" w:space="0" w:color="auto" w:frame="1"/>
          <w:lang w:val="en-US"/>
        </w:rPr>
        <w:t>:</w:t>
      </w:r>
      <w:r w:rsidRPr="00987160"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  <w:t xml:space="preserve"> </w:t>
      </w:r>
      <w:r w:rsidRPr="00987160">
        <w:rPr>
          <w:rStyle w:val="token"/>
          <w:rFonts w:ascii="Consolas" w:hAnsi="Consolas"/>
          <w:color w:val="CE9178"/>
          <w:bdr w:val="single" w:sz="2" w:space="0" w:color="auto" w:frame="1"/>
          <w:lang w:val="en-US"/>
        </w:rPr>
        <w:t>"&lt;database&gt;"</w:t>
      </w:r>
      <w:r w:rsidRPr="00987160">
        <w:rPr>
          <w:rStyle w:val="token"/>
          <w:rFonts w:ascii="Consolas" w:hAnsi="Consolas"/>
          <w:color w:val="D4D4D4"/>
          <w:bdr w:val="single" w:sz="2" w:space="0" w:color="auto" w:frame="1"/>
          <w:lang w:val="en-US"/>
        </w:rPr>
        <w:t>,</w:t>
      </w:r>
    </w:p>
    <w:p w14:paraId="1D91ED3C" w14:textId="77777777" w:rsidR="00987160" w:rsidRPr="00987160" w:rsidRDefault="00987160" w:rsidP="00987160">
      <w:pPr>
        <w:pStyle w:val="HTML0"/>
        <w:shd w:val="clear" w:color="auto" w:fill="000000" w:themeFill="text1"/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</w:pPr>
      <w:r w:rsidRPr="00987160"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  <w:t xml:space="preserve">    </w:t>
      </w:r>
      <w:r w:rsidRPr="00987160">
        <w:rPr>
          <w:rStyle w:val="token"/>
          <w:rFonts w:ascii="Consolas" w:hAnsi="Consolas"/>
          <w:color w:val="9CDCFE"/>
          <w:bdr w:val="single" w:sz="2" w:space="0" w:color="auto" w:frame="1"/>
          <w:lang w:val="en-US"/>
        </w:rPr>
        <w:t>"port"</w:t>
      </w:r>
      <w:r w:rsidRPr="00987160">
        <w:rPr>
          <w:rStyle w:val="token"/>
          <w:rFonts w:ascii="Consolas" w:hAnsi="Consolas"/>
          <w:color w:val="D4D4D4"/>
          <w:bdr w:val="single" w:sz="2" w:space="0" w:color="auto" w:frame="1"/>
          <w:lang w:val="en-US"/>
        </w:rPr>
        <w:t>:</w:t>
      </w:r>
      <w:r w:rsidRPr="00987160"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  <w:t xml:space="preserve"> </w:t>
      </w:r>
      <w:r w:rsidRPr="00987160">
        <w:rPr>
          <w:rStyle w:val="token"/>
          <w:rFonts w:ascii="Consolas" w:hAnsi="Consolas"/>
          <w:color w:val="CE9178"/>
          <w:bdr w:val="single" w:sz="2" w:space="0" w:color="auto" w:frame="1"/>
          <w:lang w:val="en-US"/>
        </w:rPr>
        <w:t>"&lt;port&gt;"</w:t>
      </w:r>
    </w:p>
    <w:p w14:paraId="0246EAF2" w14:textId="77777777" w:rsidR="00987160" w:rsidRPr="00987160" w:rsidRDefault="00987160" w:rsidP="00987160">
      <w:pPr>
        <w:pStyle w:val="HTML0"/>
        <w:shd w:val="clear" w:color="auto" w:fill="000000" w:themeFill="text1"/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</w:pPr>
      <w:r w:rsidRPr="00987160">
        <w:rPr>
          <w:rStyle w:val="HTML"/>
          <w:rFonts w:ascii="Consolas" w:hAnsi="Consolas"/>
          <w:color w:val="D4D4D4"/>
          <w:bdr w:val="single" w:sz="2" w:space="0" w:color="auto" w:frame="1"/>
          <w:lang w:val="en-US"/>
        </w:rPr>
        <w:t xml:space="preserve">  </w:t>
      </w:r>
      <w:r w:rsidRPr="00987160">
        <w:rPr>
          <w:rStyle w:val="token"/>
          <w:rFonts w:ascii="Consolas" w:hAnsi="Consolas"/>
          <w:color w:val="D4D4D4"/>
          <w:bdr w:val="single" w:sz="2" w:space="0" w:color="auto" w:frame="1"/>
          <w:lang w:val="en-US"/>
        </w:rPr>
        <w:t>}</w:t>
      </w:r>
    </w:p>
    <w:p w14:paraId="2F7E62B9" w14:textId="1E9E301F" w:rsidR="00987160" w:rsidRPr="00987160" w:rsidRDefault="00987160" w:rsidP="00987160">
      <w:pPr>
        <w:pStyle w:val="HTML0"/>
        <w:shd w:val="clear" w:color="auto" w:fill="000000" w:themeFill="text1"/>
        <w:rPr>
          <w:rFonts w:ascii="Consolas" w:hAnsi="Consolas"/>
          <w:color w:val="D4D4D4"/>
          <w:bdr w:val="single" w:sz="2" w:space="0" w:color="auto" w:frame="1"/>
          <w:lang w:val="en-US"/>
        </w:rPr>
      </w:pPr>
      <w:r w:rsidRPr="00987160">
        <w:rPr>
          <w:rStyle w:val="token"/>
          <w:rFonts w:ascii="Consolas" w:hAnsi="Consolas"/>
          <w:color w:val="D4D4D4"/>
          <w:bdr w:val="single" w:sz="2" w:space="0" w:color="auto" w:frame="1"/>
          <w:lang w:val="en-US"/>
        </w:rPr>
        <w:t>}</w:t>
      </w:r>
    </w:p>
    <w:p w14:paraId="2882BCD1" w14:textId="77777777" w:rsidR="00987160" w:rsidRDefault="00987160" w:rsidP="00987160">
      <w:pPr>
        <w:pStyle w:val="a4"/>
        <w:spacing w:before="0" w:beforeAutospacing="0" w:after="0" w:afterAutospacing="0"/>
        <w:rPr>
          <w:rFonts w:ascii="Arial" w:hAnsi="Arial" w:cs="Arial"/>
          <w:lang w:val="en-US"/>
        </w:rPr>
      </w:pPr>
    </w:p>
    <w:p w14:paraId="7AE5642A" w14:textId="35A8D1BB" w:rsidR="00987160" w:rsidRPr="00AD0626" w:rsidRDefault="00987160" w:rsidP="00987160">
      <w:pPr>
        <w:pStyle w:val="a4"/>
        <w:spacing w:before="0" w:beforeAutospacing="0" w:after="0" w:afterAutospacing="0"/>
        <w:rPr>
          <w:rFonts w:ascii="Arial" w:hAnsi="Arial" w:cs="Arial"/>
          <w:lang w:val="en-US"/>
        </w:rPr>
      </w:pPr>
      <w:r w:rsidRPr="00987160">
        <w:rPr>
          <w:rFonts w:ascii="Arial" w:hAnsi="Arial" w:cs="Arial"/>
        </w:rPr>
        <w:t>Здесь</w:t>
      </w:r>
      <w:r w:rsidRPr="00AD0626">
        <w:rPr>
          <w:rFonts w:ascii="Arial" w:hAnsi="Arial" w:cs="Arial"/>
          <w:lang w:val="en-US"/>
        </w:rPr>
        <w:t xml:space="preserve"> &lt;hostname&gt;</w:t>
      </w:r>
      <w:r w:rsidRPr="00AD0626">
        <w:rPr>
          <w:rFonts w:ascii="Arial" w:hAnsi="Arial" w:cs="Arial"/>
          <w:b/>
          <w:bCs/>
          <w:sz w:val="21"/>
          <w:szCs w:val="21"/>
          <w:lang w:val="en-US"/>
        </w:rPr>
        <w:t xml:space="preserve">, </w:t>
      </w:r>
      <w:r w:rsidRPr="00AD0626">
        <w:rPr>
          <w:rFonts w:ascii="Arial" w:hAnsi="Arial" w:cs="Arial"/>
          <w:lang w:val="en-US"/>
        </w:rPr>
        <w:t>&lt;username&gt;</w:t>
      </w:r>
      <w:r w:rsidRPr="00AD0626">
        <w:rPr>
          <w:rFonts w:ascii="Arial" w:hAnsi="Arial" w:cs="Arial"/>
          <w:b/>
          <w:bCs/>
          <w:sz w:val="21"/>
          <w:szCs w:val="21"/>
          <w:lang w:val="en-US"/>
        </w:rPr>
        <w:t xml:space="preserve">, </w:t>
      </w:r>
      <w:r w:rsidRPr="00AD0626">
        <w:rPr>
          <w:rFonts w:ascii="Arial" w:hAnsi="Arial" w:cs="Arial"/>
          <w:lang w:val="en-US"/>
        </w:rPr>
        <w:t>&lt;password&gt;</w:t>
      </w:r>
      <w:r w:rsidRPr="00AD0626">
        <w:rPr>
          <w:rFonts w:ascii="Arial" w:hAnsi="Arial" w:cs="Arial"/>
          <w:b/>
          <w:bCs/>
          <w:sz w:val="21"/>
          <w:szCs w:val="21"/>
          <w:lang w:val="en-US"/>
        </w:rPr>
        <w:t xml:space="preserve">, </w:t>
      </w:r>
      <w:r w:rsidRPr="00AD0626">
        <w:rPr>
          <w:rFonts w:ascii="Arial" w:hAnsi="Arial" w:cs="Arial"/>
          <w:lang w:val="en-US"/>
        </w:rPr>
        <w:t>&lt;database&gt;</w:t>
      </w:r>
      <w:r w:rsidRPr="00AD0626">
        <w:rPr>
          <w:rFonts w:ascii="Arial" w:hAnsi="Arial" w:cs="Arial"/>
          <w:b/>
          <w:bCs/>
          <w:sz w:val="21"/>
          <w:szCs w:val="21"/>
          <w:lang w:val="en-US"/>
        </w:rPr>
        <w:t xml:space="preserve"> </w:t>
      </w:r>
      <w:r w:rsidRPr="00987160">
        <w:rPr>
          <w:rFonts w:ascii="Arial" w:hAnsi="Arial" w:cs="Arial"/>
          <w:sz w:val="21"/>
          <w:szCs w:val="21"/>
        </w:rPr>
        <w:t>и</w:t>
      </w:r>
      <w:r w:rsidRPr="00AD0626">
        <w:rPr>
          <w:rFonts w:ascii="Arial" w:hAnsi="Arial" w:cs="Arial"/>
          <w:b/>
          <w:bCs/>
          <w:sz w:val="21"/>
          <w:szCs w:val="21"/>
          <w:lang w:val="en-US"/>
        </w:rPr>
        <w:t xml:space="preserve"> </w:t>
      </w:r>
      <w:r w:rsidRPr="00AD0626">
        <w:rPr>
          <w:rFonts w:ascii="Arial" w:hAnsi="Arial" w:cs="Arial"/>
          <w:lang w:val="en-US"/>
        </w:rPr>
        <w:t xml:space="preserve">&lt;port&gt; - </w:t>
      </w:r>
      <w:r w:rsidRPr="00987160">
        <w:rPr>
          <w:rFonts w:ascii="Arial" w:hAnsi="Arial" w:cs="Arial"/>
        </w:rPr>
        <w:t>соответствующие</w:t>
      </w:r>
      <w:r w:rsidRPr="00AD0626">
        <w:rPr>
          <w:rFonts w:ascii="Arial" w:hAnsi="Arial" w:cs="Arial"/>
          <w:lang w:val="en-US"/>
        </w:rPr>
        <w:t xml:space="preserve"> </w:t>
      </w:r>
      <w:r w:rsidRPr="00987160">
        <w:rPr>
          <w:rFonts w:ascii="Arial" w:hAnsi="Arial" w:cs="Arial"/>
        </w:rPr>
        <w:t>параметры</w:t>
      </w:r>
      <w:r w:rsidRPr="00AD0626">
        <w:rPr>
          <w:rFonts w:ascii="Arial" w:hAnsi="Arial" w:cs="Arial"/>
          <w:lang w:val="en-US"/>
        </w:rPr>
        <w:t xml:space="preserve"> </w:t>
      </w:r>
      <w:r w:rsidRPr="00987160">
        <w:rPr>
          <w:rFonts w:ascii="Arial" w:hAnsi="Arial" w:cs="Arial"/>
        </w:rPr>
        <w:t>подключения</w:t>
      </w:r>
      <w:r w:rsidRPr="00AD0626">
        <w:rPr>
          <w:rFonts w:ascii="Arial" w:hAnsi="Arial" w:cs="Arial"/>
          <w:lang w:val="en-US"/>
        </w:rPr>
        <w:t xml:space="preserve"> </w:t>
      </w:r>
      <w:r w:rsidRPr="00987160">
        <w:rPr>
          <w:rFonts w:ascii="Arial" w:hAnsi="Arial" w:cs="Arial"/>
        </w:rPr>
        <w:t>к</w:t>
      </w:r>
      <w:r w:rsidRPr="00AD0626">
        <w:rPr>
          <w:rFonts w:ascii="Arial" w:hAnsi="Arial" w:cs="Arial"/>
          <w:lang w:val="en-US"/>
        </w:rPr>
        <w:t xml:space="preserve"> </w:t>
      </w:r>
      <w:r w:rsidRPr="00987160">
        <w:rPr>
          <w:rFonts w:ascii="Arial" w:hAnsi="Arial" w:cs="Arial"/>
        </w:rPr>
        <w:t>базе</w:t>
      </w:r>
      <w:r w:rsidRPr="00AD0626">
        <w:rPr>
          <w:rFonts w:ascii="Arial" w:hAnsi="Arial" w:cs="Arial"/>
          <w:lang w:val="en-US"/>
        </w:rPr>
        <w:t xml:space="preserve"> </w:t>
      </w:r>
      <w:r w:rsidRPr="00987160">
        <w:rPr>
          <w:rFonts w:ascii="Arial" w:hAnsi="Arial" w:cs="Arial"/>
        </w:rPr>
        <w:t>данных</w:t>
      </w:r>
      <w:r w:rsidRPr="00AD0626">
        <w:rPr>
          <w:rFonts w:ascii="Arial" w:hAnsi="Arial" w:cs="Arial"/>
          <w:lang w:val="en-US"/>
        </w:rPr>
        <w:t>.</w:t>
      </w:r>
    </w:p>
    <w:p w14:paraId="0408359E" w14:textId="77777777" w:rsidR="00817224" w:rsidRPr="00AD0626" w:rsidRDefault="00817224" w:rsidP="00987160">
      <w:pPr>
        <w:pStyle w:val="a4"/>
        <w:spacing w:before="0" w:beforeAutospacing="0" w:after="0" w:afterAutospacing="0"/>
        <w:rPr>
          <w:rFonts w:ascii="Arial" w:hAnsi="Arial" w:cs="Arial"/>
          <w:lang w:val="en-US"/>
        </w:rPr>
      </w:pPr>
    </w:p>
    <w:p w14:paraId="6433C93B" w14:textId="6971F379" w:rsidR="00987160" w:rsidRPr="00817224" w:rsidRDefault="00817224" w:rsidP="00987160">
      <w:pPr>
        <w:spacing w:after="0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Схема таблиц базы данных</w:t>
      </w:r>
    </w:p>
    <w:p w14:paraId="3082A0F8" w14:textId="77777777" w:rsidR="00987160" w:rsidRDefault="00987160" w:rsidP="00987160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FF33EAA" w14:textId="77777777" w:rsidR="00817224" w:rsidRPr="00817224" w:rsidRDefault="00817224" w:rsidP="00817224">
      <w:pPr>
        <w:spacing w:after="30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Схема таблиц базы данных:</w:t>
      </w:r>
    </w:p>
    <w:p w14:paraId="51B7CB6F" w14:textId="77777777" w:rsidR="00817224" w:rsidRPr="00817224" w:rsidRDefault="00817224" w:rsidP="00817224">
      <w:pPr>
        <w:numPr>
          <w:ilvl w:val="0"/>
          <w:numId w:val="15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Таблица products (продукты):</w:t>
      </w:r>
    </w:p>
    <w:p w14:paraId="13044CB3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id - уникальный идентификатор продукта (первичный ключ, автоинкремент);</w:t>
      </w:r>
    </w:p>
    <w:p w14:paraId="26FF2DAB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name - название продукта (строка, не может быть пустой, уникально);</w:t>
      </w:r>
    </w:p>
    <w:p w14:paraId="2687CD44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description - описание продукта (текст);</w:t>
      </w:r>
    </w:p>
    <w:p w14:paraId="42DA82DE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price - цена продукта (десятичное число с двумя знаками после запятой, не может быть отрицательным или равным нулю);</w:t>
      </w:r>
    </w:p>
    <w:p w14:paraId="53DB5E55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quantity - количество продукта на складе (целое число, не может быть отрицательным или равным нулю).</w:t>
      </w:r>
    </w:p>
    <w:p w14:paraId="21BEBAFF" w14:textId="77777777" w:rsidR="00817224" w:rsidRPr="00817224" w:rsidRDefault="00817224" w:rsidP="00817224">
      <w:pPr>
        <w:numPr>
          <w:ilvl w:val="0"/>
          <w:numId w:val="15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Таблица shelves (полки):</w:t>
      </w:r>
    </w:p>
    <w:p w14:paraId="2D18937E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id - уникальный идентификатор полки (первичный ключ, автоинкремент);</w:t>
      </w:r>
    </w:p>
    <w:p w14:paraId="22DF0DDC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name - название полки (строка, не может быть пустой, уникально).</w:t>
      </w:r>
    </w:p>
    <w:p w14:paraId="62237687" w14:textId="77777777" w:rsidR="00817224" w:rsidRPr="00817224" w:rsidRDefault="00817224" w:rsidP="00051F9A">
      <w:pPr>
        <w:numPr>
          <w:ilvl w:val="0"/>
          <w:numId w:val="15"/>
        </w:numPr>
        <w:tabs>
          <w:tab w:val="clear" w:pos="720"/>
        </w:tabs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Таблица orders (заказы):</w:t>
      </w:r>
    </w:p>
    <w:p w14:paraId="05870F6F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id - уникальный идентификатор заказа (первичный ключ, автоинкремент);</w:t>
      </w:r>
    </w:p>
    <w:p w14:paraId="2967C880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created_at - дата и время создания заказа (автоматически устанавливается текущим временем);</w:t>
      </w:r>
    </w:p>
    <w:p w14:paraId="0D83B2AA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status_id - идентификатор статуса заказа (внешний ключ, ссылается на таблицу status).</w:t>
      </w:r>
    </w:p>
    <w:p w14:paraId="1069E745" w14:textId="77777777" w:rsidR="00817224" w:rsidRPr="00817224" w:rsidRDefault="00817224" w:rsidP="00817224">
      <w:pPr>
        <w:numPr>
          <w:ilvl w:val="0"/>
          <w:numId w:val="15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Таблица product_orders (продукты в заказе):</w:t>
      </w:r>
    </w:p>
    <w:p w14:paraId="49DA0ECB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id - уникальный идентификатор строки заказа (первичный ключ, автоинкремент);</w:t>
      </w:r>
    </w:p>
    <w:p w14:paraId="4D765B96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created_at - дата и время создания строки заказа (автоматически устанавливается текущим временем);</w:t>
      </w:r>
    </w:p>
    <w:p w14:paraId="50A45B2A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product_id - идентификатор продукта (внешний ключ, ссылается на таблицу products);</w:t>
      </w:r>
    </w:p>
    <w:p w14:paraId="4C4A33A6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lastRenderedPageBreak/>
        <w:t>order_id - идентификатор заказа (внешний ключ, ссылается на таблицу orders);</w:t>
      </w:r>
    </w:p>
    <w:p w14:paraId="55AC3587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quantity - количество продукта в заказе (целое число, не может быть отрицательным или равным нулю).</w:t>
      </w:r>
    </w:p>
    <w:p w14:paraId="4A8E6E29" w14:textId="77777777" w:rsidR="00817224" w:rsidRPr="00817224" w:rsidRDefault="00817224" w:rsidP="00817224">
      <w:pPr>
        <w:numPr>
          <w:ilvl w:val="0"/>
          <w:numId w:val="15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Таблица shelves_product (продукты на полках):</w:t>
      </w:r>
    </w:p>
    <w:p w14:paraId="5524E6DF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id - уникальный идентификатор строки (первичный ключ, автоинкремент);</w:t>
      </w:r>
    </w:p>
    <w:p w14:paraId="03B9D9E6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created_at - дата и время создания строки (автоматически устанавливается текущим временем);</w:t>
      </w:r>
    </w:p>
    <w:p w14:paraId="0BE8FAB7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product_id - идентификатор продукта (внешний ключ, ссылается на таблицу products);</w:t>
      </w:r>
    </w:p>
    <w:p w14:paraId="03E6EDC4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shelf_id - идентификатор полки (внешний ключ, ссылается на таблицу shelves);</w:t>
      </w:r>
    </w:p>
    <w:p w14:paraId="4D3C1CEB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is_main - флаг, указывающий, является ли полка основной для продукта (булево значение).</w:t>
      </w:r>
    </w:p>
    <w:p w14:paraId="162E3D5D" w14:textId="77777777" w:rsidR="00817224" w:rsidRPr="00817224" w:rsidRDefault="00817224" w:rsidP="00817224">
      <w:pPr>
        <w:numPr>
          <w:ilvl w:val="0"/>
          <w:numId w:val="15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Таблица status (статусы заказов):</w:t>
      </w:r>
    </w:p>
    <w:p w14:paraId="06F4D209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id - уникальный идентификатор статуса (первичный ключ, автоинкремент);</w:t>
      </w:r>
    </w:p>
    <w:p w14:paraId="792A4E0D" w14:textId="77777777" w:rsidR="00817224" w:rsidRPr="00817224" w:rsidRDefault="00817224" w:rsidP="00817224">
      <w:pPr>
        <w:numPr>
          <w:ilvl w:val="0"/>
          <w:numId w:val="16"/>
        </w:numPr>
        <w:tabs>
          <w:tab w:val="clear" w:pos="720"/>
        </w:tabs>
        <w:spacing w:before="120" w:after="120"/>
        <w:ind w:firstLine="273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name - название статуса (строка, не может быть пустой, уникально).</w:t>
      </w:r>
    </w:p>
    <w:p w14:paraId="67013E0F" w14:textId="77777777" w:rsidR="00817224" w:rsidRPr="00817224" w:rsidRDefault="00817224" w:rsidP="00817224">
      <w:pPr>
        <w:spacing w:before="300" w:after="30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Ограничения:</w:t>
      </w:r>
    </w:p>
    <w:p w14:paraId="35B6B0AC" w14:textId="77777777" w:rsidR="00817224" w:rsidRPr="00817224" w:rsidRDefault="00817224" w:rsidP="00817224">
      <w:pPr>
        <w:numPr>
          <w:ilvl w:val="0"/>
          <w:numId w:val="27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Внешние ключи должны ссылаться на существующие записи в соответствующих таблицах;</w:t>
      </w:r>
    </w:p>
    <w:p w14:paraId="3CA48D8D" w14:textId="77777777" w:rsidR="00817224" w:rsidRPr="00817224" w:rsidRDefault="00817224" w:rsidP="00817224">
      <w:pPr>
        <w:numPr>
          <w:ilvl w:val="0"/>
          <w:numId w:val="27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Поля created_at должны автоматически устанавливаться текущим временем;</w:t>
      </w:r>
    </w:p>
    <w:p w14:paraId="0FD7369D" w14:textId="77777777" w:rsidR="00817224" w:rsidRPr="00817224" w:rsidRDefault="00817224" w:rsidP="00817224">
      <w:pPr>
        <w:numPr>
          <w:ilvl w:val="0"/>
          <w:numId w:val="27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Поле price не может быть отрицательным или равным нулю;</w:t>
      </w:r>
    </w:p>
    <w:p w14:paraId="4E56D716" w14:textId="77777777" w:rsidR="00817224" w:rsidRPr="00817224" w:rsidRDefault="00817224" w:rsidP="00817224">
      <w:pPr>
        <w:numPr>
          <w:ilvl w:val="0"/>
          <w:numId w:val="27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Поля quantity не могут быть отрицательными или равными нулю;</w:t>
      </w:r>
    </w:p>
    <w:p w14:paraId="74864DB7" w14:textId="77777777" w:rsidR="00817224" w:rsidRPr="00817224" w:rsidRDefault="00817224" w:rsidP="00817224">
      <w:pPr>
        <w:numPr>
          <w:ilvl w:val="0"/>
          <w:numId w:val="27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Поле is_main должно быть булевым значением;</w:t>
      </w:r>
    </w:p>
    <w:p w14:paraId="5F6066CE" w14:textId="77777777" w:rsidR="00817224" w:rsidRPr="00817224" w:rsidRDefault="00817224" w:rsidP="00817224">
      <w:pPr>
        <w:numPr>
          <w:ilvl w:val="0"/>
          <w:numId w:val="27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Поля name и description не могут быть пустыми;</w:t>
      </w:r>
    </w:p>
    <w:p w14:paraId="1054DA76" w14:textId="77777777" w:rsidR="00817224" w:rsidRPr="00817224" w:rsidRDefault="00817224" w:rsidP="00817224">
      <w:pPr>
        <w:numPr>
          <w:ilvl w:val="0"/>
          <w:numId w:val="27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Поле name в таблице shelves должно быть уникальным;</w:t>
      </w:r>
    </w:p>
    <w:p w14:paraId="224D8A61" w14:textId="77777777" w:rsidR="00817224" w:rsidRPr="00817224" w:rsidRDefault="00817224" w:rsidP="00817224">
      <w:pPr>
        <w:numPr>
          <w:ilvl w:val="0"/>
          <w:numId w:val="27"/>
        </w:numPr>
        <w:spacing w:before="120" w:after="12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Поле name в таблице status должно быть уникальным.</w:t>
      </w:r>
    </w:p>
    <w:p w14:paraId="13C276D8" w14:textId="77777777" w:rsidR="00817224" w:rsidRPr="00817224" w:rsidRDefault="00817224" w:rsidP="00817224">
      <w:pPr>
        <w:spacing w:before="300" w:after="30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В таблице status должны быть добавлены начальные значения ('created', 'in_process', 'completed').</w:t>
      </w:r>
    </w:p>
    <w:p w14:paraId="2655FA83" w14:textId="77777777" w:rsidR="00817224" w:rsidRPr="00817224" w:rsidRDefault="00817224" w:rsidP="00817224">
      <w:pPr>
        <w:spacing w:before="300"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817224">
        <w:rPr>
          <w:rFonts w:ascii="Arial" w:eastAsia="Times New Roman" w:hAnsi="Arial" w:cs="Arial"/>
          <w:sz w:val="24"/>
          <w:szCs w:val="24"/>
          <w:lang w:eastAsia="ru-RU"/>
        </w:rPr>
        <w:t>В таблице orders должно быть добавлено ограничение внешнего ключа, ссылающегося на таблицу status.</w:t>
      </w:r>
    </w:p>
    <w:p w14:paraId="79F1A3C8" w14:textId="77777777" w:rsidR="00817224" w:rsidRPr="008025E3" w:rsidRDefault="00817224" w:rsidP="00987160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8672FC2" w14:textId="77777777" w:rsidR="008025E3" w:rsidRPr="008025E3" w:rsidRDefault="008025E3" w:rsidP="00987160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0980D6D" w14:textId="77777777" w:rsidR="008025E3" w:rsidRPr="008025E3" w:rsidRDefault="008025E3" w:rsidP="00987160">
      <w:pPr>
        <w:rPr>
          <w:rFonts w:ascii="Arial" w:hAnsi="Arial" w:cs="Arial"/>
        </w:rPr>
      </w:pPr>
    </w:p>
    <w:sectPr w:rsidR="008025E3" w:rsidRPr="008025E3" w:rsidSect="00AF202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737FB"/>
    <w:multiLevelType w:val="multilevel"/>
    <w:tmpl w:val="CB7C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423F65"/>
    <w:multiLevelType w:val="multilevel"/>
    <w:tmpl w:val="6C626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53293"/>
    <w:multiLevelType w:val="multilevel"/>
    <w:tmpl w:val="C36E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2F6FF3"/>
    <w:multiLevelType w:val="multilevel"/>
    <w:tmpl w:val="02EEAF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952DCC"/>
    <w:multiLevelType w:val="multilevel"/>
    <w:tmpl w:val="68D669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F50176"/>
    <w:multiLevelType w:val="multilevel"/>
    <w:tmpl w:val="693E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877D1C"/>
    <w:multiLevelType w:val="multilevel"/>
    <w:tmpl w:val="B8EA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0674E5"/>
    <w:multiLevelType w:val="multilevel"/>
    <w:tmpl w:val="B00E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6F337A"/>
    <w:multiLevelType w:val="multilevel"/>
    <w:tmpl w:val="0F3EF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7D1934"/>
    <w:multiLevelType w:val="multilevel"/>
    <w:tmpl w:val="0A06E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351D80"/>
    <w:multiLevelType w:val="hybridMultilevel"/>
    <w:tmpl w:val="628E7E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9C3C51"/>
    <w:multiLevelType w:val="multilevel"/>
    <w:tmpl w:val="6B16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7750A4"/>
    <w:multiLevelType w:val="multilevel"/>
    <w:tmpl w:val="EE02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6834C0"/>
    <w:multiLevelType w:val="multilevel"/>
    <w:tmpl w:val="C920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780CAD"/>
    <w:multiLevelType w:val="multilevel"/>
    <w:tmpl w:val="F9641D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266203"/>
    <w:multiLevelType w:val="multilevel"/>
    <w:tmpl w:val="8E8027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1255AE"/>
    <w:multiLevelType w:val="multilevel"/>
    <w:tmpl w:val="9CD87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902B7C"/>
    <w:multiLevelType w:val="hybridMultilevel"/>
    <w:tmpl w:val="FF6ED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301A0"/>
    <w:multiLevelType w:val="multilevel"/>
    <w:tmpl w:val="E88A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5EA081A"/>
    <w:multiLevelType w:val="multilevel"/>
    <w:tmpl w:val="197E3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5E3B74"/>
    <w:multiLevelType w:val="multilevel"/>
    <w:tmpl w:val="2BA6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2C34C5"/>
    <w:multiLevelType w:val="multilevel"/>
    <w:tmpl w:val="5BA0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563782"/>
    <w:multiLevelType w:val="multilevel"/>
    <w:tmpl w:val="74B4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180645"/>
    <w:multiLevelType w:val="multilevel"/>
    <w:tmpl w:val="8DE2B6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52250A"/>
    <w:multiLevelType w:val="multilevel"/>
    <w:tmpl w:val="50FA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82867F7"/>
    <w:multiLevelType w:val="multilevel"/>
    <w:tmpl w:val="5A60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D7F4C00"/>
    <w:multiLevelType w:val="hybridMultilevel"/>
    <w:tmpl w:val="CF405BE8"/>
    <w:lvl w:ilvl="0" w:tplc="0419000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59" w:hanging="360"/>
      </w:pPr>
      <w:rPr>
        <w:rFonts w:ascii="Wingdings" w:hAnsi="Wingdings" w:hint="default"/>
      </w:rPr>
    </w:lvl>
  </w:abstractNum>
  <w:num w:numId="1" w16cid:durableId="1868641790">
    <w:abstractNumId w:val="26"/>
  </w:num>
  <w:num w:numId="2" w16cid:durableId="282351089">
    <w:abstractNumId w:val="17"/>
  </w:num>
  <w:num w:numId="3" w16cid:durableId="114493143">
    <w:abstractNumId w:val="10"/>
  </w:num>
  <w:num w:numId="4" w16cid:durableId="874194321">
    <w:abstractNumId w:val="20"/>
  </w:num>
  <w:num w:numId="5" w16cid:durableId="2012641397">
    <w:abstractNumId w:val="25"/>
  </w:num>
  <w:num w:numId="6" w16cid:durableId="816455524">
    <w:abstractNumId w:val="24"/>
  </w:num>
  <w:num w:numId="7" w16cid:durableId="1178033597">
    <w:abstractNumId w:val="1"/>
  </w:num>
  <w:num w:numId="8" w16cid:durableId="1389526022">
    <w:abstractNumId w:val="14"/>
  </w:num>
  <w:num w:numId="9" w16cid:durableId="651063099">
    <w:abstractNumId w:val="15"/>
  </w:num>
  <w:num w:numId="10" w16cid:durableId="1230115130">
    <w:abstractNumId w:val="23"/>
  </w:num>
  <w:num w:numId="11" w16cid:durableId="2036347218">
    <w:abstractNumId w:val="4"/>
  </w:num>
  <w:num w:numId="12" w16cid:durableId="1106657966">
    <w:abstractNumId w:val="3"/>
  </w:num>
  <w:num w:numId="13" w16cid:durableId="673075088">
    <w:abstractNumId w:val="21"/>
  </w:num>
  <w:num w:numId="14" w16cid:durableId="1914582611">
    <w:abstractNumId w:val="7"/>
  </w:num>
  <w:num w:numId="15" w16cid:durableId="851843916">
    <w:abstractNumId w:val="12"/>
  </w:num>
  <w:num w:numId="16" w16cid:durableId="1148477425">
    <w:abstractNumId w:val="18"/>
  </w:num>
  <w:num w:numId="17" w16cid:durableId="2135363404">
    <w:abstractNumId w:val="19"/>
  </w:num>
  <w:num w:numId="18" w16cid:durableId="2057780138">
    <w:abstractNumId w:val="2"/>
  </w:num>
  <w:num w:numId="19" w16cid:durableId="1012874506">
    <w:abstractNumId w:val="9"/>
  </w:num>
  <w:num w:numId="20" w16cid:durableId="1656295088">
    <w:abstractNumId w:val="22"/>
  </w:num>
  <w:num w:numId="21" w16cid:durableId="700403007">
    <w:abstractNumId w:val="8"/>
  </w:num>
  <w:num w:numId="22" w16cid:durableId="1471747004">
    <w:abstractNumId w:val="11"/>
  </w:num>
  <w:num w:numId="23" w16cid:durableId="367686707">
    <w:abstractNumId w:val="16"/>
  </w:num>
  <w:num w:numId="24" w16cid:durableId="94594099">
    <w:abstractNumId w:val="6"/>
  </w:num>
  <w:num w:numId="25" w16cid:durableId="613682189">
    <w:abstractNumId w:val="13"/>
  </w:num>
  <w:num w:numId="26" w16cid:durableId="564875873">
    <w:abstractNumId w:val="0"/>
  </w:num>
  <w:num w:numId="27" w16cid:durableId="2381005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3D"/>
    <w:rsid w:val="00051F9A"/>
    <w:rsid w:val="002C483A"/>
    <w:rsid w:val="0034353D"/>
    <w:rsid w:val="004B3208"/>
    <w:rsid w:val="006C0B77"/>
    <w:rsid w:val="008025E3"/>
    <w:rsid w:val="00817224"/>
    <w:rsid w:val="008242FF"/>
    <w:rsid w:val="00870751"/>
    <w:rsid w:val="00922C48"/>
    <w:rsid w:val="00987160"/>
    <w:rsid w:val="00AD0626"/>
    <w:rsid w:val="00AF2026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9CA95"/>
  <w15:chartTrackingRefBased/>
  <w15:docId w15:val="{3F1E47A7-610F-41D5-9D42-F2CBED63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5E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025E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025E3"/>
    <w:rPr>
      <w:b/>
      <w:bCs/>
    </w:rPr>
  </w:style>
  <w:style w:type="character" w:styleId="HTML">
    <w:name w:val="HTML Code"/>
    <w:basedOn w:val="a0"/>
    <w:uiPriority w:val="99"/>
    <w:semiHidden/>
    <w:unhideWhenUsed/>
    <w:rsid w:val="008025E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02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025E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802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8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1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033612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5693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4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169336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734203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691367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577087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218152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0151535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4429657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510288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0477058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3064041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4386267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0481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52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059696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064914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133648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3032443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5806737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33304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7140035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7458305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408037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255286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537032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8226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4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5088548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9641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Майка</dc:creator>
  <cp:keywords/>
  <dc:description/>
  <cp:lastModifiedBy>Алексей Майка</cp:lastModifiedBy>
  <cp:revision>6</cp:revision>
  <dcterms:created xsi:type="dcterms:W3CDTF">2024-03-21T22:04:00Z</dcterms:created>
  <dcterms:modified xsi:type="dcterms:W3CDTF">2024-03-24T22:26:00Z</dcterms:modified>
</cp:coreProperties>
</file>