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line="480" w:lineRule="auto"/>
        <w:ind w:left="0" w:leftChars="0" w:firstLine="0" w:firstLineChars="0"/>
        <w:jc w:val="both"/>
        <w:rPr>
          <w:rFonts w:eastAsia="Calibri" w:asciiTheme="minorHAnsi" w:hAnsiTheme="minorHAnsi"/>
          <w:b/>
        </w:rPr>
      </w:pPr>
      <w:r>
        <w:rPr>
          <w:rFonts w:eastAsia="Calibri" w:asciiTheme="minorHAnsi" w:hAnsiTheme="minorHAnsi"/>
          <w:b/>
        </w:rPr>
        <w:t>INTRODUCTION</w:t>
      </w:r>
    </w:p>
    <w:p>
      <w:pPr>
        <w:spacing w:before="120" w:line="480" w:lineRule="auto"/>
        <w:ind w:left="0" w:hanging="2"/>
        <w:jc w:val="both"/>
        <w:rPr>
          <w:rFonts w:eastAsia="Calibri" w:asciiTheme="minorHAnsi" w:hAnsiTheme="minorHAnsi"/>
        </w:rPr>
      </w:pPr>
      <w:r>
        <w:rPr>
          <w:rFonts w:eastAsia="Calibri" w:asciiTheme="minorHAnsi" w:hAnsiTheme="minorHAnsi"/>
        </w:rPr>
        <w:t xml:space="preserve">Animals living in permanent social groups have to decide when and how to interact with group members and their ability to make the correct choice has potential fitness implications. Presumably, such decisions are informed by previous interactions with group members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{"citationItems":[{"id":"ITEM-1","itemData":{"DOI":"10.1111/brv.12248","ISBN":"1469-185X","ISSN":"1469185X","PMID":"26733357","abstract":"Reciprocity is probably the most debated of the evolutionary explanations for cooperation. Part of the confusion surrounding this debate stems from a failure to note that two different processes can result in reciprocity: partner control and partner choice. We suggest that the common observation that group-living animals direct their cooperative behaviours preferentially to those individuals from which they receive most cooperation is to be interpreted as the result of the sum of the two separate processes of partner control and partner choice. We review evidence that partner choice is the prevalent process in primates and propose explanations for this pattern. We make predictions that highlight the need for studies that separate the effects of partner control and partner choice in a broader variety of group-living taxa.","author":[{"dropping-particle":"","family":"Schino","given":"Gabriele","non-dropping-particle":"","parse-names":false,"suffix":""},{"dropping-particle":"","family":"Aureli","given":"Filippo","non-dropping-particle":"","parse-names":false,"suffix":""}],"container-title":"Biological Reviews","id":"ITEM-1","issue":"2","issued":{"date-parts":[["2017","5"]]},"page":"665-672","title":"Reciprocity in group-living animals: Partner control versus partner choice","type":"article-journal","volume":"92"},"uris":["http://www.mendeley.com/documents/?uuid=ee1acef4-3396-45c5-9a68-4cc781c7fbf9"]},{"id":"ITEM-2","itemData":{"DOI":"10.1098/rspb.1999.0687","ISBN":"0962-8452","ISSN":"0962-8452","abstract":"We argue that grooming is a commodity that female primates can trade, either for itself or in exchange for other services (sensu biological markets theory) and that the decision to do either will depend on the degree of competition within a social group. We test this using data from four chacma baboon troops, living in two populations that differ markedly in the degree of contest competition. As predicted by the predominance of grooming dyads in which females are closely ranked there was, in all four troops, a positive correlation between the time invested by one partner and that by the other. In addition, as predicted, the allocation of time was more closely matched in troops where grooming could not be exchanged for anything else. In troops where resource competition was high, we found in one of two troops a positive relationship between rank distance and the discrepancy in time allocation, with the lower ranking of the partners contributing more grooming.","author":[{"dropping-particle":"","family":"Barrett","given":"Louise","non-dropping-particle":"","parse-names":false,"suffix":""},{"dropping-particle":"","family":"Henzi","given":"S. Peter","non-dropping-particle":"","parse-names":false,"suffix":""},{"dropping-particle":"","family":"Weingrill","given":"Tony","non-dropping-particle":"","parse-names":false,"suffix":""},{"dropping-particle":"","family":"Lycett","given":"John E.","non-dropping-particle":"","parse-names":false,"suffix":""},{"dropping-particle":"","family":"Hill","given":"Russell A.","non-dropping-particle":"","parse-names":false,"suffix":""}],"container-title":"Proceedings of the Royal Society B: Biological Sciences","id":"ITEM-2","issue":"1420","issued":{"date-parts":[["1999"]]},"page":"665","title":"Market forces predict grooming reciprocity in female baboons","type":"article-journal","volume":"266"},"uris":["http://www.mendeley.com/documents/?uuid=909f81c4-6d7b-476c-bd06-22f7ca05921e"]},{"id":"ITEM-3","itemData":{"DOI":"10.1098/rspb.2013.3155","ISSN":"1471-2954","PMID":"24500174","abstract":"Social animals cooperate with bonding partners to outcompete others. Predicting a competitor's supporter is likely to be beneficial, regardless of whether the supporting relationship is stable or transient, or whether the support happens immediately or later. Although humans make such predictions frequently, it is unclear to what extent animals have the cognitive abilities to recognize others' transient bond partners and to predict others' coalitions that extend beyond the immediate present. We conducted playback experiments with wild chimpanzees to test this. About 2 h after fighting, subjects heard recordings of aggressive barks of a bystander, who was or was not a bond partner of the former opponent. Subjects looked longer and moved away more often from barks of the former opponents' bond partners than non-bond partners. In an additional experiment, subjects moved away more from barks than socially benign calls of the same bond partner. These effects were present despite differences in genetic relatedness and considerable time delays between the two events. Chimpanzees, it appears, integrate memories of social interactions from different sources to make inferences about current interactions. This ability is crucial for connecting triadic social interactions across time, a requirement for predicting aggressive support even after a time delay.","author":[{"dropping-particle":"","family":"Wittig","given":"Roman M.","non-dropping-particle":"","parse-names":false,"suffix":""},{"dropping-particle":"","family":"Crockford","given":"Catherine","non-dropping-particle":"","parse-names":false,"suffix":""},{"dropping-particle":"","family":"Langergraber","given":"Kevin E.","non-dropping-particle":"","parse-names":false,"suffix":""},{"dropping-particle":"","family":"Zuberbühler","given":"Klaus","non-dropping-particle":"","parse-names":false,"suffix":""}],"container-title":"Proceedings of the Royal Society B: Biological Sciences","id":"ITEM-3","issue":"1779","issued":{"date-parts":[["2014"]]},"page":"20133155","title":"Triadic social interactions operate across time: a field experiment with wild chimpanzees.","type":"article-journal","volume":"281"},"uris":["http://www.mendeley.com/documents/?uuid=186d8642-3bbf-31da-9c21-a23d68e24bcc"]}],"mendeley":{"formattedCitation":"(Barrett, Henzi, Weingrill, Lycett, &amp; Hill, 1999; Schino &amp; Aureli, 2017; Wittig, Crockford, Langergraber, &amp; Zuberbühler, 2014)","plainTextFormattedCitation":"(Barrett, Henzi, Weingrill, Lycett, &amp; Hill, 1999; Schino &amp; Aureli, 2017; Wittig, Crockford, Langergraber, &amp; Zuberbühler, 2014)","previouslyFormattedCitation":"(Barrett, Henzi, Weingrill, Lycett, &amp; Hill, 1999; Schino &amp; Aureli, 2017; Wittig, Crockford, Langergraber, &amp; Zuberbühler, 2014)"},"properties":{"noteIndex":0},"schema":"https://github.com/citation-style-language/schema/raw/master/csl-citation.json"}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(Barrett, Henzi, Weingrill, Lycett, &amp; Hill, 1999; Schino &amp; Aureli, 2017; Wittig, Crockford, Langergraber, &amp; Zuberbühler, 2014)</w:t>
      </w:r>
      <w:r>
        <w:rPr>
          <w:rFonts w:eastAsia="Calibri" w:asciiTheme="minorHAnsi" w:hAnsiTheme="minorHAnsi"/>
        </w:rPr>
        <w:fldChar w:fldCharType="end"/>
      </w:r>
      <w:r>
        <w:rPr>
          <w:rFonts w:eastAsia="Calibri" w:asciiTheme="minorHAnsi" w:hAnsiTheme="minorHAnsi"/>
        </w:rPr>
        <w:t xml:space="preserve">, the attributes of potential partners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{"citationItems":[{"id":"ITEM-1","itemData":{"DOI":"10.1093/czoolo/58.2.319","ISBN":"1674-5507","ISSN":"16745507","abstract":"The underlying kin structure of groups of animals may be glimpsed from patterns of spatial position or temporal association between individuals, and is presumed to facilitate inclusive fitness benefits. Such structure may be evident at a finer, behavioural, scale with individuals preferentially interacting with kin. We tested whether kin structure within groups of meerkats Suricata suricatta matched three forms of social interaction networks: grooming, dominance or foraging competitions. Networks of dominance interactions were positively related to networks of kinship, with close relatives engaging in dominance interactions with each other. This relationship persisted even after excluding the breeding dominant pair and when we restricted the kinship network to only include links between first order kin, which are most likely to be able to discern kin through simple rules of thumb. Conversely, we found no relationship between kinship networks and either grooming networks or networks of foraging competitions. This is surprising because a positive association between kin in a grooming network, or a negative association between kin in a network of foraging competitions offers opportunities for inclusive fitness benefits. Indeed, the positive association between kin in a network of dominance interactions that we did detect does not offer clear inclusive fitness benefits to group members. We conclude that kin structure in behavioural interactions in meerkats may be driven by factors other than indirect fitness benefits, and that networks of cooperative behaviours such as grooming may be driven by","author":[{"dropping-particle":"","family":"Madden","given":"Joah R.","non-dropping-particle":"","parse-names":false,"suffix":""},{"dropping-particle":"","family":"Nielsen","given":"Johanna F.","non-dropping-particle":"","parse-names":false,"suffix":""},{"dropping-particle":"","family":"Clutton-Brock","given":"Tim H.","non-dropping-particle":"","parse-names":false,"suffix":""}],"container-title":"Current Zoology","id":"ITEM-1","issue":"2","issued":{"date-parts":[["2012","4","1"]]},"page":"319-328","publisher":"Oxford University Press","title":"Do networks of social interactions reflect patterns of kinship?","type":"article-journal","volume":"58"},"uris":["http://www.mendeley.com/documents/?uuid=bfd53de2-efa6-38b3-b4af-1570284711a2"]},{"id":"ITEM-2","itemData":{"DOI":"10.3389/fpsyg.2016.00612","ISSN":"16641078","PMID":"27199845","abstract":"Although there exist advantages to group-living in comparison to a solitary lifestyle, costs and gains of group-living may be unequally distributed among group members. Predation risk, vigilance levels and food intake may be unevenly distributed across group spatial geometry and certain within-group spatial positions may be more or less advantageous depending on the spatial distribution of these factors. In species characterized with dominance hierarchy, high-ranking individuals are commonly observed in advantageous spatial position. However, in complex social systems, individuals can develop affiliative relationships that may balance the effect of dominance relationships in individual’s spatial distribution. The objective of the present study is to investigate how the group spatial distribution of a semi-free ranging colony of Mandrills relates to its social organization. Using spatial observations in an area surrounding the feeding zone, we tested the three following hypothesis: (1) does dominance hierarchy explain being observed in proximity or far from a food patch? (2) Do affiliative associations also explain being observed in proximity or far from a food patch? (3) Do the differences in rank in the group hierarchy explain being co-observed in proximity of a food patch? Our results showed that high-ranking individuals were more observed in proximity of the feeding zone while low-ranking individuals were more observed at the boundaries of the observation area. Furthermore, we observed that affiliative relationships were also associated with individual spatial distributions and explain more of the total variance of the spatial distribution in comparison with dominance hierarchy. Finally, we found that individuals observed at a same moment in proximity of the feeding zone were more likely to be distant in the hierarchy while controlling for maternal kinship, age and sex similarity. This study brings some elements about how affiliative networks and dominance hierarchy are related to spatial positions in primates.","author":[{"dropping-particle":"","family":"Naud","given":"Alexandre","non-dropping-particle":"","parse-names":false,"suffix":""},{"dropping-particle":"","family":"Chailleux","given":"Eloise","non-dropping-particle":"","parse-names":false,"suffix":""},{"dropping-particle":"","family":"Kestens","given":"Yan","non-dropping-particle":"","parse-names":false,"suffix":""},{"dropping-particle":"","family":"Bret","given":"Céline","non-dropping-particle":"","parse-names":false,"suffix":""},{"dropping-particle":"","family":"Desjardins","given":"Dominic","non-dropping-particle":"","parse-names":false,"suffix":""},{"dropping-particle":"","family":"Petit","given":"Odile","non-dropping-particle":"","parse-names":false,"suffix":""},{"dropping-particle":"","family":"Ngoubangoye","given":"Barthélémy","non-dropping-particle":"","parse-names":false,"suffix":""},{"dropping-particle":"","family":"Sueur","given":"Cédric","non-dropping-particle":"","parse-names":false,"suffix":""}],"container-title":"Frontiers in Psychology","id":"ITEM-2","issue":"MAY","issued":{"date-parts":[["2016","5","3"]]},"page":"612","publisher":"Frontiers","title":"Relations between spatial distribution, social affiliations and dominance hierarchy in a semi-free Mandrill population","type":"article-journal","volume":"7"},"uris":["http://www.mendeley.com/documents/?uuid=178228e0-b879-32e5-bca8-5f786b9ef683"]},{"id":"ITEM-3","itemData":{"DOI":"10.1016/j.anbehav.2012.12.011","ISBN":"0003-3472","ISSN":"00033472","abstract":"Social assortativity, preferentially associating with certain individuals, is a widespread behaviour among a diverse range of taxa. Animals often choose to associate with other individuals based on characteristics such as sex, age, body size, rank and genetic relatedness. These preferences can scale up to shape the overall social structure of an animal group or population. We investigated possible factors that might shape the social network structure of common racoons, Procyon lotor, in a high-density urban population in Cook County, Illinois, U.S.A. Racoon associations were recorded using proximity detecting radiocollars that recorded when individuals came within 1-1.5. m of each other. In addition, dyadic measures of home range overlap and genetic relatedness were calculated for all individuals included in our study. We used multiple regression quadratic assignment procedures to determine what factors influenced the structure of racoon association networks. The only variable that positively influenced racoon social structure was male-male homophily, which is consistent with previous studies that documented frequent social interactions between adult male racoons. Genetic relatedness had no effect on racoon social networks and there was no evidence that males or females preferentially associated with close relatives, despite the presence of kin in the population. This pattern, that kinship does not play a significant role in shaping social structure, is strikingly unusual among mammals and is not consistent with many socioecological models. Although racoon individuals showed strong social partner preferences, it is unclear what factors drove these choices. This unpredictability in partner choice shaped the structure of the racoon social networks and has important implications for disease transfer in this widespread animal vector. © 2012 The Association for the Study of Animal Behaviour.","author":[{"dropping-particle":"","family":"Hirsch","given":"Ben T.","non-dropping-particle":"","parse-names":false,"suffix":""},{"dropping-particle":"","family":"Prange","given":"Suzanne","non-dropping-particle":"","parse-names":false,"suffix":""},{"dropping-particle":"","family":"Hauver","given":"Stephanie A.","non-dropping-particle":"","parse-names":false,"suffix":""},{"dropping-particle":"","family":"Gehrt","given":"Stanley D.","non-dropping-particle":"","parse-names":false,"suffix":""}],"container-title":"Animal Behaviour","id":"ITEM-3","issue":"2","issued":{"date-parts":[["2013"]]},"page":"463-470","publisher":"Academic Press","title":"Genetic relatedness does not predict racoon social network structure","type":"article-journal","volume":"85"},"uris":["http://www.mendeley.com/documents/?uuid=6b903e1d-208d-342f-ae8f-6bab6b1596ea"]}],"mendeley":{"formattedCitation":"(Hirsch, Prange, Hauver, &amp; Gehrt, 2013; Madden, Nielsen, &amp; Clutton-Brock, 2012; Naud et al., 2016)","plainTextFormattedCitation":"(Hirsch, Prange, Hauver, &amp; Gehrt, 2013; Madden, Nielsen, &amp; Clutton-Brock, 2012; Naud et al., 2016)","previouslyFormattedCitation":"(Hirsch, Prange, Hauver, &amp; Gehrt, 2013; Madden, Nielsen, &amp; Clutton-Brock, 2012; Naud et al., 2016)"},"properties":{"noteIndex":0},"schema":"https://github.com/citation-style-language/schema/raw/master/csl-citation.json"}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(Hirsch, Prange, Hauver, &amp; Gehrt, 2013; Madden, Nielsen, &amp; Clutton-Brock, 2012; Naud et al., 2016)</w:t>
      </w:r>
      <w:r>
        <w:rPr>
          <w:rFonts w:eastAsia="Calibri" w:asciiTheme="minorHAnsi" w:hAnsiTheme="minorHAnsi"/>
        </w:rPr>
        <w:fldChar w:fldCharType="end"/>
      </w:r>
      <w:r>
        <w:rPr>
          <w:rFonts w:eastAsia="Calibri" w:asciiTheme="minorHAnsi" w:hAnsiTheme="minorHAnsi"/>
        </w:rPr>
        <w:t xml:space="preserve">, the local availability of resources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{"citationItems":[{"id":"ITEM-1","itemData":{"DOI":"10.1016/j.anbehav.2013.10.023","ISBN":"0003-3472","ISSN":"00033472","PMID":"24436495","abstract":"Female space use can have important fitness consequences, which are likely due to differential access to food resources. Many studies have explored spatial competition in solitary species, but little is known about how individuals in social species compete over shared space. In this study, we investigate spatial patterns of aggression among female East African chimpanzees, Pan troglodytes schweinfurthii. This species provides an excellent opportunity to study spatial competition since (1) female chimpanzees occupy overlapping core areas (small areas of the community range in which individuals concentrate their space use) and (2) female core area quality is correlated with reproductive success, suggesting that females compete over long-term access to core areas. Here, we examine how female aggression towards other females varies inside and outside individual female core areas during a 14-year period at Gombe National Park, Tanzania. Overall, females showed higher rates of aggression inside than outside their own core areas. This pattern was driven by spatial variation in aggression in nonfeeding contexts. While food-related aggression did not vary spatially, females were more aggressive in nonfeeding contexts inside their core areas than they were outside their core areas. These results suggest that female chimpanzees follow a mixed strategy in which they compete for long-term access to resources in their core areas as well as for immediate access to food throughout the community range.","author":[{"dropping-particle":"","family":"Miller","given":"Jordan A.","non-dropping-particle":"","parse-names":false,"suffix":""},{"dropping-particle":"","family":"Pusey","given":"Anne E.","non-dropping-particle":"","parse-names":false,"suffix":""},{"dropping-particle":"","family":"Gilby","given":"Ian C.","non-dropping-particle":"","parse-names":false,"suffix":""},{"dropping-particle":"","family":"Schroepfer-Walker","given":"Kara","non-dropping-particle":"","parse-names":false,"suffix":""},{"dropping-particle":"","family":"Markham","given":"A. Catherine","non-dropping-particle":"","parse-names":false,"suffix":""},{"dropping-particle":"","family":"Murray","given":"Carson M.","non-dropping-particle":"","parse-names":false,"suffix":""}],"container-title":"Animal Behaviour","id":"ITEM-1","issue":"C","issued":{"date-parts":[["2014"]]},"page":"147-152","publisher":"Academic Press","title":"Competing for space: Female chimpanzees are more aggressive inside than outside their core areas","type":"article-journal","volume":"87"},"uris":["http://www.mendeley.com/documents/?uuid=32b09da9-d470-3e47-9aba-6fa1525bb835"]}],"mendeley":{"formattedCitation":"(Miller et al., 2014)","plainTextFormattedCitation":"(Miller et al., 2014)","previouslyFormattedCitation":"(Miller et al., 2014)"},"properties":{"noteIndex":0},"schema":"https://github.com/citation-style-language/schema/raw/master/csl-citation.json"}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(Miller et al., 2014)</w:t>
      </w:r>
      <w:r>
        <w:rPr>
          <w:rFonts w:eastAsia="Calibri" w:asciiTheme="minorHAnsi" w:hAnsiTheme="minorHAnsi"/>
        </w:rPr>
        <w:fldChar w:fldCharType="end"/>
      </w:r>
      <w:r>
        <w:rPr>
          <w:rFonts w:eastAsia="Calibri" w:asciiTheme="minorHAnsi" w:hAnsiTheme="minorHAnsi"/>
        </w:rPr>
        <w:t xml:space="preserve">, and the presence of alternative partners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{"citationItems":[{"id":"ITEM-1","itemData":{"DOI":"10.1016/j.anbehav.2007.03.009","ISBN":"0003-3472","ISSN":"00033472","abstract":"In primate sexual relationships, males and females can cooperate through social trade. Market-like trading of sexual activity has been theorized, but no data have yet been presented that clearly show its existence. I collected data to test whether biological market theory could account for exchanges of male-to-female grooming and sexual activity in longtailed macaques. I explored male-to-female grooming, rates of sexual activity, and grooming-mating interchanges, which were male-to-female grooming bouts that directly involved mating. Male-to-female grooming mainly occurred when females were sexually active, and males groomed females longer per bout when mating, inspection, or presentation of female hindquarters was involved. Moreover, male-to-female grooming was associated with an increase in female rates for all forms of sexual activity, where in contrast, female-to-male grooming was associated with decreased rates of mating in the groomed males. Males did not preferentially mate with swollen females or invest more grooming in them during grooming-mating interchanges, as swellings did not seem to be a reliable indicator of female fertility. Rank status was correlated with grooming payment during grooming-mating interchanges in favour of higher-ranked males and females. In support of a biological market interpretation, the amount of grooming a male performed on a female during grooming-mating interchanges was related to the current supply of females around the interaction. The results provided evidence of a grooming-mating trade that was influenced by a mating market. © 2007 The Association for the Study of Animal Behaviour.","author":[{"dropping-particle":"","family":"Gumert","given":"Michael D","non-dropping-particle":"","parse-names":false,"suffix":""}],"container-title":"Animal Behaviour","id":"ITEM-1","issue":"6","issued":{"date-parts":[["2007"]]},"page":"1655-1667","title":"Payment for sex in a macaque mating market","type":"article-journal","volume":"74"},"uris":["http://www.mendeley.com/documents/?uuid=00b4f786-959a-38be-9d90-67a5ab695dc8"]},{"id":"ITEM-2","itemData":{"DOI":"10.1038/srep20634","ISSN":"2045-2322","PMID":"26856371","abstract":"srep ,  (2016). doi:10.1038/srep20634","author":[{"dropping-particle":"","family":"Kaburu","given":"Stefano S K","non-dropping-particle":"","parse-names":false,"suffix":""},{"dropping-particle":"","family":"Newton-Fisher","given":"Nicholas E","non-dropping-particle":"","parse-names":false,"suffix":""}],"container-title":"Scientific Reports","id":"ITEM-2","issue":"October 2015","issued":{"date-parts":[["2016"]]},"page":"1-10","publisher":"Nature Publishing Group","title":"Bystanders, parcelling, and an absence of trust in the grooming interactions of wild male chimpanzees","type":"article-journal"},"uris":["http://www.mendeley.com/documents/?uuid=67a545f0-6df1-4ac6-ab15-5626ba12d29d"]},{"id":"ITEM-3","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Science","id":"ITEM-3","issue":"172143","issued":{"date-parts":[["2018"]]},"title":"Flexible decision-making in grooming partner choice in sooty mangabeys and chimpanzees","type":"article-journal","volume":"5"},"uris":["http://www.mendeley.com/documents/?uuid=6f317553-95ad-47ec-b0ff-0e01221c2625"]}],"mendeley":{"formattedCitation":"(Gumert, 2007; Kaburu &amp; Newton-Fisher, 2016; Mielke et al., 2018)","plainTextFormattedCitation":"(Gumert, 2007; Kaburu &amp; Newton-Fisher, 2016; Mielke et al., 2018)","previouslyFormattedCitation":"(Gumert, 2007; Kaburu &amp; Newton-Fisher, 2016; Mielke et al.,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(Gumert, 2007; Kaburu &amp; Newton-Fisher, 2016; Mielke et al., 2018)</w:t>
      </w:r>
      <w:r>
        <w:rPr>
          <w:rFonts w:eastAsia="Calibri" w:asciiTheme="minorHAnsi" w:hAnsiTheme="minorHAnsi"/>
        </w:rPr>
        <w:fldChar w:fldCharType="end"/>
      </w:r>
      <w:r>
        <w:rPr>
          <w:rFonts w:eastAsia="Calibri" w:asciiTheme="minorHAnsi" w:hAnsiTheme="minorHAnsi"/>
        </w:rPr>
        <w:t xml:space="preserve">. It has long been hypothesised that the evolution of cognitive skills is a response to the selection pressure imposed by the complexity of the social environment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{"citationItems":[{"id":"ITEM-1","itemData":{"DOI":"10.2307/375925","ISBN":"0521212871 : 0521290864","ISSN":"00100994","PMID":"540","abstract":"no abstract","author":[{"dropping-particle":"","family":"Humphrey","given":"N. K.","non-dropping-particle":"","parse-names":false,"suffix":""}],"container-title":"Growing Points in Ethology","editor":[{"dropping-particle":"","family":"Bateson","given":"P.P.G.","non-dropping-particle":"","parse-names":false,"suffix":""},{"dropping-particle":"","family":"Hinde","given":"Robert A.","non-dropping-particle":"","parse-names":false,"suffix":""}],"id":"ITEM-1","issue":"5","issued":{"date-parts":[["1976"]]},"page":"303-317","publisher":"Cambridge University Press","publisher-place":"Cambridge","title":"The social function of intellect","type":"bill","volume":"37"},"uris":["http://www.mendeley.com/documents/?uuid=6002a3ac-e806-4628-98d9-6020c4f3da67"]},{"id":"ITEM-2","itemData":{"ISBN":"0198521758","abstract":"This book presents an alternative to conventional ideas about the evolution of the human intellect. Instead of placing top priority on the role of tools, the pressure for their skillful use, and the related importance of interpersonal communication as a means for enhanced cooperation, this volume explores quite a different idea-- that the driving force in the evolution of human intellect was social expertise--a force which enabled the manipulation of others within the social group, who themselves are seen as posing the most challenging problems faced by primitive humans. The need to outwit one's clever colleagues then produces an evolutionary spiraling of \"Machiavellian intelligence.\" The book forms a complete and self-contained text on this fast-growing topic. It includes the origins of the basic premise and a wealth of exciting developments, described by an international team of authors from the fields of anthropology, psychology, and zoology. An evaluation of more traditional approaches is also undertaken, with a view to discovering to what extent Machiavellian intelligence represents a complementary concept or one that is truly an alternative. Readers and students will find this fascinating volume carries them to the frontiers of scientific work on the origin of human intellect.","author":[{"dropping-particle":"","family":"Byrne","given":"Richard W.","non-dropping-particle":"","parse-names":false,"suffix":""},{"dropping-particle":"","family":"Whiten","given":"Andrew","non-dropping-particle":"","parse-names":false,"suffix":""}],"id":"ITEM-2","issued":{"date-parts":[["1989","9"]]},"publisher":"Oxford University Press","publisher-place":"Oxford","title":"Machiavellian intelligence: social expertise and the evolution of intellect in monkeys, apes, and humans","type":"book"},"uris":["http://www.mendeley.com/documents/?uuid=c88dc124-a166-4119-ae96-0e8de5153cb2"]}],"mendeley":{"formattedCitation":"(Byrne &amp; Whiten, 1989; Humphrey, 1976)","plainTextFormattedCitation":"(Byrne &amp; Whiten, 1989; Humphrey, 1976)","previouslyFormattedCitation":"(Byrne &amp; Whiten, 1989; Humphrey, 1976)"},"properties":{"noteIndex":0},"schema":"https://github.com/citation-style-language/schema/raw/master/csl-citation.json"}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(Byrne &amp; Whiten, 1989; Humphrey, 1976)</w:t>
      </w:r>
      <w:r>
        <w:rPr>
          <w:rFonts w:eastAsia="Calibri" w:asciiTheme="minorHAnsi" w:hAnsiTheme="minorHAnsi"/>
        </w:rPr>
        <w:fldChar w:fldCharType="end"/>
      </w:r>
      <w:r>
        <w:rPr>
          <w:rFonts w:eastAsia="Calibri" w:asciiTheme="minorHAnsi" w:hAnsiTheme="minorHAnsi"/>
        </w:rPr>
        <w:t xml:space="preserve">. This hypothesis has mostly been presented with the rationale that animals in more “complex” social systems must integrate more information about group members and their behaviour to out-compete others and therefore to increase their own fitness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{"citationItems":[{"id":"ITEM-1","itemData":{"ISBN":"0198521758","abstract":"This book presents an alternative to conventional ideas about the evolution of the human intellect. Instead of placing top priority on the role of tools, the pressure for their skillful use, and the related importance of interpersonal communication as a means for enhanced cooperation, this volume explores quite a different idea-- that the driving force in the evolution of human intellect was social expertise--a force which enabled the manipulation of others within the social group, who themselves are seen as posing the most challenging problems faced by primitive humans. The need to outwit one's clever colleagues then produces an evolutionary spiraling of \"Machiavellian intelligence.\" The book forms a complete and self-contained text on this fast-growing topic. It includes the origins of the basic premise and a wealth of exciting developments, described by an international team of authors from the fields of anthropology, psychology, and zoology. An evaluation of more traditional approaches is also undertaken, with a view to discovering to what extent Machiavellian intelligence represents a complementary concept or one that is truly an alternative. Readers and students will find this fascinating volume carries them to the frontiers of scientific work on the origin of human intellect.","author":[{"dropping-particle":"","family":"Byrne","given":"Richard W.","non-dropping-particle":"","parse-names":false,"suffix":""},{"dropping-particle":"","family":"Whiten","given":"Andrew","non-dropping-particle":"","parse-names":false,"suffix":""}],"id":"ITEM-1","issued":{"date-parts":[["1989","9"]]},"publisher":"Oxford University Press","publisher-place":"Oxford","title":"Machiavellian intelligence: social expertise and the evolution of intellect in monkeys, apes, and humans","type":"book"},"uris":["http://www.mendeley.com/documents/?uuid=c88dc124-a166-4119-ae96-0e8de5153cb2"]},{"id":"ITEM-2","itemData":{"DOI":"10.1017/S0140525X00032325","ISBN":"9781424471331","ISSN":"14691825","PMID":"8569","abstract":"Group size covaries with relative neocortical volume in nonhuman primates. This regression equation predicts a group size for modem humans very similar to that for hunter-gatherer and traditional horticulturalist societies. Similar group sizes are found in other contemporary and historical societies. Nonhuman primates maintain group cohesion through social grooming; among the Old World monkeys and apes, social grooming time is linearly related to group size. Maintaining stability of human-sized groups by grooming alone would make intolerable time demands. It is therefore suggested (1) that the evolution of large groups in the human lineage depended on developing a more efficient method for time-sharing the processes of social bonding and (2) that language uniquely fulfills this requirement. Data on the size of conversational and other small interacting groups of humans accord with the predicted relative efficiency of conversation compared to grooming as a bonding process. In human conversations about 60% of time is spent gossiping about relationships and personal experiences. Language may accordingly have evolved to allow individuals to learn about the behavioural characteristics of other group members more rapidly than was feasible by direct observation alone.","author":[{"dropping-particle":"","family":"Dunbar","given":"Robin I.M.","non-dropping-particle":"","parse-names":false,"suffix":""}],"container-title":"Behavioral and Brain Sciences","id":"ITEM-2","issue":"4","issued":{"date-parts":[["1993"]]},"page":"681-694","title":"Coevolution of neocortical size, group size and language in humans","type":"article-journal","volume":"16"},"uris":["http://www.mendeley.com/documents/?uuid=00a0639e-1a0a-3d7b-9bb0-d434744ac96a"]}],"mendeley":{"formattedCitation":"(Byrne &amp; Whiten, 1989; Dunbar, 1993)","plainTextFormattedCitation":"(Byrne &amp; Whiten, 1989; Dunbar, 1993)","previouslyFormattedCitation":"(Byrne &amp; Whiten, 1989; Dunbar, 1993)"},"properties":{"noteIndex":0},"schema":"https://github.com/citation-style-language/schema/raw/master/csl-citation.json"}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(Byrne &amp; Whiten, 1989; Dunbar, 1993)</w:t>
      </w:r>
      <w:r>
        <w:rPr>
          <w:rFonts w:eastAsia="Calibri" w:asciiTheme="minorHAnsi" w:hAnsiTheme="minorHAnsi"/>
        </w:rPr>
        <w:fldChar w:fldCharType="end"/>
      </w:r>
      <w:r>
        <w:rPr>
          <w:rFonts w:eastAsia="Calibri" w:asciiTheme="minorHAnsi" w:hAnsiTheme="minorHAnsi"/>
        </w:rPr>
        <w:t xml:space="preserve">. </w:t>
      </w:r>
    </w:p>
    <w:p>
      <w:pPr>
        <w:spacing w:before="120" w:line="480" w:lineRule="auto"/>
        <w:ind w:left="0" w:hanging="2"/>
        <w:jc w:val="both"/>
        <w:rPr>
          <w:rFonts w:eastAsia="Calibri" w:asciiTheme="minorHAnsi" w:hAnsiTheme="minorHAnsi"/>
        </w:rPr>
      </w:pPr>
      <w:r>
        <w:rPr>
          <w:rFonts w:eastAsia="Calibri" w:asciiTheme="minorHAnsi" w:hAnsiTheme="minorHAnsi"/>
        </w:rPr>
        <w:t xml:space="preserve">Social complexity has often been operationalised by the number of independent elements in a system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{"citationItems":[{"id":"ITEM-1","itemData":{"DOI":"10.1111/j.1558-5646.1996.tb03861.x","ISBN":"0014-3820","ISSN":"00143820","PMID":"25246403","abstract":"The notion that complexity increases in evolution is widely accepted, but the best-known evidence is highly impressionistic. Here I propose a scheme for understanding complexity that provides a conceptual basis for objective measurement. The scheme also shows complexity to be a broad term covering four independent types. For each type, I describe some of the measures that have been devised and review the evidence for trends in the maximum and mean. In metazoans as a whole, there is good evidence only for an early Phanerozoic trend, and only in one type of complexity. For each of the other types, some trends have been documented, but only in a small number of metazoan subgroups.","author":[{"dropping-particle":"","family":"McShea","given":"Daniel W.","non-dropping-particle":"","parse-names":false,"suffix":""}],"container-title":"Evolution","id":"ITEM-1","issue":"2","issued":{"date-parts":[["1996"]]},"page":"477-492","title":"Metazoan complexity and evolution: Is there a trend?","type":"article","volume":"50"},"uris":["http://www.mendeley.com/documents/?uuid=bc36cc6e-8a51-3212-8419-6907b2405958"]}],"mendeley":{"formattedCitation":"(McShea, 1996)","plainTextFormattedCitation":"(McShea, 1996)","previouslyFormattedCitation":"(McShea, 1996)"},"properties":{"noteIndex":0},"schema":"https://github.com/citation-style-language/schema/raw/master/csl-citation.json"}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(McShea, 1996)</w:t>
      </w:r>
      <w:r>
        <w:rPr>
          <w:rFonts w:eastAsia="Calibri" w:asciiTheme="minorHAnsi" w:hAnsiTheme="minorHAnsi"/>
        </w:rPr>
        <w:fldChar w:fldCharType="end"/>
      </w:r>
      <w:r>
        <w:rPr>
          <w:rFonts w:eastAsia="Calibri" w:asciiTheme="minorHAnsi" w:hAnsiTheme="minorHAnsi"/>
        </w:rPr>
        <w:t xml:space="preserve">, resulting in one-dimensional complexity measures based on structural properties of communities such as group size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{"citationItems":[{"id":"ITEM-1","itemData":{"DOI":"10.1126/science.1145463","ISBN":"0036-8075","ISSN":"1095-9203","PMID":"17823343","abstract":"The evolution of unusually large brains in some groups of animals, notably primates, has long been a puzzle. Although early explanations tended to emphasize the brain's role in sensory or technical competence (foraging skills, innovations, and way-finding), the balance of evidence now clearly favors the suggestion that it was the computational demands of living in large, complex societies that selected for large brains. However, recent analyses suggest that it may have been the particular demands of the more intense forms of pairbonding that was the critical factor that triggered this evolutionary development. This may explain why primate sociality seems to be so different from that found in most other birds and mammals: Primate sociality is based on bonded relationships of a kind that are found only in pairbonds in other taxa.","author":[{"dropping-particle":"","family":"Dunbar","given":"Robin I.M.","non-dropping-particle":"","parse-names":false,"suffix":""},{"dropping-particle":"","family":"Shultz","given":"Susanne","non-dropping-particle":"","parse-names":false,"suffix":""}],"container-title":"Science","id":"ITEM-1","issue":"5843","issued":{"date-parts":[["2007"]]},"page":"1344-7","title":"Evolution in the social brain.","type":"article-journal","volume":"317"},"uris":["http://www.mendeley.com/documents/?uuid=64b41b94-8a49-4671-acaf-a63da05ed257"]}],"mendeley":{"formattedCitation":"(Dunbar &amp; Shultz, 2007)","plainTextFormattedCitation":"(Dunbar &amp; Shultz, 2007)","previouslyFormattedCitation":"(Dunbar &amp; Shultz, 2007)"},"properties":{"noteIndex":0},"schema":"https://github.com/citation-style-language/schema/raw/master/csl-citation.json"}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(Dunbar &amp; Shultz, 2007)</w:t>
      </w:r>
      <w:r>
        <w:rPr>
          <w:rFonts w:eastAsia="Calibri" w:asciiTheme="minorHAnsi" w:hAnsiTheme="minorHAnsi"/>
        </w:rPr>
        <w:fldChar w:fldCharType="end"/>
      </w:r>
      <w:r>
        <w:rPr>
          <w:rFonts w:eastAsia="Calibri" w:asciiTheme="minorHAnsi" w:hAnsiTheme="minorHAnsi"/>
        </w:rPr>
        <w:t xml:space="preserve">. However, structurally complex social organisation can emerge as a property of social networks without underlying complex individual decision-making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{"citationItems":[{"id":"ITEM-1","itemData":{"DOI":"10.1098/rstb.2006.1995","ISBN":"0962-8436","ISSN":"0962-8436","PMID":"17255006","abstract":"The social brain hypothesis is a well-accepted and well-supported evolutionary theory of enlarged brain size in the non-human primates. Nevertheless, it tends to emphasize an anthropocentric view of social life and cognition. This often leads to confusion between ultimate and proximate mechanisms, and an over-reliance on a Cartesian, narratively structured view of the mind and social life, which in turn lead to views of social complexity that are congenial to our views of ourselves, rather than necessarily representative of primate social worlds. In this paper, we argue for greater attention to embodied and distributed theories of cognition, which get us away from current fixations on 'theory of mind' and other high-level anthropocentric constructions, and allow for the generation of testable hypotheses that combine neurobiology, psychology and behaviour in a mutually reinforcing manner.","author":[{"dropping-particle":"","family":"Barrett","given":"Louise","non-dropping-particle":"","parse-names":false,"suffix":""},{"dropping-particle":"","family":"Henzi","given":"Peter","non-dropping-particle":"","parse-names":false,"suffix":""},{"dropping-particle":"","family":"Rendall","given":"Drew","non-dropping-particle":"","parse-names":false,"suffix":""}],"container-title":"Philosophical Transactions of the Royal Society B: Biological Sciences","id":"ITEM-1","issue":"1480","issued":{"date-parts":[["2007","4","29"]]},"page":"561-575","publisher":"The Royal Society","title":"Social brains, simple minds: does social complexity really require cognitive complexity?","type":"article-journal","volume":"362"},"uris":["http://www.mendeley.com/documents/?uuid=a732576c-a882-35c7-a9ae-9fe8178b14b9"]},{"id":"ITEM-2","itemData":{"DOI":"10.1007/s00265-006-0197-x","ISBN":"03405443 (ISSN)","ISSN":"03405443","abstract":"Precisely how ecological factors influence animal social structure is far from clear. We explore this question using an agent-based model inspired by the fission-fusion society of Spider monkeys (Ateles spp). Our model introduces a realistic, complex foraging environment composed of many resource patches with size varying according to an inverse power-law frequency distribution with exponent $\\beta$. Foragers do not interact among them and start from random initial locations. They have either a complete or partial knowledge of the environment and maximize the ratio between the size of the next visited patch and the distance traveled to it, ignoring previously visited patches. At intermediate values of $\\beta$, when large patches are neither too scarce nor too abundant, foragers form groups (coincide at the same patch) with a similar size frequency distribution as the spider monkey's subgroups. Fission-fusion events create a network of associations that contains weak bonds among foragers that meet only rarely and strong bonds among those that repeat associations more frequently than would be expected by chance. The latter form sub-networks with the highest number of bonds and a high clustering coefficient at intermediate values of $\\beta$. The weak bonds enable the whole social network to percolate. Some of our results are similar to those found in long-term field studies of spider monkeys and other fission-fusion species. We conclude that hypotheses about the ecological causes of fission-fusion and the origin of complex social structures should consider the heterogeneity and complexity of the environment in which social animals live.","author":[{"dropping-particle":"","family":"Ramos-Fernández","given":"Gabriel","non-dropping-particle":"","parse-names":false,"suffix":""},{"dropping-particle":"","family":"Boyer","given":"Denis","non-dropping-particle":"","parse-names":false,"suffix":""},{"dropping-particle":"","family":"Gómez","given":"Vian P.","non-dropping-particle":"","parse-names":false,"suffix":""}],"container-title":"Behavioral Ecology and Sociobiology","id":"ITEM-2","issue":"4","issued":{"date-parts":[["2006"]]},"page":"536-549","title":"A complex social structure with fission-fusion properties can emerge from a simple foraging model","type":"article-journal","volume":"60"},"uris":["http://www.mendeley.com/documents/?uuid=ad8d0628-0c27-3bbb-80a7-8f88d84e0661"]},{"id":"ITEM-3","itemData":{"DOI":"10.1017/S1464793101005656","ISBN":"1464-7931 (Print)","ISSN":"14647931","PMID":"11396847","abstract":"Insect societies colonies of ants, bees, wasps and termites--vary enormously in their social complexity. Social complexity is a broadly used term that encompasses many individual and colony-level traits and characteristics such as colony size, polymorphism and foraging strategy. A number of earlier studies have considered the relationships among various correlates of social complexity in insect societies; in this review, we build upon those studies by proposing additional correlates and show how all correlates can be integrated in a common explanatory framework. The various correlates are divided among four broad categories (sections). Under 'polyphenism' we consider the differences among individuals, in particular focusing upon 'caste' and specialization of individuals. This is followed by a section on 'totipotency' in which we consider the autonomy and subjugation of individuals. Under this heading we consider various aspects such as intracolony conflict, worker reproductive potential and physiological or morphological restrictions which limit individuals' capacities to perform a range of tasks or functions. A section entitled 'organization of work' considers a variety of aspects, e.g. the ability to tackle group, team or partitioned tasks, foraging strategies and colony reliability and efficiency. A final section, 'communication and functional integration', considers how individual activity is coordinated to produce an integrated and adaptive colony. Within each section we use illustrative examples drawn from the social insect literature (mostly from ants, for which there is the best data) to illustrate concepts or trends and make a number of predictions concerning how a particular trait is expected to correlate with other aspects of social complexity. Within each section we also expand the scope of the arguments to consider these relationships in a much broader sense of'sociality' by drawing parallels with other 'social' entities such as multicellular individuals, which can be understood as 'societies' of cells. The aim is to draw out any parallels and common causal relationships among the correlates. Two themes run through the study. The first is the role of colony size as an important factor affecting social complexity. The second is the complexity of individual workers in relation to the complexity of the colony. Consequently, this is an ideal opportunity to test a previously proposed hypothesis that 'individuals of highly social ant species are …","author":[{"dropping-particle":"","family":"Anderson","given":"Carl","non-dropping-particle":"","parse-names":false,"suffix":""},{"dropping-particle":"","family":"McShea","given":"Daniel W.","non-dropping-particle":"","parse-names":false,"suffix":""}],"container-title":"Biological Reviews","id":"ITEM-3","issue":"2","issued":{"date-parts":[["2001"]]},"page":"211-237","title":"Individual versus social complexity, with particular reference to ant colonies","type":"article-journal","volume":"76"},"uris":["http://www.mendeley.com/documents/?uuid=f2fe23ee-2c32-3d3a-951c-29e44965e9c3"]}],"mendeley":{"formattedCitation":"(Anderson &amp; McShea, 2001; Barrett, Henzi, &amp; Rendall, 2007; Ramos-Fernández, Boyer, &amp; Gómez, 2006)","plainTextFormattedCitation":"(Anderson &amp; McShea, 2001; Barrett, Henzi, &amp; Rendall, 2007; Ramos-Fernández, Boyer, &amp; Gómez, 2006)","previouslyFormattedCitation":"(Anderson &amp; McShea, 2001; Barrett, Henzi, &amp; Rendall, 2007; Ramos-Fernández, Boyer, &amp; Gómez, 2006)"},"properties":{"noteIndex":0},"schema":"https://github.com/citation-style-language/schema/raw/master/csl-citation.json"}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(Anderson &amp; McShea, 2001; Barrett, Henzi, &amp; Rendall, 2007; Ramos-Fernández, Boyer, &amp; Gómez, 2006)</w:t>
      </w:r>
      <w:r>
        <w:rPr>
          <w:rFonts w:eastAsia="Calibri" w:asciiTheme="minorHAnsi" w:hAnsiTheme="minorHAnsi"/>
        </w:rPr>
        <w:fldChar w:fldCharType="end"/>
      </w:r>
      <w:r>
        <w:rPr>
          <w:rFonts w:eastAsia="Calibri" w:asciiTheme="minorHAnsi" w:hAnsiTheme="minorHAnsi"/>
        </w:rPr>
        <w:t xml:space="preserve">, so structural measures are possibly poor predictors for the evolution of cognitive skills in a species. Alternatively, others have defined complexity as the number of rules necessary to successfully predict future states of a system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{"citationItems":[{"id":"ITEM-1","itemData":{"DOI":"10.1177/0959354397072004","ISBN":"0959-3543\\r1461-7447","ISSN":"09593543","abstract":"The term `complexity' is often found in the behavioural and cognitive sciences. This paper compares the common-sense usage of the world with attempts by information theorists to provide a formal definition. The concepts of randomness, predictability, organization and complexity are reviewed and we advocate that a distinction be made between traditional `algorithmic' and a more biologically relevant `organizational' complexity. We develop the formal properties of the latter with reference to hierarchies of explanation. The utility of both measures of complexity is discussed and examples of practical application given. We discuss relationships between complexity of environment, cognition, behaviour and brain, outline a possible metacognitive function for perception of complexity, and consider the implications for evolutionary psychology of the special nature of social complexity.","author":[{"dropping-particle":"","family":"Sambrook","given":"Thomas","non-dropping-particle":"","parse-names":false,"suffix":""},{"dropping-particle":"","family":"Whiten","given":"Andrew","non-dropping-particle":"","parse-names":false,"suffix":""}],"container-title":"Theory &amp; Psychology","id":"ITEM-1","issue":"2","issued":{"date-parts":[["1997","4","19"]]},"page":"191-213","publisher":"Sage PublicationsSage CA: Thousand Oaks, CA","title":"On the nature of complexity in cognitive and behavioural science","type":"article-journal","volume":"7"},"uris":["http://www.mendeley.com/documents/?uuid=e664443f-eb1a-3176-b615-96bc221e8e71"]},{"id":"ITEM-2","itemData":{"DOI":"10.1098/rstb.2011.0214","ISSN":"1471-2970","PMID":"22641819","abstract":"To build a theory of social complexity, we need to understand how aggregate social properties arise from individual interaction rules. Here, I review a body of work on the developmental dynamics of pigtailed macaque social organization and conflict management that provides insight into the mechanistic causes of multi-scale social systems. In this model system coarse-grained, statistical representations of collective dynamics are more predictive of the future state of the system than the constantly in-flux behavioural patterns at the individual level. The data suggest that individuals can perceive and use these representations for strategical decision-making. As an interaction history accumulates the coarse-grained representations consolidate. This constrains individual behaviour and provides the foundations for new levels of organization. The time-scales on which these representations change impact whether the consolidating higher-levels can be modified by individuals and collectively. The time-scales appear to be a function of the 'coarseness' of the representations and the character of the collective dynamics over which they are averages. The data suggest that an advantage of multiple timescales is that they allow social systems to balance tradeoffs between predictability and adaptability. I briefly discuss the implications of these findings for cognition, social niche construction and the evolution of new levels of organization in biological systems.","author":[{"dropping-particle":"","family":"Flack","given":"Jessica C.","non-dropping-particle":"","parse-names":false,"suffix":""}],"container-title":"Philosophical transactions of the Royal Society of London. Series B, Biological sciences","id":"ITEM-2","issue":"1597","issued":{"date-parts":[["2012"]]},"page":"1802-10","title":"Multiple time-scales and the developmental dynamics of social systems.","type":"article-journal","volume":"367"},"uris":["http://www.mendeley.com/documents/?uuid=4c68bf35-0660-431e-b2cd-0122cd8e4138"]}],"mendeley":{"formattedCitation":"(Flack, 2012; Sambrook &amp; Whiten, 1997)","plainTextFormattedCitation":"(Flack, 2012; Sambrook &amp; Whiten, 1997)","previouslyFormattedCitation":"(Flack, 2012; Sambrook &amp; Whiten, 1997)"},"properties":{"noteIndex":0},"schema":"https://github.com/citation-style-language/schema/raw/master/csl-citation.json"}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(Flack, 2012; Sambrook &amp; Whiten, 1997)</w:t>
      </w:r>
      <w:r>
        <w:rPr>
          <w:rFonts w:eastAsia="Calibri" w:asciiTheme="minorHAnsi" w:hAnsiTheme="minorHAnsi"/>
        </w:rPr>
        <w:fldChar w:fldCharType="end"/>
      </w:r>
      <w:r>
        <w:rPr>
          <w:rFonts w:eastAsia="Calibri" w:asciiTheme="minorHAnsi" w:hAnsiTheme="minorHAnsi"/>
        </w:rPr>
        <w:t xml:space="preserve">. This </w:t>
      </w:r>
      <w:r>
        <w:rPr>
          <w:rFonts w:eastAsia="Calibri" w:asciiTheme="minorHAnsi" w:hAnsiTheme="minorHAnsi"/>
          <w:i/>
        </w:rPr>
        <w:t xml:space="preserve">relational complexity </w:t>
      </w:r>
      <w:r>
        <w:rPr>
          <w:rFonts w:eastAsia="Calibri" w:asciiTheme="minorHAnsi" w:hAnsiTheme="minorHAnsi"/>
          <w:i/>
        </w:rPr>
        <w:fldChar w:fldCharType="begin" w:fldLock="1"/>
      </w:r>
      <w:r>
        <w:rPr>
          <w:rFonts w:eastAsia="Calibri" w:asciiTheme="minorHAnsi" w:hAnsiTheme="minorHAnsi"/>
          <w:i/>
        </w:rPr>
        <w:instrText xml:space="preserve">ADDIN CSL_CITATION {"citationItems":[{"id":"ITEM-1","itemData":{"DOI":"10.5063/F1FB513K","ISSN":"1461023X","author":[{"dropping-particle":"","family":"Lukas","given":"Dieter","non-dropping-particle":"","parse-names":false,"suffix":""},{"dropping-particle":"","family":"Clutton-Brock","given":"Tim","non-dropping-particle":"","parse-names":false,"suffix":""}],"container-title":"Ecology Letters","editor":[{"dropping-particle":"","family":"Isvaran","given":"Kavita","non-dropping-particle":"","parse-names":false,"suffix":""}],"id":"ITEM-1","issued":{"date-parts":[["2018","5","25"]]},"page":"1-24","publisher":"Wiley/Blackwell (10.1111)","title":"Social complexity and kinship in animal societies","type":"article-journal","volume":"0049"},"uris":["http://www.mendeley.com/documents/?uuid=9e494851-8198-3713-bb56-5987a3015a36"]}],"mendeley":{"formattedCitation":"(Lukas &amp; Clutton-Brock, 2018)","plainTextFormattedCitation":"(Lukas &amp; Clutton-Brock, 2018)","previouslyFormattedCitation":"(Lukas &amp; Clutton-Brock, 2018)"},"properties":{"noteIndex":0},"schema":"https://github.com/citation-style-language/schema/raw/master/csl-citation.json"}</w:instrText>
      </w:r>
      <w:r>
        <w:rPr>
          <w:rFonts w:eastAsia="Calibri" w:asciiTheme="minorHAnsi" w:hAnsiTheme="minorHAnsi"/>
          <w:i/>
        </w:rPr>
        <w:fldChar w:fldCharType="separate"/>
      </w:r>
      <w:r>
        <w:rPr>
          <w:rFonts w:eastAsia="Calibri" w:asciiTheme="minorHAnsi" w:hAnsiTheme="minorHAnsi"/>
        </w:rPr>
        <w:t>(Lukas &amp; Clutton-Brock, 2018)</w:t>
      </w:r>
      <w:r>
        <w:rPr>
          <w:rFonts w:eastAsia="Calibri" w:asciiTheme="minorHAnsi" w:hAnsiTheme="minorHAnsi"/>
          <w:i/>
        </w:rPr>
        <w:fldChar w:fldCharType="end"/>
      </w:r>
      <w:r>
        <w:rPr>
          <w:rFonts w:eastAsia="Calibri" w:asciiTheme="minorHAnsi" w:hAnsiTheme="minorHAnsi"/>
        </w:rPr>
        <w:t xml:space="preserve"> in social groups can be seen as the amount of information necessary for an individual to predict interaction patterns of group members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{"citationItems":[{"id":"ITEM-1","itemData":{"DOI":"10.1017/S0140525X98001769","ISBN":"0140-525X","ISSN":"0140525X","PMID":"10191879","abstract":"Working memory limits are best defined in terms of the complexity of the relations that can be processed in parallel. Complexity is defined as the number of related dimensions or sources of variation. A binary relation has one argument and one source of variation; its argument can be instantiated in only one way at a time. A binary relation has two arguments, two sources of variation, and two instantiations, and so on. Dimensionality is related to the number of chunks, because both attributes on dimensions and chunks are independent units of information of arbitrary size. Studies of working memory limits suggest that there is a soft limit corresponding to the parallel processing of one quaternary relation. More complex concepts are processed by &amp;quot;segmentation&amp;quot; or &amp;quot;conceptual chunking.&amp;quot; In segmentation, tasks are broken into components that do not exceed processing capacity and can be processed serially. In conceptual chunking, representations are &amp;quot;collapsed&amp;quot; to reduce their dimensionality and hence their processing load, but at the cost of making some relational information inaccessible. Neural net models of relational representations show that relations with more arguments have a higher computational cost that coincides with experimental findings on higher processing loads in humans. Relational complexity is related to processing load in reasoning and sentence comprehension and can distinguish between the capacities of higher species. The complexity of relations processed by children increases with age. Implications for neural net models and theories of cognition and cognitive development are discussed.","author":[{"dropping-particle":"","family":"Halford","given":"Graeme S.","non-dropping-particle":"","parse-names":false,"suffix":""},{"dropping-particle":"","family":"Wilson","given":"William H.","non-dropping-particle":"","parse-names":false,"suffix":""},{"dropping-particle":"","family":"Phillips","given":"Steven","non-dropping-particle":"","parse-names":false,"suffix":""}],"container-title":"Behavioral and Brain Sciences","id":"ITEM-1","issue":"6","issued":{"date-parts":[["1998"]]},"page":"803-864","title":"Processing capacity defined by relational complexity: Implications for comparative, developmental, and cognitive psychology","type":"article-journal","volume":"21"},"uris":["http://www.mendeley.com/documents/?uuid=0349bc5f-d208-3815-b34b-fd6f5ba873ff"]},{"id":"ITEM-2","itemData":{"ISBN":"0471494348","ISSN":"1528-2511","PMID":"11276903","abstract":"When we talk of the 'nature of intelligence', or any other attribute, we may be referring to its essential structure, or to its place in nature, particularly the function it has evolved to serve. Here I examine both, from the perspective of the evolution of intelligence in primates. Over the last 20 years, the Social (or 'Machiavellian') Intelligence Hypothesis has gained empirical support. Its core claim is that the intelligence of primates is primarily an adaptation to the special complexities of primate social life. In addition to this hypothesis about the function of intellect, a secondary claim is that the very structure of intelligence has been moulded to be 'social' in character, an idea that presents a challenge to orthodox views of intelligence as a general-purpose capacity. I shall outline the principal components of social intelligence and the environment of social complexity it engages with. This raises the question of whether domain specificity is an appropriate characterization of social intelligence and its subcomponents, like theory of mind. As a counter-argument to such specificity I consider the hypothesis that great apes exhibit a cluster of advanced cognitive abilities that rest on a shared capacity for second-order mental representation.","author":[{"dropping-particle":"","family":"Whiten","given":"A","non-dropping-particle":"","parse-names":false,"suffix":""}],"container-title":"The nature of intelligence","id":"ITEM-2","issued":{"date-parts":[["2000"]]},"page":"185-96; discussion 196-201","publisher":"Wiley","publisher-place":"Chichester, UK","title":"Social complexity and social intelligence.","type":"chapter","volume":"233"},"uris":["http://www.mendeley.com/documents/?uuid=034ccfbf-115a-38fb-8ff3-9d74ba7874ed"]},{"id":"ITEM-3","itemData":{"DOI":"10.1098/rstb.2006.1997","ISBN":"0962-8436","ISSN":"0962-8436","PMID":"17296597","abstract":"Bottlenose dolphins in Shark Bay, Australia, live in a large, unbounded society with a fission-fusion grouping pattern. Potential cognitive demands include the need to develop social strategies involving the recognition of a large number of individuals and their relationships with others. Patterns of alliance affiliation among males may be more complex than are currently known for any non-human, with individuals participating in 2-3 levels of shifting alliances. Males mediate alliance relationships with gentle contact behaviours such as petting, but synchrony also plays an important role in affiliative interactions. In general, selection for social intelligence in the context of shifting alliances will depend on the extent to which there are strategic options and risk. Extreme brain size evolution may have occurred more than once in the toothed whales, reaching peaks in the dolphin family and the sperm whale. All three 'peaks' of large brain size evolution in mammals (odontocetes, humans and elephants) shared a common selective environment: extreme mutual dependence based on external threats from predators or conspecific groups. In this context, social competition, and consequently selection for greater cognitive abilities and large brain size, was intense.","author":[{"dropping-particle":"","family":"Connor","given":"Richard C","non-dropping-particle":"","parse-names":false,"suffix":""}],"container-title":"Philosophical transactions of the Royal Society of London. Series B, Biological sciences","id":"ITEM-3","issue":"1480","issued":{"date-parts":[["2007","4","29"]]},"page":"587-602","publisher":"The Royal Society","title":"Dolphin social intelligence: complex alliance relationships in bottlenose dolphins and a consideration of selective environments for extreme brain size evolution in mammals.","type":"article-journal","volume":"362"},"uris":["http://www.mendeley.com/documents/?uuid=bb0568db-f12a-425b-a242-6e5143641694"]}],"mendeley":{"formattedCitation":"(Connor, 2007; Halford, Wilson, &amp; Phillips, 1998; Whiten, 2000)","plainTextFormattedCitation":"(Connor, 2007; Halford, Wilson, &amp; Phillips, 1998; Whiten, 2000)","previouslyFormattedCitation":"(Connor, 2007; Halford, Wilson, &amp; Phillips, 1998; Whiten, 2000)"},"properties":{"noteIndex":0},"schema":"https://github.com/citation-style-language/schema/raw/master/csl-citation.json"}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(Connor, 2007; Halford, Wilson, &amp; Phillips, 1998; Whiten, 2000)</w:t>
      </w:r>
      <w:r>
        <w:rPr>
          <w:rFonts w:eastAsia="Calibri" w:asciiTheme="minorHAnsi" w:hAnsiTheme="minorHAnsi"/>
        </w:rPr>
        <w:fldChar w:fldCharType="end"/>
      </w:r>
      <w:r>
        <w:rPr>
          <w:rFonts w:eastAsia="Calibri" w:asciiTheme="minorHAnsi" w:hAnsiTheme="minorHAnsi"/>
        </w:rPr>
        <w:t xml:space="preserve">. Following this definition, complexity is low if a small set of rules constrains interaction patterns, or if no rules exist and interactions are distributed randomly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{"citationItems":[{"id":"ITEM-1","itemData":{"DOI":"10.1177/0959354397072004","ISBN":"0959-3543\\r1461-7447","ISSN":"09593543","abstract":"The term `complexity' is often found in the behavioural and cognitive sciences. This paper compares the common-sense usage of the world with attempts by information theorists to provide a formal definition. The concepts of randomness, predictability, organization and complexity are reviewed and we advocate that a distinction be made between traditional `algorithmic' and a more biologically relevant `organizational' complexity. We develop the formal properties of the latter with reference to hierarchies of explanation. The utility of both measures of complexity is discussed and examples of practical application given. We discuss relationships between complexity of environment, cognition, behaviour and brain, outline a possible metacognitive function for perception of complexity, and consider the implications for evolutionary psychology of the special nature of social complexity.","author":[{"dropping-particle":"","family":"Sambrook","given":"Thomas","non-dropping-particle":"","parse-names":false,"suffix":""},{"dropping-particle":"","family":"Whiten","given":"Andrew","non-dropping-particle":"","parse-names":false,"suffix":""}],"container-title":"Theory &amp; Psychology","id":"ITEM-1","issue":"2","issued":{"date-parts":[["1997","4","19"]]},"page":"191-213","publisher":"Sage PublicationsSage CA: Thousand Oaks, CA","title":"On the nature of complexity in cognitive and behavioural science","type":"article-journal","volume":"7"},"uris":["http://www.mendeley.com/documents/?uuid=e664443f-eb1a-3176-b615-96bc221e8e71"]}],"mendeley":{"formattedCitation":"(Sambrook &amp; Whiten, 1997)","plainTextFormattedCitation":"(Sambrook &amp; Whiten, 1997)","previouslyFormattedCitation":"(Sambrook &amp; Whiten, 1997)"},"properties":{"noteIndex":0},"schema":"https://github.com/citation-style-language/schema/raw/master/csl-citation.json"}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(Sambrook &amp; Whiten, 1997)</w:t>
      </w:r>
      <w:r>
        <w:rPr>
          <w:rFonts w:eastAsia="Calibri" w:asciiTheme="minorHAnsi" w:hAnsiTheme="minorHAnsi"/>
        </w:rPr>
        <w:fldChar w:fldCharType="end"/>
      </w:r>
      <w:r>
        <w:rPr>
          <w:rFonts w:eastAsia="Calibri" w:asciiTheme="minorHAnsi" w:hAnsiTheme="minorHAnsi"/>
        </w:rPr>
        <w:t xml:space="preserve">. Relational complexity is high if decisions are rule-based, but the number of rules to replicate the pattern is high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{"citationItems":[{"id":"ITEM-1","itemData":{"DOI":"10.1177/0959354397072004","ISBN":"0959-3543\\r1461-7447","ISSN":"09593543","abstract":"The term `complexity' is often found in the behavioural and cognitive sciences. This paper compares the common-sense usage of the world with attempts by information theorists to provide a formal definition. The concepts of randomness, predictability, organization and complexity are reviewed and we advocate that a distinction be made between traditional `algorithmic' and a more biologically relevant `organizational' complexity. We develop the formal properties of the latter with reference to hierarchies of explanation. The utility of both measures of complexity is discussed and examples of practical application given. We discuss relationships between complexity of environment, cognition, behaviour and brain, outline a possible metacognitive function for perception of complexity, and consider the implications for evolutionary psychology of the special nature of social complexity.","author":[{"dropping-particle":"","family":"Sambrook","given":"Thomas","non-dropping-particle":"","parse-names":false,"suffix":""},{"dropping-particle":"","family":"Whiten","given":"Andrew","non-dropping-particle":"","parse-names":false,"suffix":""}],"container-title":"Theory &amp; Psychology","id":"ITEM-1","issue":"2","issued":{"date-parts":[["1997","4","19"]]},"page":"191-213","publisher":"Sage PublicationsSage CA: Thousand Oaks, CA","title":"On the nature of complexity in cognitive and behavioural science","type":"article-journal","volume":"7"},"uris":["http://www.mendeley.com/documents/?uuid=e664443f-eb1a-3176-b615-96bc221e8e71"]}],"mendeley":{"formattedCitation":"(Sambrook &amp; Whiten, 1997)","plainTextFormattedCitation":"(Sambrook &amp; Whiten, 1997)","previouslyFormattedCitation":"(Sambrook &amp; Whiten, 1997)"},"properties":{"noteIndex":0},"schema":"https://github.com/citation-style-language/schema/raw/master/csl-citation.json"}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(Sambrook &amp; Whiten, 1997)</w:t>
      </w:r>
      <w:r>
        <w:rPr>
          <w:rFonts w:eastAsia="Calibri" w:asciiTheme="minorHAnsi" w:hAnsiTheme="minorHAnsi"/>
        </w:rPr>
        <w:fldChar w:fldCharType="end"/>
      </w:r>
      <w:r>
        <w:rPr>
          <w:rFonts w:eastAsia="Calibri" w:asciiTheme="minorHAnsi" w:hAnsiTheme="minorHAnsi"/>
        </w:rPr>
        <w:t xml:space="preserve">. </w:t>
      </w:r>
    </w:p>
    <w:p>
      <w:pPr>
        <w:spacing w:before="120" w:line="480" w:lineRule="auto"/>
        <w:ind w:left="0" w:hanging="2"/>
        <w:jc w:val="both"/>
        <w:rPr>
          <w:rFonts w:eastAsia="Calibri" w:asciiTheme="minorHAnsi" w:hAnsiTheme="minorHAnsi"/>
        </w:rPr>
      </w:pPr>
      <w:r>
        <w:rPr>
          <w:rFonts w:eastAsia="Calibri" w:asciiTheme="minorHAnsi" w:hAnsiTheme="minorHAnsi"/>
        </w:rPr>
        <w:t xml:space="preserve">Comparable measures of how predictable interactions are from the perspective of individuals living in a community, i.e. their relational complexity, could allow us to link aspects of an individual’s social life to the evolution of complex decision-making abilities and cognition more directly than structural measures can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{"citationItems":[{"id":"ITEM-1","itemData":{"DOI":"10.1163/000579510X501151","ISBN":"0005-7959","ISSN":"00057959","PMID":"50262666","abstract":"JSTOR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Approaches to sociality have, in the past, focused either on group typologies or on the functional aspects of relationships (mate choice, parental investment decisions). In contrast, the nature of the social relationships that scale from the individual-level behavioural decisions to the emergent properties represented by group typology has received almost no attention at all. We argue that that there is now a need to refocus attention on the bonding processes that give rise to social groups. However, we lack any kind of language with which to describe or classify these operationally, in part perhaps because social bonding is emotional (and, hence, 'felt'). One task for the future is, therefore, to identify suitable indices that can be used to compare the degree of bondedness between individual animals both between species and, within species, between individual dyads in such a way as to be able to test functional questions.","author":[{"dropping-particle":"","family":"Dunbar","given":"Robin I.M.","non-dropping-particle":"","parse-names":false,"suffix":""},{"dropping-particle":"","family":"Shultz","given":"Susanne","non-dropping-particle":"","parse-names":false,"suffix":""}],"container-title":"Behaviour","id":"ITEM-1","issue":"7","issued":{"date-parts":[["2010"]]},"page":"775-803","title":"Bondedness and sociality","type":"article","volume":"147"},"uris":["http://www.mendeley.com/documents/?uuid=e99b68ae-0495-324c-8aac-5c78b257b91d"]}],"mendeley":{"formattedCitation":"(Dunbar &amp; Shultz, 2010)","plainTextFormattedCitation":"(Dunbar &amp; Shultz, 2010)","previouslyFormattedCitation":"(Dunbar &amp; Shultz, 2010)"},"properties":{"noteIndex":0},"schema":"https://github.com/citation-style-language/schema/raw/master/csl-citation.json"}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(Dunbar &amp; Shultz, 2010)</w:t>
      </w:r>
      <w:r>
        <w:rPr>
          <w:rFonts w:eastAsia="Calibri" w:asciiTheme="minorHAnsi" w:hAnsiTheme="minorHAnsi"/>
        </w:rPr>
        <w:fldChar w:fldCharType="end"/>
      </w:r>
      <w:r>
        <w:rPr>
          <w:rFonts w:eastAsia="Calibri" w:asciiTheme="minorHAnsi" w:hAnsiTheme="minorHAnsi"/>
        </w:rPr>
        <w:t xml:space="preserve">. The continuing appeal of structural measures of complexity is their comparability across animal communities when available datasets are small. However, for many animal species, detailed, long-term, individual-level behavioural data exist, emphasising the multifaceted nature of the social relationships of individuals, i.e., the entirety of their interactions with each other </w:t>
      </w:r>
      <w:r>
        <w:rPr>
          <w:rStyle w:val="23"/>
          <w:rFonts w:eastAsia="Calibri" w:asciiTheme="minorHAnsi" w:hAnsiTheme="minorHAnsi"/>
        </w:rPr>
        <w:fldChar w:fldCharType="begin" w:fldLock="1"/>
      </w:r>
      <w:r>
        <w:rPr>
          <w:rFonts w:eastAsia="Calibri" w:asciiTheme="minorHAnsi" w:hAnsiTheme="minorHAnsi"/>
        </w:rPr>
        <w:instrText xml:space="preserve">ADDIN CSL_CITATION {"citationItems":[{"id":"ITEM-1","itemData":{"DOI":"10.2307/2800384","ISSN":"00251496","abstract":"The conceptual framework presented involves three levels-interactions, relationships (described by the content, quality and patterning of interactions) and structure (described by the content, quality and patterning of relationships). At each level it is necessary to abstract generalisations valid over a range of instances, and to seek for organisational principles which account for the patterning at that level. 'Institutions' appear both as abstractions from the surface structure and as organisational principles.","author":[{"dropping-particle":"","family":"Hinde","given":"R. A.","non-dropping-particle":"","parse-names":false,"suffix":""}],"container-title":"Man, New Series","id":"ITEM-1","issue":"1","issued":{"date-parts":[["1976","3"]]},"page":"1-17","title":"Interactions, relationships and social structure","type":"article-journal","volume":"11"},"uris":["http://www.mendeley.com/documents/?uuid=f5d49663-ad68-3df0-a37c-a79f03fc361c"]}],"mendeley":{"formattedCitation":"(Hinde, 1976)","plainTextFormattedCitation":"(Hinde, 1976)","previouslyFormattedCitation":"(Hinde, 1976)"},"properties":{"noteIndex":0},"schema":"https://github.com/citation-style-language/schema/raw/master/csl-citation.json"}</w:instrText>
      </w:r>
      <w:r>
        <w:rPr>
          <w:rStyle w:val="23"/>
          <w:rFonts w:eastAsia="Calibri" w:asciiTheme="minorHAnsi" w:hAnsiTheme="minorHAnsi"/>
        </w:rPr>
        <w:fldChar w:fldCharType="separate"/>
      </w:r>
      <w:r>
        <w:rPr>
          <w:rFonts w:eastAsia="Calibri" w:asciiTheme="minorHAnsi" w:hAnsiTheme="minorHAnsi"/>
        </w:rPr>
        <w:t>(Hinde, 1976)</w:t>
      </w:r>
      <w:r>
        <w:rPr>
          <w:rStyle w:val="23"/>
          <w:rFonts w:eastAsia="Calibri" w:asciiTheme="minorHAnsi" w:hAnsiTheme="minorHAnsi"/>
        </w:rPr>
        <w:fldChar w:fldCharType="end"/>
      </w:r>
      <w:r>
        <w:rPr>
          <w:rFonts w:eastAsia="Calibri" w:asciiTheme="minorHAnsi" w:hAnsiTheme="minorHAnsi"/>
        </w:rPr>
        <w:t xml:space="preserve">. A standardised set of measures that captures the predictability of social interactions could enable us to identify contexts where flexible decision-making might play a role, and provide a toolbox to describe social groups in a replicable and comprehensive manner. It could also help us test whether structural descriptions, like the extent of fission-fusion dynamics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{"citationItems":[{"id":"ITEM-1","itemData":{"DOI":"10.1086/586708","ISSN":"0011-3204","author":[{"dropping-particle":"","family":"Aureli","given":"Filippo","non-dropping-particle":"","parse-names":false,"suffix":""},{"dropping-particle":"","family":"Schaffner","given":"Colleen M","non-dropping-particle":"","parse-names":false,"suffix":""},{"dropping-particle":"","family":"Boesch","given":"Christophe","non-dropping-particle":"","parse-names":false,"suffix":""},{"dropping-particle":"","family":"Bearder","given":"Simon K","non-dropping-particle":"","parse-names":false,"suffix":""},{"dropping-particle":"","family":"Call","given":"Josep","non-dropping-particle":"","parse-names":false,"suffix":""},{"dropping-particle":"","family":"Chapman","given":"Colin A","non-dropping-particle":"","parse-names":false,"suffix":""},{"dropping-particle":"","family":"Connor","given":"Richard","non-dropping-particle":"","parse-names":false,"suffix":""},{"dropping-particle":"Di","family":"Fiore","given":"Anthony","non-dropping-particle":"","parse-names":false,"suffix":""},{"dropping-particle":"","family":"Dunbar","given":"Robin I.M.","non-dropping-particle":"","parse-names":false,"suffix":""},{"dropping-particle":"","family":"Henzi","given":"S. Peter","non-dropping-particle":"","parse-names":false,"suffix":""},{"dropping-particle":"","family":"Holekamp","given":"Kay","non-dropping-particle":"","parse-names":false,"suffix":""},{"dropping-particle":"","family":"Korstjens","given":"Amanda H","non-dropping-particle":"","parse-names":false,"suffix":""},{"dropping-particle":"","family":"Layton","given":"Robert","non-dropping-particle":"","parse-names":false,"suffix":""},{"dropping-particle":"","family":"Lee","given":"Phyllis","non-dropping-particle":"","parse-names":false,"suffix":""},{"dropping-particle":"","family":"Lehmann","given":"Julia","non-dropping-particle":"","parse-names":false,"suffix":""},{"dropping-particle":"","family":"Manson","given":"Joseph H","non-dropping-particle":"","parse-names":false,"suffix":""},{"dropping-particle":"","family":"Ramos Fernandez","given":"Gabriel","non-dropping-particle":"","parse-names":false,"suffix":""},{"dropping-particle":"","family":"Strier","given":"Karen B","non-dropping-particle":"","parse-names":false,"suffix":""},{"dropping-particle":"","family":"Schaik","given":"Carel P.","non-dropping-particle":"Van","parse-names":false,"suffix":""}],"container-title":"Current Anthropology","id":"ITEM-1","issue":"4","issued":{"date-parts":[["2008"]]},"page":"627-654","title":"Fission</w:instrText>
      </w:r>
      <w:r>
        <w:rPr>
          <w:rFonts w:eastAsia="Calibri" w:cs="Cambria Math" w:asciiTheme="minorHAnsi" w:hAnsiTheme="minorHAnsi"/>
        </w:rPr>
        <w:instrText xml:space="preserve">‐</w:instrText>
      </w:r>
      <w:r>
        <w:rPr>
          <w:rFonts w:eastAsia="Calibri" w:asciiTheme="minorHAnsi" w:hAnsiTheme="minorHAnsi"/>
        </w:rPr>
        <w:instrText xml:space="preserve">fusion dynamics","type":"article-journal","volume":"49"},"uris":["http://www.mendeley.com/documents/?uuid=807a5cd4-aaa3-4b26-acc1-45fd9f613c89"]},{"id":"ITEM-2","itemData":{"DOI":"10.1098/rspb.2018.0532","ISBN":"0000000326766","ISSN":"0962-8452","PMID":"29848648","abstract":"Groups of animals (including humans) may show flexible grouping patterns, in which temporary aggregations or subgroups come together and split, changing composition over short temporal scales, (i.e. fission and fusion). A high degree of fission–fusion dynamics may constrain the regulation of social relationships, introducing uncertainty in interactions between group members. Here we use Shannon&amp;#039;s entropy to quantify the predictability of subgroup composition for three species known to differ in the way their subgroups come together and split over time: spider monkeys (Ateles geoffroyi), chimpanzees (Pan troglodytes) and geladas (Theropithecus gelada). We formulate a random expectation of entropy that considers subgroup size variation and sample size, against which the observed entropy in subgroup composition can be compared. Using the theory of set partitioning, we also develop a method to estimate the number of subgroups that the group is likely to be divided into, based on the composition and size of single focal subgroups. Our results indicate that Shannon&amp;#039;s entropy and the estimated number of subgroups present at a given time provide quantitative metrics of uncertainty in the social environment (within which social relationships must be regulated) for groups with different degrees of fission–fusion dynamics. These metrics also represent an indirect quantification of the cognitive challenges posed by socially dynamic environments. Overall, our novel methodological approach provides new insight for understanding the evolution of social complexity and the mechanisms to cope with the uncertainty that results from fission–fusion dynamics.","author":[{"dropping-particle":"","family":"Ramos-Fernandez","given":"Gabriel","non-dropping-particle":"","parse-names":false,"suffix":""},{"dropping-particle":"","family":"King","given":"Andrew J.","non-dropping-particle":"","parse-names":false,"suffix":""},{"dropping-particle":"","family":"Beehner","given":"Jacinta C.","non-dropping-particle":"","parse-names":false,"suffix":""},{"dropping-particle":"","family":"Bergman","given":"Thore J.","non-dropping-particle":"","parse-names":false,"suffix":""},{"dropping-particle":"","family":"Crofoot","given":"Margaret C.","non-dropping-particle":"","parse-names":false,"suffix":""},{"dropping-particle":"","family":"Fiore","given":"Anthony","non-dropping-particle":"Di","parse-names":false,"suffix":""},{"dropping-particle":"","family":"Lehmann","given":"Julia","non-dropping-particle":"","parse-names":false,"suffix":""},{"dropping-particle":"","family":"Schaffner","given":"Colleen M.","non-dropping-particle":"","parse-names":false,"suffix":""},{"dropping-particle":"","family":"Snyder-Mackler","given":"Noah","non-dropping-particle":"","parse-names":false,"suffix":""},{"dropping-particle":"","family":"Zuberbühler","given":"Klaus","non-dropping-particle":"","parse-names":false,"suffix":""},{"dropping-particle":"","family":"Aureli","given":"Filippo","non-dropping-particle":"","parse-names":false,"suffix":""},{"dropping-particle":"","family":"Boyer","given":"Denis","non-dropping-particle":"","parse-names":false,"suffix":""}],"container-title":"Proceedings of the Royal Society B: Biological Sciences","id":"ITEM-2","issue":"1879","issued":{"date-parts":[["2018"]]},"page":"20180532","title":"Quantifying uncertainty due to fission–fusion dynamics as a component of social complexity","type":"article-journal","volume":"285"},"uris":["http://www.mendeley.com/documents/?uuid=6a6baf91-c778-3afb-832b-de7ab518e6c8"]}],"mendeley":{"formattedCitation":"(Aureli et al., 2008; Ramos-Fernandez et al., 2018)","plainTextFormattedCitation":"(Aureli et al., 2008; Ramos-Fernandez et al., 2018)","previouslyFormattedCitation":"(Aureli et al., 2008; Ramos-Fernandez et al.,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(Aureli et al., 2008; Ramos-Fernandez et al., 2018)</w:t>
      </w:r>
      <w:r>
        <w:rPr>
          <w:rFonts w:eastAsia="Calibri" w:asciiTheme="minorHAnsi" w:hAnsiTheme="minorHAnsi"/>
        </w:rPr>
        <w:fldChar w:fldCharType="end"/>
      </w:r>
      <w:r>
        <w:rPr>
          <w:rFonts w:eastAsia="Calibri" w:asciiTheme="minorHAnsi" w:hAnsiTheme="minorHAnsi"/>
        </w:rPr>
        <w:t xml:space="preserve">, actually correlate with complexity from the perspective of an individual. Here, we combine three aspects of the predictability of interaction patterns to understand how relationships in animal communities are structured. </w:t>
      </w:r>
    </w:p>
    <w:p>
      <w:pPr>
        <w:spacing w:line="480" w:lineRule="auto"/>
        <w:ind w:left="0" w:hanging="2"/>
        <w:jc w:val="both"/>
        <w:rPr>
          <w:rFonts w:eastAsia="Calibri" w:asciiTheme="minorHAnsi" w:hAnsiTheme="minorHAnsi"/>
        </w:rPr>
      </w:pPr>
      <w:r>
        <w:rPr>
          <w:rFonts w:eastAsia="Calibri" w:asciiTheme="minorHAnsi" w:hAnsiTheme="minorHAnsi"/>
        </w:rPr>
        <w:t xml:space="preserve">First, relationships are more predictable if partner choice is highly </w:t>
      </w:r>
      <w:r>
        <w:rPr>
          <w:rFonts w:eastAsia="Calibri" w:asciiTheme="minorHAnsi" w:hAnsiTheme="minorHAnsi"/>
          <w:i/>
        </w:rPr>
        <w:t>consistent</w:t>
      </w:r>
      <w:r>
        <w:rPr>
          <w:rFonts w:eastAsia="Calibri" w:asciiTheme="minorHAnsi" w:hAnsiTheme="minorHAnsi"/>
        </w:rPr>
        <w:t xml:space="preserve"> over repeated interactions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{"citationItems":[{"id":"ITEM-1","itemData":{"DOI":"10.1007/s10764-012-9623-2","ISSN":"0164-0291","abstract":"In social animals an individual's fitness depends partly on the quality of relationships with others. Qualitative variation in relationships has been conceptualized according to a three-dimensional structure, consisting of relationship value, compatibility, and security. However, the determinants of the components and their temporal stability are not well understood. We studied relationship quality in a newly formed group of 20 captive chimpanzees made up of several previously existing social groups. We assessed dyadic relationship quality 2 yr and again 7 yr after grouping. We confirmed the existence and stability of three relationship components and labeled them value, compatibility, and approach symmetry. Previously familiar dyads had a higher value than unfamiliar dyads, especially when they were maternally or paternally related. Compatibility was higher in dyads with only females than in dyads containing a male, but familiarity did not influence compatibility. Approach symmetry was initially higher, but later lower, in familiar than unfamiliar dyads, indicating that approach symmetry of familiar dyads decreased over time. Dyadic value and compatibility were highly stable over time, which is similar to the long relationship duration found in wild chimpanzees. In sum, relationships formed earlier in life became more valuable than those formed in later adulthood, whereas nonaggressive, compatible relationships could be formed throughout life. This suggests that for immigrating individuals, high-value relationships may be relatively difficult to establish, partly explaining why wild female chimpanzees have relatively few high-quality relationships with other females. Our study supports the multicomponent structure and durability of relationships in social species.","author":[{"dropping-particle":"","family":"Koski","given":"Sonja E.","non-dropping-particle":"","parse-names":false,"suffix":""},{"dropping-particle":"","family":"Vries","given":"Han","non-dropping-particle":"de","parse-names":false,"suffix":""},{"dropping-particle":"","family":"Kraats","given":"Annette","non-dropping-particle":"van de","parse-names":false,"suffix":""},{"dropping-particle":"","family":"Sterck","given":"Elisabeth H. M.","non-dropping-particle":"","parse-names":false,"suffix":""}],"container-title":"International Journal of Primatology","id":"ITEM-1","issue":"4","issued":{"date-parts":[["2012","8","9"]]},"page":"905-921","publisher":"Springer US","title":"Stability and change of social relationship quality in captive chimpanzees (Pan troglodytes)","type":"article-journal","volume":"33"},"uris":["http://www.mendeley.com/documents/?uuid=49f61b6d-7156-3cba-9994-22496771201a"]},{"id":"ITEM-2","itemData":{"DOI":"10.1007/s00265-006-0250-9","ISBN":"0340-5443","ISSN":"03405443","abstract":"A growing body of evidence suggests that social bonds have adaptive value for animals that live in social groups. Although these findings suggest that natural selection may favor the ability to cultivate and sustain social bonds, we know very little about the factors that influence the quality or stability of social bonds. Here, we draw on data derived from a 16-year study of baboons living in seven different social groups in the Amboseli basin of Kenya to evaluate the quality and stability of social bonds among females. Our results extend previous analyses, which demonstrate that females form the strongest bonds with close maternal and paternal kin, age mates (who may be paternal kin), and females who occupy similar ranks but are not maternal relatives. Here we show that the same factors influence the quality and strength of social bonds. Moreover, the results demonstrate that the quality of social bonds directly affects their stability.","author":[{"dropping-particle":"","family":"Silk","given":"Joan B.","non-dropping-particle":"","parse-names":false,"suffix":""},{"dropping-particle":"","family":"Alberts","given":"Susan C.","non-dropping-particle":"","parse-names":false,"suffix":""},{"dropping-particle":"","family":"Altmann","given":"Jeanne","non-dropping-particle":"","parse-names":false,"suffix":""}],"container-title":"Behavioral Ecology and Sociobiology","id":"ITEM-2","issue":"2","issued":{"date-parts":[["2006"]]},"page":"197-204","title":"Social relationships among adult female baboons (Papio cynocephalus) II. Variation in the quality and stability of social bonds","type":"article-journal","volume":"61"},"uris":["http://www.mendeley.com/documents/?uuid=db3c963f-8961-4153-bf69-f240b6f36855"]},{"id":"ITEM-3","itemData":{"DOI":"10.1002/ajpa.23197","ISBN":"0002-9483","ISSN":"10968644","abstract":"Objectives: Female bonobos (Pan paniscus) are characterized as highly affiliative and cooperative, but few studies have quantified the strength and stability of female intra-sexual relationships or explored how variation in social relationships influences cooperation. We measure female social preferences, identify causes of variation in preferences, and test whether variation in social preferences predicts food sharing or coalitionary support. Methods: Data were collected over 3 years from females in the Bompusa community at LuiKotale, DRC. We measured genetic relatedness and constructed social preference indices for party association, proximity, grooming, GG-rubbing and aggression. We identified preferred social partners based on permutation tests and measured stability using Mantel tests. We used factor analysis to identify inter-relationships between preference indices and used LMMs to test whether variation in social preferences was explained by relatedness, rank differences, having dependent young or co-residency time. We used GLMMs to test whether variation in social preferences predicted food sharing or coalitionary support. Results: All females had preferred non-kin partners for proximity, grooming or GG-rubbing, but only grooming preferences were stable across years. Association indices were higher among lactating females, and aggression was lower among females with longer co-residency times. The factor analysis identified one factor, representing proximity and GG-rubbing preferences, labeled behavioral coordination. Dyads with higher levels of behavioral coordination were more likely to share food. Conclusions: Female bonobos exhibit stable, differentiated grooming relationships outside of kinship and philopatry. Females also exhibit flexible proximity and GG-rubbing preferences that may facilitate cooperation with a wider range of social partners.","author":[{"dropping-particle":"","family":"Moscovice","given":"Liza R.","non-dropping-particle":"","parse-names":false,"suffix":""},{"dropping-particle":"","family":"Douglas","given":"Pamela Heidi","non-dropping-particle":"","parse-names":false,"suffix":""},{"dropping-particle":"","family":"Martinez-Iñigo","given":"Laura","non-dropping-particle":"","parse-names":false,"suffix":""},{"dropping-particle":"","family":"Surbeck","given":"Martin","non-dropping-particle":"","parse-names":false,"suffix":""},{"dropping-particle":"","family":"Vigilant","given":"Linda","non-dropping-particle":"","parse-names":false,"suffix":""},{"dropping-particle":"","family":"Hohmann","given":"Gottfried","non-dropping-particle":"","parse-names":false,"suffix":""}],"container-title":"American Journal of Physical Anthropology","id":"ITEM-3","issue":"1","issued":{"date-parts":[["2017","5"]]},"page":"158-172","title":"Stable and fluctuating social preferences and implications for cooperation among female bonobos at LuiKotale, Salonga National Park, DRC","type":"article-journal","volume":"163"},"uris":["http://www.mendeley.com/documents/?uuid=25b1df25-47ef-38dd-9d96-c03bf6aafc4c"]},{"id":"ITEM-4","itemData":{"DOI":"10.1016/j.anbehav.2015.11.005","ISBN":"0003-3472","ISSN":"00033472","abstract":"In multimale multifemale primate groups, the strength and stability of affiliative relationships have been shown to affect an individual's long-term fitness such as offspring survival and longevity. Studies investigating the fitness benefits of close social relationships and the underlying mechanisms have mainly focused on the philopatric sex. The strong relationships of philopatric chimpanzee males and baboon females share important characteristics with human friendships in that increased strength of affiliative relationships is associated with increased equitability in service exchanges and relationship stability. So far, it has remained unclear whether the strong relationships of dispersing males share these characteristics as well and can thus be labelled as social bonds. Here we provide results on the variation in affiliative relationship strength and its relation to equitability and relationship stability from two wild groups of male Assamese macaques, Macaca assamensis, at Phu Khieo Wildlife Sanctuary, Thailand collected over 2 and 7 years, respectively. Our analyses of almost 9000 h of focal animal data show that males formed differentiated affiliative relationships and that the strength of a relationship affected how likely males returned a grooming service within a single bout and how equally males were responsible for the maintenance of close proximity. Partner stability among the three strongest relationships was higher than among weaker relationships which suggests that top partners were not retained simply because of a lack of alternatives. Together, these results suggest that dispersing male Assamese macaques form differentiated affiliative relationships that increase in equitability and stability with increasing relationship strength. This is the first study showing long-term partner stability in males as the dispersing sex. Our results thus add to the growing body of literature indicating that nonhuman animals form close social relationships similar to human friendships.","author":[{"dropping-particle":"","family":"Kalbitz","given":"Josefine","non-dropping-particle":"","parse-names":false,"suffix":""},{"dropping-particle":"","family":"Ostner","given":"Julia","non-dropping-particle":"","parse-names":false,"suffix":""},{"dropping-particle":"","family":"Schülke","given":"Oliver","non-dropping-particle":"","parse-names":false,"suffix":""}],"container-title":"Animal Behaviour","id":"ITEM-4","issued":{"date-parts":[["2016"]]},"page":"13-22","title":"Strong, equitable and long-term social bonds in the dispersing sex in Assamese macaques","type":"article-journal","volume":"113"},"uris":["http://www.mendeley.com/documents/?uuid=3d0898c5-3ddf-4b2a-a29a-2e89e07c458b"]}],"mendeley":{"formattedCitation":"(Kalbitz, Ostner, &amp; Schülke, 2016; Koski, de Vries, van de Kraats, &amp; Sterck, 2012; Moscovice et al., 2017; Silk, Alberts, &amp; Altmann, 2006)","plainTextFormattedCitation":"(Kalbitz, Ostner, &amp; Schülke, 2016; Koski, de Vries, van de Kraats, &amp; Sterck, 2012; Moscovice et al., 2017; Silk, Alberts, &amp; Altmann, 2006)","previouslyFormattedCitation":"(Kalbitz, Ostner, &amp; Schülke, 2016; Koski, de Vries, van de Kraats, &amp; Sterck, 2012; Moscovice et al., 2017; Silk, Alberts, &amp; Altmann, 2006)"},"properties":{"noteIndex":0},"schema":"https://github.com/citation-style-language/schema/raw/master/csl-citation.json"}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(Kalbitz, Ostner, &amp; Schülke, 2016; Koski, de Vries, van de Kraats, &amp; Sterck, 2012; Moscovice et al., 2017; Silk, Alberts, &amp; Altmann, 2006)</w:t>
      </w:r>
      <w:r>
        <w:rPr>
          <w:rFonts w:eastAsia="Calibri" w:asciiTheme="minorHAnsi" w:hAnsiTheme="minorHAnsi"/>
        </w:rPr>
        <w:fldChar w:fldCharType="end"/>
      </w:r>
      <w:r>
        <w:rPr>
          <w:rFonts w:eastAsia="Calibri" w:asciiTheme="minorHAnsi" w:hAnsiTheme="minorHAnsi"/>
        </w:rPr>
        <w:t xml:space="preserve"> and observing a subset of interactions allows individuals to accurately predict the future distribution of the same interaction type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{"citationItems":[{"id":"ITEM-1","itemData":{"ISBN":"0471494348","ISSN":"1528-2511","PMID":"11276903","abstract":"When we talk of the 'nature of intelligence', or any other attribute, we may be referring to its essential structure, or to its place in nature, particularly the function it has evolved to serve. Here I examine both, from the perspective of the evolution of intelligence in primates. Over the last 20 years, the Social (or 'Machiavellian') Intelligence Hypothesis has gained empirical support. Its core claim is that the intelligence of primates is primarily an adaptation to the special complexities of primate social life. In addition to this hypothesis about the function of intellect, a secondary claim is that the very structure of intelligence has been moulded to be 'social' in character, an idea that presents a challenge to orthodox views of intelligence as a general-purpose capacity. I shall outline the principal components of social intelligence and the environment of social complexity it engages with. This raises the question of whether domain specificity is an appropriate characterization of social intelligence and its subcomponents, like theory of mind. As a counter-argument to such specificity I consider the hypothesis that great apes exhibit a cluster of advanced cognitive abilities that rest on a shared capacity for second-order mental representation.","author":[{"dropping-particle":"","family":"Whiten","given":"A","non-dropping-particle":"","parse-names":false,"suffix":""}],"container-title":"The nature of intelligence","id":"ITEM-1","issued":{"date-parts":[["2000"]]},"page":"185-96; discussion 196-201","publisher":"Wiley","publisher-place":"Chichester, UK","title":"Social complexity and social intelligence.","type":"chapter","volume":"233"},"uris":["http://www.mendeley.com/documents/?uuid=034ccfbf-115a-38fb-8ff3-9d74ba7874ed"]}],"mendeley":{"formattedCitation":"(Whiten, 2000)","plainTextFormattedCitation":"(Whiten, 2000)","previouslyFormattedCitation":"(Whiten, 2000)"},"properties":{"noteIndex":0},"schema":"https://github.com/citation-style-language/schema/raw/master/csl-citation.json"}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(Whiten, 2000)</w:t>
      </w:r>
      <w:r>
        <w:rPr>
          <w:rFonts w:eastAsia="Calibri" w:asciiTheme="minorHAnsi" w:hAnsiTheme="minorHAnsi"/>
        </w:rPr>
        <w:fldChar w:fldCharType="end"/>
      </w:r>
      <w:r>
        <w:rPr>
          <w:rFonts w:eastAsia="Calibri" w:asciiTheme="minorHAnsi" w:hAnsiTheme="minorHAnsi"/>
        </w:rPr>
        <w:t xml:space="preserve">. An example of this are steep linear dominance hierarchies, in which observing a single social interaction between two individuals contains enough information to predict future contest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uncertainty","type":"article-newspaper"},"uris":["http://www.mendeley.com/documents/?uuid=ae5c93aa-b941-38c0-b068-d24e451531bf"]},{"id":"ITEM-2","itemData":{"DOI":"10.1098/rspb.1998.0397","ISBN":"0962-8452","ISSN":"0962-8452","abstract":"Abstract Many of the signals that animals use to communicate transmit relatively large distances and therefore encompass several potential signallers and receivers. This observation challenges the common characterization of animal communication systems ... \\n","author":[{"dropping-particle":"","family":"Oliveira","given":"R. F.","non-dropping-particle":"","parse-names":false,"suffix":""},{"dropping-particle":"","family":"McGregor","given":"P. K.","non-dropping-particle":"","parse-names":false,"suffix":""},{"dropping-particle":"","family":"Latruffe","given":"C.","non-dropping-particle":"","parse-names":false,"suffix":""}],"container-title":"Proceedings of the Royal Society B: Biological Sciences","id":"ITEM-2","issue":"1401","issued":{"date-parts":[["1998","6","22"]]},"page":"1045-1049","publisher":"The Royal Society","title":"Know thine enemy: fighting fish gather information from observing conspecific interactions","type":"article-journal","volume":"265"},"uris":["http://www.mendeley.com/documents/?uuid=7bbf8c52-3173-36dd-ba02-46555fa0a27d"]},{"id":"ITEM-3","itemData":{"DOI":"10.1038/nature02723","ISBN":"0028-0836","ISSN":"00280836","PMID":"15306809","abstract":"Living in large, stable social groups is often considered to favour the evolution of enhanced cognitive abilities, such as recognizing group members, tracking their social status and inferring relationships among them. An individual's place in the social order can be learned through direct interactions with others, but conflicts can be time-consuming and even injurious. Because the number of possible pairwise interactions increases rapidly with group size, members of large social groups will benefit if they can make judgments about relationships on the basis of indirect evidence. Transitive reasoning should therefore be particularly important for social individuals, allowing assessment of relationships from observations of interactions among others. Although a variety of studies have suggested that transitive inference may be used in social settings, the phenomenon has not been demonstrated under controlled conditions in animals. Here we show that highly social pinyon jays (Gymnorhinus cyanocephalus) draw sophisticated inferences about their own dominance status relative to that of strangers that they have observed interacting with known individuals. These results directly demonstrate that animals use transitive inference in social settings and imply that such cognitive capabilities are widespread among social species.","author":[{"dropping-particle":"","family":"Guillermo Paz-Y-Miño","given":"C.","non-dropping-particle":"","parse-names":false,"suffix":""},{"dropping-particle":"","family":"Bond","given":"Alan B.","non-dropping-particle":"","parse-names":false,"suffix":""},{"dropping-particle":"","family":"Kamil","given":"Alan C.","non-dropping-particle":"","parse-names":false,"suffix":""},{"dropping-particle":"","family":"Balda","given":"Russell P.","non-dropping-particle":"","parse-names":false,"suffix":""}],"container-title":"Nature","id":"ITEM-3","issue":"7001","issued":{"date-parts":[["2004","8","12"]]},"page":"778-781","title":"Pinyon jays use transitive inference to predict social dominance","type":"article-journal","volume":"430"},"uris":["http://www.mendeley.com/documents/?uuid=bf4f58ae-741d-3c9b-bc57-2d379cd0bad4"]}],"mendeley":{"formattedCitation":"(Guillermo Paz-Y-Miño, Bond, Kamil, &amp; Balda, 2004; Oliveira, McGregor, &amp; Latruffe, 1998; Sánchez-Tójar, Schroeder, &amp; Farine, 2017)","plainTextFormattedCitation":"(Guillermo Paz-Y-Miño, Bond, Kamil, &amp; Balda, 2004; Oliveira, McGregor, &amp; Latruffe, 1998; Sánchez-Tójar, Schroeder, &amp; Farine, 2017)","previouslyFormattedCitation":"(Guillermo Paz-Y-Miño, Bond, Kamil, &amp; Balda, 2004; Oliveira, McGregor, &amp; Latruffe, 1998; Sánchez-Tójar, Schroeder, &amp; Farine,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(Guillermo Paz-Y-Miño, Bond, Kamil, &amp; Balda, 2004; Oliveira, McGregor, &amp; Latruffe, 1998; Sánchez-Tójar, Schroeder, &amp; Farine, 2017)</w:t>
      </w:r>
      <w:r>
        <w:rPr>
          <w:rFonts w:eastAsia="Calibri" w:asciiTheme="minorHAnsi" w:hAnsiTheme="minorHAnsi"/>
        </w:rPr>
        <w:fldChar w:fldCharType="end"/>
      </w:r>
      <w:r>
        <w:rPr>
          <w:rFonts w:eastAsia="Calibri" w:asciiTheme="minorHAnsi" w:hAnsiTheme="minorHAnsi"/>
        </w:rPr>
        <w:t xml:space="preserve">. Low consistency can be the result of an unpredictable distribution of social interactions or of frequent changes in relationships over time, both indicating an increased need for cognitive flexibility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{"citationItems":[{"id":"ITEM-1","itemData":{"DOI":"10.1006/anbe.2002.3008","ISBN":"0003-3472","ISSN":"00033472","PMID":"123","abstract":"We used data from a natural experiment on adult female chacma baboons, Papio cynocephalus ursinus, to test the hypothesis that variation in aggression through time influences patterns of grooming reciprocity within a social group. Owing to a change in the baboons' competitive regime, we were able to compare data from periods when aggression was high (period 1) and low (period 2). During period 2, the slope of the relationship between aggression and rank was significantly shallower than during period 1 and less aggression was directed at the lowest-ranking females suggesting there had been a reduction in the dominance gradient. We attributed this to reduced effectiveness of dominance as a means of excluding other females from feeding resources. The reduction in aggression during period 2 was accompanied by an increase in grooming reciprocity between dyads suggesting that high-ranking females no longer attracted grooming by subordinates in exchange for tolerance, and that grooming in period 2 was exchanged for its intrinsic benefits. The loss of rank-related effects on grooming reciprocity in period 2 compared with period 1 further confirmed this. These findings show that female baboons are able to respond flexibly and swiftly to changes in their social circumstances and that a dynamic approach to primate social interactions is worth pursuing. Copyright 2002 The Association for the Study of Animal Behaviour. Published by Elsevier Science Ltd. All rights reserved.","author":[{"dropping-particle":"","family":"Barrett","given":"Louise","non-dropping-particle":"","parse-names":false,"suffix":""},{"dropping-particle":"","family":"Gaynor","given":"David","non-dropping-particle":"","parse-names":false,"suffix":""},{"dropping-particle":"","family":"Henzi","given":"S.Peter Peter","non-dropping-particle":"","parse-names":false,"suffix":""}],"container-title":"Animal Behaviour","id":"ITEM-1","issue":"6","issued":{"date-parts":[["2002"]]},"page":"1047-1053","title":"A dynamic interaction between aggression and grooming reciprocity among female chacma baboons","type":"article-journal","volume":"63"},"uris":["http://www.mendeley.com/documents/?uuid=61c79b14-253e-4c41-8fd3-164e24356840"]}],"mendeley":{"formattedCitation":"(Barrett, Gaynor, &amp; Henzi, 2002)","plainTextFormattedCitation":"(Barrett, Gaynor, &amp; Henzi, 2002)","previouslyFormattedCitation":"(Barrett, Gaynor, &amp; Henzi, 2002)"},"properties":{"noteIndex":0},"schema":"https://github.com/citation-style-language/schema/raw/master/csl-citation.json"}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(Barrett, Gaynor, &amp; Henzi, 2002)</w:t>
      </w:r>
      <w:r>
        <w:rPr>
          <w:rFonts w:eastAsia="Calibri" w:asciiTheme="minorHAnsi" w:hAnsiTheme="minorHAnsi"/>
        </w:rPr>
        <w:fldChar w:fldCharType="end"/>
      </w:r>
      <w:r>
        <w:rPr>
          <w:rFonts w:eastAsia="Calibri" w:asciiTheme="minorHAnsi" w:hAnsiTheme="minorHAnsi"/>
        </w:rPr>
        <w:t xml:space="preserve">. </w:t>
      </w:r>
    </w:p>
    <w:p>
      <w:pPr>
        <w:spacing w:before="120" w:line="480" w:lineRule="auto"/>
        <w:ind w:left="0" w:hanging="2"/>
        <w:jc w:val="both"/>
        <w:rPr>
          <w:rFonts w:eastAsia="Calibri" w:asciiTheme="minorHAnsi" w:hAnsiTheme="minorHAnsi"/>
        </w:rPr>
      </w:pPr>
      <w:r>
        <w:rPr>
          <w:rFonts w:eastAsia="Calibri" w:asciiTheme="minorHAnsi" w:hAnsiTheme="minorHAnsi"/>
        </w:rPr>
        <w:t xml:space="preserve">Second, relationships are more predictable when interaction patterns are based on </w:t>
      </w:r>
      <w:r>
        <w:rPr>
          <w:rFonts w:eastAsia="Calibri" w:asciiTheme="minorHAnsi" w:hAnsiTheme="minorHAnsi"/>
          <w:i/>
        </w:rPr>
        <w:t>stable and easily assessable parameters</w:t>
      </w:r>
      <w:r>
        <w:rPr>
          <w:rFonts w:eastAsia="Calibri" w:asciiTheme="minorHAnsi" w:hAnsiTheme="minorHAnsi"/>
        </w:rPr>
        <w:t xml:space="preserve"> of the partner, such as kinship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{"citationItems":[{"id":"ITEM-1","itemData":{"DOI":"10.1371/journal.pone.0037301","ISBN":"1932-6203 (Electronic)\\r1932-6203 (Linking)","ISSN":"19326203","PMID":"22624010","abstract":"Animal groups typically contain individuals with varying degrees of genetic relatedness, and this variation in kinship has a major influence on patterns of aggression and affiliative behaviors. This link between kinship and social behavior underlies socioecological models which have been developed to explain how and why different types of animal societies evolve. We tested if kinship and age-sex class homophily in two groups of ring-tailed coatis (Nasua nasua) predicted the network structure of three different social behaviors: 1) association, 2) grooming, and 3) aggression. Each group was studied during two consecutive years, resulting in four group-years available for analysis (total of 65 individuals). Association patterns were heavily influenced by agonistic interactions which typically occurred during feeding competition. Grooming networks were shaped by mother-offspring bonds, female-female social relationships, and a strong social attraction to adult males. Mother-offspring pairs were more likely to associate and groom each other, but relatedness had no effect on patterns of aggressive behavior. Additionally, kinship had little to no effect on coalitionary support during agonistic interactions. Adult females commonly came to the aid of juveniles during fights with other group members, but females often supported juveniles who were not their offspring (57% of coalitionary interactions). These patterns did not conform to predictions from socioecological models.","author":[{"dropping-particle":"","family":"Hirsch","given":"Ben T.","non-dropping-particle":"","parse-names":false,"suffix":""},{"dropping-particle":"","family":"Stanton","given":"Margaret A.","non-dropping-particle":"","parse-names":false,"suffix":""},{"dropping-particle":"","family":"Maldonado","given":"Jesus E.","non-dropping-particle":"","parse-names":false,"suffix":""}],"container-title":"PLoS ONE","editor":[{"dropping-particle":"","family":"Waterman","given":"Jane M.","non-dropping-particle":"","parse-names":false,"suffix":""}],"id":"ITEM-1","issue":"5","issued":{"date-parts":[["2012","5","18"]]},"page":"e37301","publisher":"PhD Dissertation, Stony Brook University, Stony Brook, NY","title":"Kinship shapes affiliative social networks but not aggression in ring-tailed coatis","type":"article-journal","volume":"7"},"uris":["http://www.mendeley.com/documents/?uuid=94115587-073f-3fb5-b79b-86cc70f2730e"]}],"mendeley":{"formattedCitation":"(Hirsch, Stanton, &amp; Maldonado, 2012)","plainTextFormattedCitation":"(Hirsch, Stanton, &amp; Maldonado, 2012)","previouslyFormattedCitation":"(Hirsch, Stanton, &amp; Maldonado, 2012)"},"properties":{"noteIndex":0},"schema":"https://github.com/citation-style-language/schema/raw/master/csl-citation.json"}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(Hirsch, Stanton, &amp; Maldonado, 2012)</w:t>
      </w:r>
      <w:r>
        <w:rPr>
          <w:rFonts w:eastAsia="Calibri" w:asciiTheme="minorHAnsi" w:hAnsiTheme="minorHAnsi"/>
        </w:rPr>
        <w:fldChar w:fldCharType="end"/>
      </w:r>
      <w:r>
        <w:rPr>
          <w:rFonts w:eastAsia="Calibri" w:asciiTheme="minorHAnsi" w:hAnsiTheme="minorHAnsi"/>
        </w:rPr>
        <w:t xml:space="preserve">, sex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{"citationItems":[{"id":"ITEM-1","itemData":{"DOI":"10.1016/j.anbehav.2015.04.012","ISBN":"0003-3472 (Print)\\r0003-3472 (Linking)","ISSN":"00033472","PMID":"26028669","abstract":"In most primate societies, strong and enduring social bonds form preferentially among kin, who benefit from cooperation through direct and indirect fitness gains. Chimpanzees, Pan troglodytes, differ from most species by showing consistent female-biased dispersal and strict male philopatry. In most East African populations, females tend to forage alone in small core areas and were long thought to have weak social bonds of little biological significance. Recent work in some populations is challenging this view. However, difficulties remain in quantifying the influence of shared space use on association patterns, and in identifying the drivers of partner preferences and social bonds. Here, we use the largest data set on wild chimpanzee behaviour currently available to assess potential determinants of female association patterns. We quantify pairwise similarities in ranging, dyadic association and grooming for 624 unique dyads over 38 years, including 17 adult female kin dyads. To search for social preferences that could not be explained by spatial overlap alone, we controlled for expected association based on pairwise kernel volume intersections of core areas. We found that association frequencies among females with above-average overlap correlated positively with grooming rates, suggesting that associations reflected social preferences in these dyads. Furthermore, when available, females preferred kin over nonkin partners for association and grooming, and variability was high among nonkin dyads. While variability in association above and below expected values was high, on average, nonkin associated more frequently if they had immature male offspring, while having female offspring had the opposite effect. Dominance rank, an important determinant of reproductive success at Gombe, influenced associations primarily for low-ranking females, who associated preferentially with each other. Our findings support the hypothesis that female chimpanzees form well-differentiated social relationships that are of potential adaptive value to females and their offspring.","author":[{"dropping-particle":"","family":"Foerster","given":"Steffen","non-dropping-particle":"","parse-names":false,"suffix":""},{"dropping-particle":"","family":"McLellan","given":"Karen","non-dropping-particle":"","parse-names":false,"suffix":""},{"dropping-particle":"","family":"Schroepfer-Walker","given":"Kara","non-dropping-particle":"","parse-names":false,"suffix":""},{"dropping-particle":"","family":"Murray","given":"Carson M.","non-dropping-particle":"","parse-names":false,"suffix":""},{"dropping-particle":"","family":"Krupenye","given":"Christopher","non-dropping-particle":"","parse-names":false,"suffix":""},{"dropping-particle":"","family":"Gilby","given":"Ian C.","non-dropping-particle":"","parse-names":false,"suffix":""},{"dropping-particle":"","family":"Pusey","given":"Anne E.","non-dropping-particle":"","parse-names":false,"suffix":""}],"container-title":"Animal Behaviour","id":"ITEM-1","issued":{"date-parts":[["2015"]]},"page":"139-152","title":"Social bonds in the dispersing sex: Partner preferences among adult female chimpanzees","type":"article-journal","volume":"105"},"uris":["http://www.mendeley.com/documents/?uuid=3b5950ce-b5bd-3e35-839e-6f50b1808fe0"]},{"id":"ITEM-2","itemData":{"DOI":"10.1007/s10764-007-9230-9","ISBN":"0164-0291","ISSN":"01640291","PMID":"19816541","abstract":"Scientists usually attribute sexual differences in sociality to sex-specific dispersal patterns and the availability of kin within the social group. In most primates, the dispersing sex, which has fewer kin around, is the less social sex. Chimpanzees fit well into the pattern, with highly social philopatric males and generally solitary dispersing females. However, researchers in West Africa have long suggested that female chimpanzees can be highly social. We investigated whether chimpanzees in the Taï Forest (Côte d'Ivoire) exhibit the expected sexual differences in 3 social parameters: dyadic association, party composition, and grooming interactions. Though we found a significant sexual difference in each of the 3 parameters, with males being more social than females, the actual values do not reveal striking differences between the sexes and do not support the notion of female chimpanzees as asocial: females had dyadic association indices comparable to mixed-sex dyads, spent ca. 82% of their time together with other adult chimpanzees, and had a comparable number of grooming partners. Further, female associations can be among the strongest bonds within the community, indicating that both sexes can have strongly favored association partners. The findings are in contrast to reports on East African chimpanzees, the females of which are mainly solitary and rarely interact with other females. Our results suggest that researchers cannot generally regard chimpanzee females as asocial and need to redefine models deriving patterns of sociality from dispersal patterns to integrate the possibility of high female sociality in male philopatric systems.","author":[{"dropping-particle":"","family":"Lehmann","given":"Julia","non-dropping-particle":"","parse-names":false,"suffix":""},{"dropping-particle":"","family":"Boesch","given":"Christophe","non-dropping-particle":"","parse-names":false,"suffix":""}],"container-title":"International Journal of Primatology","id":"ITEM-2","issue":"1","issued":{"date-parts":[["2008","2","17"]]},"page":"65-81","publisher":"Springer US","title":"Sexual differences in chimpanzee sociality","type":"article-journal","volume":"29"},"uris":["http://www.mendeley.com/documents/?uuid=d243cd81-d8e8-39a0-8913-c3367aeb97ba"]}],"mendeley":{"formattedCitation":"(Foerster et al., 2015; Lehmann &amp; Boesch, 2008)","plainTextFormattedCitation":"(Foerster et al., 2015; Lehmann &amp; Boesch, 2008)","previouslyFormattedCitation":"(Foerster et al., 2015; Lehmann &amp; Boesch, 2008)"},"properties":{"noteIndex":0},"schema":"https://github.com/citation-style-language/schema/raw/master/csl-citation.json"}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(Foerster et al., 2015; Lehmann &amp; Boesch, 2008)</w:t>
      </w:r>
      <w:r>
        <w:rPr>
          <w:rFonts w:eastAsia="Calibri" w:asciiTheme="minorHAnsi" w:hAnsiTheme="minorHAnsi"/>
        </w:rPr>
        <w:fldChar w:fldCharType="end"/>
      </w:r>
      <w:r>
        <w:rPr>
          <w:rFonts w:eastAsia="Calibri" w:asciiTheme="minorHAnsi" w:hAnsiTheme="minorHAnsi"/>
        </w:rPr>
        <w:t xml:space="preserve">, spatial association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{"citationItems":[{"id":"ITEM-1","itemData":{"DOI":"10.1371/journal.pcbi.1000630","ISBN":"1553-734X","ISSN":"1553734X","PMID":"20041175","abstract":"Many patterns of affiliative behaviour have been described for primates, for instance: reciprocation and exchange of grooming, grooming others of similar rank, reconciliation of fights, and preferential reconciliation with more valuable partners. For these patterns several functions and underlying cognitive processes have been suggested. It is, however, difficult to imagine how animals may combine these diverse considerations in their mind. Although the co-variation hypothesis, by limiting the social possibilities an individual has, constrains the number of cognitive considerations an individual has to take, it does not present an integrated theory of affiliative patterns either. In the present paper, after surveying patterns of affiliation in egalitarian and despotic macaques, we use an individual-based model with a high potential for self-organisation as a starting point for such an integrative approach. In our model, called GrooFiWorld, individuals group and, upon meeting each other, may perform a dominance interaction of which the outcomes of winning and losing are self-reinforcing. Besides, if individuals think they will be defeated, they consider grooming others. Here, the greater their anxiety is, the greater their \"motivation\" to groom others. Our model generates patterns similar to many affiliative patterns of empirical data. By merely increasing the intensity of aggression, affiliative patterns in the model change from those resembling egalitarian macaques to those resembling despotic ones. Our model produces such patterns without assuming in the mind of the individual the specific cognitive processes that are usually thought to underlie these patterns (such as recordkeeping of the acts given and received, a tendency to exchange, memory of the former fight, selective attraction to the former opponent, and estimation of the value of a relationship). Our model can be used as a null model to increase our understanding of affiliative behaviour among primates, in particular macaques.","author":[{"dropping-particle":"","family":"Puga-Gonzalez","given":"Ivan","non-dropping-particle":"","parse-names":false,"suffix":""},{"dropping-particle":"","family":"Hildenbrandt","given":"Hanno","non-dropping-particle":"","parse-names":false,"suffix":""},{"dropping-particle":"","family":"Hemelrijk","given":"Charlotte K.","non-dropping-particle":"","parse-names":false,"suffix":""}],"container-title":"PLoS Computational Biology","editor":[{"dropping-particle":"","family":"Friston","given":"Karl J.","non-dropping-particle":"","parse-names":false,"suffix":""}],"id":"ITEM-1","issue":"12","issued":{"date-parts":[["2009","12","24"]]},"page":"e1000630","publisher":"Blackwell","title":"Emergent patterns of social affiliation in primates, a model","type":"article-journal","volume":"5"},"uris":["http://www.mendeley.com/documents/?uuid=e3df9e2a-f621-3e33-a642-ec4540045f21"]},{"id":"ITEM-2","itemData":{"DOI":"10.1098/rspb.1999.0646","ISBN":"0962-8452","ISSN":"0962-8452","abstract":"Single behavioural differences between egalitarian and despotic animal societies are often assumed to reflect specific adaptations. However, in the present paper, I will show in an individual-orientated model, how many behavioural traits of egalitarian and despotic virtual societies arise as emergent characteristics. The artificial entities live in a homogeneous world and only aggregate, and upon meeting one another and may perform dominance interactions in which the effects of winning and losing are self-reinforcing. The behaviour of these entities is studied in a similar way to that of real animals. It will be shown that by varying the intensity of aggression only, one may switch from egalitarian to despotic virtual societies. Differences between the two types of society appear to correspond closely to those between despotic and egalitarian macaque species in the real world. In addition, artificial despotic societies show a clearer spatial centrality of dominants and, counter-intuitively, more rank overlap between the sexes than the egalitarian ones. Because of the correspondence with patterns in real animals, the model makes it worthwhile comparing despotic and egalitarian species for socio-spatial structure and rank overlap too. Furthermore, it presents us with parsimonious hypotheses which can be tested in real animals for patterns of aggression, spatial structure and the distribution of social positive and sexual behaviour.","author":[{"dropping-particle":"","family":"Hemelrijk","given":"Charlotte K.","non-dropping-particle":"","parse-names":false,"suffix":""}],"container-title":"Proceedings of the Royal Society B: Biological Sciences","id":"ITEM-2","issue":"1417","issued":{"date-parts":[["1999"]]},"page":"361","title":"An individual-orientated model of the emergence of despotic and egalitarian societies","type":"article-journal","volume":"266"},"uris":["http://www.mendeley.com/documents/?uuid=d307113f-6788-4c1f-8dbf-ec4b43049a9f"]}],"mendeley":{"formattedCitation":"(Hemelrijk, 1999; Puga-Gonzalez, Hildenbrandt, &amp; Hemelrijk, 2009)","plainTextFormattedCitation":"(Hemelrijk, 1999; Puga-Gonzalez, Hildenbrandt, &amp; Hemelrijk, 2009)","previouslyFormattedCitation":"(Hemelrijk, 1999; Puga-Gonzalez, Hildenbrandt, &amp; Hemelrijk, 2009)"},"properties":{"noteIndex":0},"schema":"https://github.com/citation-style-language/schema/raw/master/csl-citation.json"}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(Hemelrijk, 1999; Puga-Gonzalez, Hildenbrandt, &amp; Hemelrijk, 2009)</w:t>
      </w:r>
      <w:r>
        <w:rPr>
          <w:rFonts w:eastAsia="Calibri" w:asciiTheme="minorHAnsi" w:hAnsiTheme="minorHAnsi"/>
        </w:rPr>
        <w:fldChar w:fldCharType="end"/>
      </w:r>
      <w:r>
        <w:rPr>
          <w:rFonts w:eastAsia="Calibri" w:asciiTheme="minorHAnsi" w:hAnsiTheme="minorHAnsi"/>
        </w:rPr>
        <w:t xml:space="preserve">, or dominance rank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{"citationItems":[{"id":"ITEM-1","itemData":{"DOI":"10.1006/anbe.2001.1750","ISBN":"0003-3472","ISSN":"00033472","abstract":"Seyfarth (1977, Journal of Theoretical Biology, 65, 671-698) proposed a model of social grooming among female monkeys that has had an enormous influence in the primatological literature. To test this model, I reviewed published data on primate grooming behaviour, using meta-analytical techniques. An analysis of grooming behaviour in 27 different social groups belonging to 14 different species revealed that a significant role in the distribution of grooming was played by attraction to high-ranking animals, attraction to kin and competition for grooming partners. These results confirm the majority of the predictions of the model. The need for more observational data on grooming (and other affiliative interactions) in New World monkeys, and experimental data on the relations between the exchange of grooming and the formation of agonistic alliances, is emphasized.","author":[{"dropping-particle":"","family":"Schino","given":"Gabriele","non-dropping-particle":"","parse-names":false,"suffix":""}],"container-title":"Animal Behaviour","id":"ITEM-1","issued":{"date-parts":[["2001"]]},"page":"265-271","title":"Grooming, competition and social rank among female primates: a meta-analysis","type":"article-journal","volume":"62"},"uris":["http://www.mendeley.com/documents/?uuid=96f53251-86a4-4c6c-b83c-1d1a3b2ef6ec"]}],"mendeley":{"formattedCitation":"(Schino, 2001)","plainTextFormattedCitation":"(Schino, 2001)","previouslyFormattedCitation":"(Schino, 2001)"},"properties":{"noteIndex":0},"schema":"https://github.com/citation-style-language/schema/raw/master/csl-citation.json"}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(Schino, 2001)</w:t>
      </w:r>
      <w:r>
        <w:rPr>
          <w:rFonts w:eastAsia="Calibri" w:asciiTheme="minorHAnsi" w:hAnsiTheme="minorHAnsi"/>
        </w:rPr>
        <w:fldChar w:fldCharType="end"/>
      </w:r>
      <w:r>
        <w:rPr>
          <w:rFonts w:eastAsia="Calibri" w:asciiTheme="minorHAnsi" w:hAnsiTheme="minorHAnsi"/>
        </w:rPr>
        <w:t xml:space="preserve">. Their values can be either identified immediately (whether other individuals are present or not), are fixed (sex, kinship), or are known to be recognised easily by social animals (dominance rank). These parameters have been shown to influence relationships across a large variety of species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{"citationItems":[{"id":"ITEM-1","itemData":{"DOI":"10.1002/ajp.1036","ISBN":"1098-2345","ISSN":"02752565","PMID":"11536314","abstract":"In a mixed-sex, captive group of hamadryas baboons (Papio hamadryas hamadryas) we investigated whether female grooming relationships are affected by their dominance ranks. Seyfarth's [1977] grooming for support model and Barrett et al.'s [1999] biological market model both predict that in primate groups where competition for monopolizable resources is high, grooming among females is based, at least partly, on the interchange of grooming for rank-related benefits, and that rank thus influences the distribution of grooming in females. Contrary to this prediction, our results show that despite the existence of a linear dominance hierarchy, rather strict dominance relationships, and high food-related aggression rates, grooming among female hamadryas baboons is not affected by rank and is only exchanged for itself. This is understandable since rank differences in our study group only result in differential access to limited, preferred food items that are not actively shared. Although some females are more likely to tolerate one another at the food pile, this tolerance is not determined by their grooming efforts and interchange of grooming for rank-related benefits does not occur. We conclude that female hamadryas baboons groom others in order to be groomed by them, which is supported by our observation that grooming reciprocity within a dyad increases when more grooming occurs in this dyad. Our results indicate that grooming is indeed a valuable commodity in itself, probably because of its stress- and tension-reducing effect. Based on our findings, the existing groom trade model is extended to include circumstances in which monopolizable resources are available but are not traded for grooming.","author":[{"dropping-particle":"","family":"Leinfelder","given":"Iris","non-dropping-particle":"","parse-names":false,"suffix":""},{"dropping-particle":"","family":"Vries","given":"Han","non-dropping-particle":"De","parse-names":false,"suffix":""},{"dropping-particle":"","family":"Deleu","given":"Rebekka","non-dropping-particle":"","parse-names":false,"suffix":""},{"dropping-particle":"","family":"Nelissen","given":"Mark","non-dropping-particle":"","parse-names":false,"suffix":""}],"container-title":"American Journal of Primatology","id":"ITEM-1","issue":"1","issued":{"date-parts":[["2001"]]},"page":"25-42","title":"Rank and grooming reciprocity among females in a mixed-sex group of captive hamadryas baboons","type":"article-journal","volume":"55"},"uris":["http://www.mendeley.com/documents/?uuid=2b60adf8-8519-4ec2-93fe-11fe080d3e55"]},{"id":"ITEM-2","itemData":{"DOI":"10.1007/s00265-015-2050-6","ISSN":"03405443","abstract":"One key question in social evolution is the identification of factors that promote the formation and maintenance of stable bonds between females and males beyond the mating context. Baboons lend themselves to examine this question, as they vary in social organisation and male-female association patterns. We report the results from the first systematic observations of individually identified wild female Guinea baboons. Guinea baboons live in a multilevel society with female-biased dispersal. Although several males could be found within 5 m of females, each female chiefly associated with one “primary” male at the 2 m distance. Social interactions occurred predominantly with the primary male, and female reproductive state had little influence on interaction patterns. The number of females per primary male varied from 1 to 4. During the 17-month study period, half of the females transferred between different males one or multiple times. A subset of females maintained weaker affiliative nonsexual relationships with other “secondary” males. Units composed of primary males with females, and occasional secondary males, apparently form the core of the Guinea baboon society. The social organisation and mating patterns of Guinea and hamadryas baboons may have a common evolutionary origin, despite notable differences in relationship quality. Specifically, Guinea baboon females appear to have greater leverage in their association patterns than hamadryas baboon females. Although we cannot yet explain the lack of overt male control over females, results generally support the notion that phylogenetic descent may play an important role in shaping social systems.","author":[{"dropping-particle":"","family":"Goffe","given":"Adeelia S.","non-dropping-particle":"","parse-names":false,"suffix":""},{"dropping-particle":"","family":"Zinner","given":"Dietmar","non-dropping-particle":"","parse-names":false,"suffix":""},{"dropping-particle":"","family":"Fischer","given":"Julia","non-dropping-particle":"","parse-names":false,"suffix":""}],"container-title":"Behavioral Ecology and Sociobiology","id":"ITEM-2","issue":"3","issued":{"date-parts":[["2016"]]},"page":"323-336","title":"Sex and friendship in a multilevel society: behavioural patterns and associations between female and male Guinea baboons","type":"article-journal","volume":"70"},"uris":["http://www.mendeley.com/documents/?uuid=4ce08a7a-240b-3363-8b8c-069c18f204de"]},{"id":"ITEM-3","itemData":{"DOI":"10.1007/s00265-006-0305-y","ISBN":"0340-5443","ISSN":"03405443","PMID":"1022","abstract":"When social partners vary in their relative value, individuals should theoretically initiate partnerships with conspecifics of the highest value. Here, we tested this prediction in a wild population of spotted hyenas (Crocuta crocuta). Crocuta live in complex, fission-fusion societies structured by dominance hierarchies in which individuals vary greatly in their value as social companions. Because patterns of association among Crocuta reflect social preferences, we calculated association indices (AIs) to examine how social rank influences intrasexual partner choice among unrelated adults of both sexes. The highest-ranking individuals were generally most gregarious in both sexes. Females associated most often with dominant and adjacent-ranking females. Females joined subgroups based on the presence of particular conspecifics such that subordinates joined focal females at higher rates than did dominants. Dominants benefit from associations with subordinates by enjoying priority of access to resources obtained and defended by multiple group members, but the benefits of these associations to subordinates are unknown. To investigate this, we tested three hypotheses suggesting how subordinates might benefit from rank-related partner choice among unrelated females. We found that subordinates who initiated group formation benefited by gaining social and feeding tolerance from dominants. However, rates at which dominants provided coalitionary support to subordinates did not vary with AIs. Overall, our data resemble those documenting patterns of association among cercopithecine primates. We consider our results in light of optimal reproductive skew theory, Seyfarth's rank attractiveness model, and biological market theory. Our data are more consistent with the predictions of Seyfarth's model and of biological market theory than with those of skew theory. (c) 2006 Springer-Verlag.","author":[{"dropping-particle":"","family":"Smith","given":"Jennifer E.","non-dropping-particle":"","parse-names":false,"suffix":""},{"dropping-particle":"","family":"Memenis","given":"Sandra K.","non-dropping-particle":"","parse-names":false,"suffix":""},{"dropping-particle":"","family":"Holekamp","given":"Kay E.","non-dropping-particle":"","parse-names":false,"suffix":""}],"container-title":"Behavioral Ecology and Sociobiology","id":"ITEM-3","issue":"5","issued":{"date-parts":[["2007"]]},"page":"753-765","title":"Rank-related partner choice in the fission-fusion society of the spotted hyena (Crocuta crocuta)","type":"article-journal","volume":"61"},"uris":["http://www.mendeley.com/documents/?uuid=26a38e6f-94da-4674-8d8f-b12c00d40cca"]},{"id":"ITEM-4","itemData":{"DOI":"10.1016/j.anbehav.2010.03.008","ISBN":"0003-3472","ISSN":"00033472","abstract":"Individual characteristics and choices can influence social structure in animal groups. Social behaviour is likely to change throughout an individual's life, resulting in different social roles at different ages. Individuals may also choose to interact differently with others based on their age, sex or kinship. We used social network analysis to examine biological correlates of individual social variation in free-living groups of yellow-bellied marmots, Marmota flaviventris. To measure social variation, we chose network measures that reflect an individual's tendency to initiate or receive both direct and indirect interactions. We asked how age, sex and kinship influenced patterns of affiliative (socially cohesive) and agonistic (socially competitive) interactions. Specifically, we predicted that individuals would vary in their tendency to initiate and receive interactions according to these characteristics, and that they would be more likely to interact affiliatively with more similar individuals and to interact agonistically with more dissimilar individuals. We found that patterns of direct and indirect interactions changed significantly with age, with younger animals being more involved in affiliative interactions and older animals initiating more agonistic ones. Furthermore, affiliative networks tended to be structured by age and kinship. Our results suggest that yearling yellow-bellied marmots are more important for maintaining social cohesion than has previously been recognized, and that marmot colonies are largely organized based on age group and kinship. © 2010 The Association for the Study of Animal Behaviour. Published by Elsevier Ltd. All rights reserved.","author":[{"dropping-particle":"","family":"Wey","given":"Tina W.","non-dropping-particle":"","parse-names":false,"suffix":""},{"dropping-particle":"","family":"Blumstein","given":"Daniel T.","non-dropping-particle":"","parse-names":false,"suffix":""}],"container-title":"Animal Behaviour","id":"ITEM-4","issue":"6","issued":{"date-parts":[["2010"]]},"page":"1343-1352","publisher":"Academic Press","title":"Social cohesion in yellow-bellied marmots is established through age and kin structuring","type":"article-journal","volume":"79"},"uris":["http://www.mendeley.com/documents/?uuid=acb910fa-f592-4666-bca5-fe841416cfd6"]},{"id":"ITEM-5","itemData":{"DOI":"10.1007/s00265-009-0821-7","ISBN":"0340-5443","ISSN":"03405443","abstract":"In societies characterized by a high degree of fission-fusion dynamics, individuals adjust their grouping patterns according to the shifting balance of costs and benefits associated with grouping. This study examines influences on fission-fusion dynamics for dusky dolphins (Lagenorhynchus obscurus) in Admiralty Bay, New Zealand. This area is an important foraging habitat for dusky dolphins during the winter and spring. Admiralty Bay has little predation risk, but nearshore mussel farms may infringe on available habitat. I used generalized estimating equations to determine the influences of coordinated foraging, predation risk, and presence of mussel farms on party size, rate of fission-fusion, and behavioral state. I conducted 168 boat-based group focal follows totaling 168 h. The proportion of individuals observed foraging was positively related to party size and rate of party fusion. Resting had no effect on party size and did not vary according to location. Near mussel farms, traveling decreased, and rate of party fission decreased. I conclude that (1) coordinated foraging strategies are a primary influence on fission-fusion dynamics within this population, (2) dolphins may respond to decreased predation risk by not adjusting party size or location during resting, and (3) areas near mussel farms are not used for traveling.","author":[{"dropping-particle":"","family":"Pearson","given":"Heidi C.","non-dropping-particle":"","parse-names":false,"suffix":""}],"container-title":"Behavioral Ecology and Sociobiology","id":"ITEM-5","issue":"10","issued":{"date-parts":[["2009"]]},"page":"1437-1446","title":"Influences on dusky dolphin (Lagenorhynchus obscurus) fission-fusion dynamics in Admiralty Bay, New Zealand","type":"article-journal","volume":"63"},"uris":["http://www.mendeley.com/documents/?uuid=c7c9974a-bcba-46bb-acdf-798ed64e0c50"]},{"id":"ITEM-6","itemData":{"DOI":"10.1007/s10764-013-9733-5","ISBN":"0164-0291","ISSN":"01640291","abstract":"In many primates, close social relationships are associated with lower stress, better health, and increased life span. However, individuals do not form bonds indis- criminately; rather, they focus on a few primary partners. This suggests that the identity of the partner may be as important as the bond itself. Although dominance and kinship have repeatedly emerged as salient predictors of female relationships, most of this research comes from species with multimale, multifemale groups and strict dominance hierarchies. Further, kinship was typically determined based on either behavior or on known mother–daughter relationships alone. To understand the generality of previous findings, we use behavioral and genetic sampling to examine whether dominance rank and/or genetic relatedness mediate female social bonds in geladas (Theropithecus gelada) living in the Simien Mountains National Park, Ethiopia. First, we found that, even though females in the same unit are closely related, female geladas still preferen- tially bond with the closest of these relatives. Second, females that were close kin formed the strongest bonds with females of similar rank to themselves. Finally, rank disparity predicted grooming rates but did not predict whether females were nearest neighbors. This suggests that, in contrast with data from other cercopithecines, spatial proximity among femalesmay be less indicative of strong social bonds for geladas, a species that routinely exhibits a high degree of spatial overlap with extra-unit individuals. Together, these results highlight the importance of combining genetic data with detailed behavioral observations to help us understand howindividuals choose and interact with social partners.","author":[{"dropping-particle":"","family":"Tinsley Johnson","given":"Elizabeth","non-dropping-particle":"","parse-names":false,"suffix":""},{"dropping-particle":"","family":"Snyder-Mackler","given":"Noah","non-dropping-particle":"","parse-names":false,"suffix":""},{"dropping-particle":"","family":"Beehner","given":"Jacinta C","non-dropping-particle":"","parse-names":false,"suffix":""},{"dropping-particle":"","family":"Bergman","given":"Thore J","non-dropping-particle":"","parse-names":false,"suffix":""}],"container-title":"International Journal of Primatology","id":"ITEM-6","issue":"1","issued":{"date-parts":[["2014"]]},"page":"288-304","title":"Kinship and dominance rank influence the strength of social bonds in female geladas (Theropithecus gelada)","type":"article-journal","volume":"35"},"uris":["http://www.mendeley.com/documents/?uuid=d6504c3a-8f31-38a9-8a13-ebf8ce959ced"]}],"mendeley":{"formattedCitation":"(Goffe, Zinner, &amp; Fischer, 2016; Leinfelder, De Vries, Deleu, &amp; Nelissen, 2001; Pearson, 2009; Smith, Memenis, &amp; Holekamp, 2007; Tinsley Johnson, Snyder-Mackler, Beehner, &amp; Bergman, 2014; Wey &amp; Blumstein, 2010)","manualFormatting":"(e.g., guinea baboons: Goffe, Zinner, &amp; Fischer, 2016; hamadryas baboons: Leinfelder, De Vries, Deleu, &amp; Nelissen, 2001; dusky dolphins: Pearson, 2009; spotted hyeans: Smith, Memenis, &amp; Holekamp, 2007; geladas: Tinsley Johnson, Snyder-Mackler, Beehner, &amp; Bergman, 2014; yellow-bellied marmots: Wey &amp; Blumstein, 2010)","plainTextFormattedCitation":"(Goffe, Zinner, &amp; Fischer, 2016; Leinfelder, De Vries, Deleu, &amp; Nelissen, 2001; Pearson, 2009; Smith, Memenis, &amp; Holekamp, 2007; Tinsley Johnson, Snyder-Mackler, Beehner, &amp; Bergman, 2014; Wey &amp; Blumstein, 2010)","previouslyFormattedCitation":"(Goffe, Zinner, &amp; Fischer, 2016; Leinfelder, De Vries, Deleu, &amp; Nelissen, 2001; Pearson, 2009; Smith, Memenis, &amp; Holekamp, 2007; Tinsley Johnson, Snyder-Mackler, Beehner, &amp; Bergman, 2014; Wey &amp; Blumstein, 2010)"},"properties":{"noteIndex":0},"schema":"https://github.com/citation-style-language/schema/raw/master/csl-citation.json"}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(e.g., guinea baboons: Goffe, Zinner, &amp; Fischer, 2016; hamadryas baboons: Leinfelder, De Vries, Deleu, &amp; Nelissen, 2001; dusky dolphins: Pearson, 2009; spotted hyeans: Smith, Memenis, &amp; Holekamp, 2007; geladas: Tinsley Johnson, Snyder-Mackler, Beehner, &amp; Bergman, 2014; yellow-bellied marmots: Wey &amp; Blumstein, 2010)</w:t>
      </w:r>
      <w:r>
        <w:rPr>
          <w:rFonts w:eastAsia="Calibri" w:asciiTheme="minorHAnsi" w:hAnsiTheme="minorHAnsi"/>
        </w:rPr>
        <w:fldChar w:fldCharType="end"/>
      </w:r>
      <w:r>
        <w:rPr>
          <w:rFonts w:eastAsia="Calibri" w:asciiTheme="minorHAnsi" w:hAnsiTheme="minorHAnsi"/>
        </w:rPr>
        <w:t xml:space="preserve">. </w:t>
      </w:r>
    </w:p>
    <w:p>
      <w:pPr>
        <w:spacing w:before="120" w:line="480" w:lineRule="auto"/>
        <w:ind w:left="0" w:hanging="2"/>
        <w:jc w:val="both"/>
        <w:rPr>
          <w:rFonts w:eastAsia="Calibri" w:asciiTheme="minorHAnsi" w:hAnsiTheme="minorHAnsi"/>
        </w:rPr>
      </w:pPr>
      <w:r>
        <w:rPr>
          <w:rFonts w:eastAsia="Calibri" w:asciiTheme="minorHAnsi" w:hAnsiTheme="minorHAnsi"/>
        </w:rPr>
        <w:t>Third, relationships are assumed to be more predictable if they can be categorised into a small number of repeatable</w:t>
      </w:r>
      <w:r>
        <w:rPr>
          <w:rFonts w:eastAsia="Calibri" w:asciiTheme="minorHAnsi" w:hAnsiTheme="minorHAnsi"/>
          <w:i/>
        </w:rPr>
        <w:t xml:space="preserve"> relationship types</w:t>
      </w:r>
      <w:r>
        <w:rPr>
          <w:rFonts w:eastAsia="Calibri" w:asciiTheme="minorHAnsi" w:hAnsiTheme="minorHAnsi"/>
        </w:rPr>
        <w:t xml:space="preserv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complexity","type":"article-journal","volume":"103"},"uris":["http://www.mendeley.com/documents/?uuid=c7328107-72ab-34fb-8c4d-319e80c07369"]},{"id":"ITEM-2","itemData":{"DOI":"10.1016/j.anbehav.2017.06.003","ISBN":"0003-3472","ISSN":"00033472","abstract":"Social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Behaviour","id":"ITEM-2","issued":{"date-parts":[["2017"]]},"page":"57-66","publisher":"Academic Press","title":"Quantifying social complexity","type":"article-journal","volume":"130"},"uris":["http://www.mendeley.com/documents/?uuid=12547f16-e3c8-3f9d-bac3-183046c40b14"]},{"id":"ITEM-3","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approach.","author":[{"dropping-particle":"","family":"Whitehead","given":"Hal","non-dropping-particle":"","parse-names":false,"suffix":""}],"id":"ITEM-3","issued":{"date-parts":[["2008"]]},"publisher":"University of Chicago Press","publisher-place":"Chicago, USA","title":"Analyzing animal societies: quantitative methods for vertebrate social analysis","type":"book"},"uris":["http://www.mendeley.com/documents/?uuid=46257e76-014d-3790-baac-466b5f45b482"]}],"mendeley":{"formattedCitation":"(Bergman &amp; Beehner, 2015; Fischer, Farnworth, Sennhenn-Reulen, &amp; Hammerschmidt, 2017; Whitehead, 2008a)","plainTextFormattedCitation":"(Bergman &amp; Beehner, 2015; Fischer, Farnworth, Sennhenn-Reulen, &amp; Hammerschmidt, 2017; Whitehead, 2008a)","previouslyFormattedCitation":"(Bergman &amp; Beehner, 2015; Fischer, Farnworth, Sennhenn-Reulen, &amp; Hammerschmidt, 2017; Whitehead, 2008a)"},"properties":{"noteIndex":0},"schema":"https://github.com/citation-style-language/schema/raw/master/csl-citation.json"}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(Bergman &amp; Beehner, 2015; Fischer, Farnworth, Sennhenn-Reulen, &amp; Hammerschmidt, 2017; Whitehead, 2008a)</w:t>
      </w:r>
      <w:r>
        <w:rPr>
          <w:rFonts w:eastAsia="Calibri" w:asciiTheme="minorHAnsi" w:hAnsiTheme="minorHAnsi"/>
        </w:rPr>
        <w:fldChar w:fldCharType="end"/>
      </w:r>
      <w:r>
        <w:rPr>
          <w:rFonts w:eastAsia="Calibri" w:asciiTheme="minorHAnsi" w:hAnsiTheme="minorHAnsi"/>
        </w:rPr>
        <w:t xml:space="preserve">, such as male-female “friendships” in chacma baboons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{"citationItems":[{"id":"ITEM-1","itemData":{"DOI":"10.1006/anbe.1996.0457","ISBN":"0003-3472","ISSN":"00033472","PMID":"9299045","abstract":"Lactating female baboons, Papio cynocephalus, often maintain close associations with particular males. There are at least three proposed benefits of 'friendships' to females: (1) male protection against potentially infanticidal males; (2) male protection against harassment by dominant females; (3) male attachment to an infant that develops into future care of juveniles. These hypotheses were examined in a population of chacma baboons, P. c. ursinus, in which male infanticide accounted for at least 38% of infant mortality. Almost all mothers of young infants formed strong bonds with one or two males with whom they had copulated during the cycle in which they conceived their infants. Females were primarily responsible for maintaining friendships during lactation, but they terminated these relationships if their infants died. In playbacks of females' screams, male friends responded more strongly than control males. They also responded more strongly to the screams of female friends than to the screams of control females. Following an infant's death, however, male friends responded less strongly than control males to the same females' screams. Finally, male friends responded more strongly than control males to playback sequences in which female screams were combined with the threat vocalizations of a potentially infanticidal alpha male, but not when female screams were combined with the threat calls of a non-infanticidal male or the alpha female. Both observations and experiments suggest that the benefits of friendships to females derive from the protection of their infants against infanticide.","author":[{"dropping-particle":"","family":"Palombit","given":"Ryne A","non-dropping-particle":"","parse-names":false,"suffix":""},{"dropping-particle":"","family":"Seyfarth","given":"Robert M","non-dropping-particle":"","parse-names":false,"suffix":""},{"dropping-particle":"","family":"Cheney","given":"Dorothy L","non-dropping-particle":"","parse-names":false,"suffix":""}],"container-title":"Anim. Behav","id":"ITEM-1","issued":{"date-parts":[["1997"]]},"page":"599-614","title":"The adaptive value of 'friendships' to female baboons: experimental and observational evidence","type":"article-journal","volume":"54"},"uris":["http://www.mendeley.com/documents/?uuid=aa1d097c-0154-3a59-9554-c60889457985"]}],"mendeley":{"formattedCitation":"(Palombit, Seyfarth, &amp; Cheney, 1997)","plainTextFormattedCitation":"(Palombit, Seyfarth, &amp; Cheney, 1997)","previouslyFormattedCitation":"(Palombit, Seyfarth, &amp; Cheney, 1997)"},"properties":{"noteIndex":0},"schema":"https://github.com/citation-style-language/schema/raw/master/csl-citation.json"}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(Palombit, Seyfarth, &amp; Cheney, 1997)</w:t>
      </w:r>
      <w:r>
        <w:rPr>
          <w:rFonts w:eastAsia="Calibri" w:asciiTheme="minorHAnsi" w:hAnsiTheme="minorHAnsi"/>
        </w:rPr>
        <w:fldChar w:fldCharType="end"/>
      </w:r>
      <w:r>
        <w:rPr>
          <w:rFonts w:eastAsia="Calibri" w:asciiTheme="minorHAnsi" w:hAnsiTheme="minorHAnsi"/>
        </w:rPr>
        <w:t xml:space="preserve"> or “affiliates” in bottlenose dolphins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{"citationItems":[{"id":"ITEM-1","itemData":{"DOI":"10.1139/z05-155","ISBN":"0008-4301","ISSN":"0008-4301","abstract":"We investigated association patterns of 52 photographically identified, free-ranging bottlenose dolphins (Tursiops spp. Gervais, 1855) across four behavioural states (rest, travel, social, and foraging/feeding) to investigate how behavioural state influences patterns of association. Group composition and behavioural data were extracted from 2178 encounter surveys collected over 3 years. Analyses revealed three general types of association: (1) affiliates, which consistently demonstrate preferred associations across all behavioural states; (2) acquaintances, which never form preferred associations but still associate in at least one behavioural state; and (3) behavioural associates, which form preferred associations in at least one, but not all behavioural states. The majority of associations in Shark Bay, Australia, are acquaintance type (38.2%), with affiliates (5.7%, principally between adult males) and behavioural associates (28.9%, principally between juveniles) being relatively rarer. Permutation tests identified behaviourally specific pre- ferred associations during all behavioural states. Although behaviourally specific preferred associations appear to exist within the Shark Bay social structure, it seems that the social organization and mating system constrain the social relationships for the majority of males and females in differing ways which prevent them from having behavioural associates, leaving juveniles free to associate based on short-term expediency and behavioural specific needs.","author":[{"dropping-particle":"","family":"Gero","given":"S","non-dropping-particle":"","parse-names":false,"suffix":""},{"dropping-particle":"","family":"Bejder","given":"L","non-dropping-particle":"","parse-names":false,"suffix":""},{"dropping-particle":"","family":"Whitehead","given":"H","non-dropping-particle":"","parse-names":false,"suffix":""},{"dropping-particle":"","family":"Mann","given":"J","non-dropping-particle":"","parse-names":false,"suffix":""},{"dropping-particle":"","family":"Connor","given":"R C","non-dropping-particle":"","parse-names":false,"suffix":""}],"container-title":"Canadian Journal of Zoology","id":"ITEM-1","issue":"12","issued":{"date-parts":[["2005","12"]]},"page":"1566-1573","publisher":"NRC Research Press Ottawa, Canada","title":"Behaviourally specific preferred associations in bottlenose dolphins, Tursiops spp.","type":"article-journal","volume":"83"},"uris":["http://www.mendeley.com/documents/?uuid=f2a83e38-20ee-3b64-ae1a-33b9d1ce8e78"]}],"mendeley":{"formattedCitation":"(Gero, Bejder, Whitehead, Mann, &amp; Connor, 2005)","plainTextFormattedCitation":"(Gero, Bejder, Whitehead, Mann, &amp; Connor, 2005)","previouslyFormattedCitation":"(Gero, Bejder, Whitehead, Mann, &amp; Connor, 2005)"},"properties":{"noteIndex":0},"schema":"https://github.com/citation-style-language/schema/raw/master/csl-citation.json"}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(Gero, Bejder, Whitehead, Mann, &amp; Connor, 2005)</w:t>
      </w:r>
      <w:r>
        <w:rPr>
          <w:rFonts w:eastAsia="Calibri" w:asciiTheme="minorHAnsi" w:hAnsiTheme="minorHAnsi"/>
        </w:rPr>
        <w:fldChar w:fldCharType="end"/>
      </w:r>
      <w:r>
        <w:rPr>
          <w:rFonts w:eastAsia="Calibri" w:asciiTheme="minorHAnsi" w:hAnsiTheme="minorHAnsi"/>
        </w:rPr>
        <w:t xml:space="preserve">. Distinct relationships would go hand in hand with increased network overlap, if individuals show the same partner preference across interaction types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{"citationItems":[{"id":"ITEM-1","itemData":{"DOI":"10.1098/rstb.2012.0113","ISBN":"10.1098/rstb.2012.0113","ISSN":"0962-8436","PMID":"22734054","abstract":"Understanding human cognitive evolution, and that of the other primates, means taking sociality very seriously. For humans, this requires the recognition of the sociocultural and historical means by which human minds and selves are constructed, and how this gives rise to the reflexivity and ability to respond to novelty that characterize our species. For other, non-linguistic, primates we can answer some interesting questions by viewing social life as a feedback process, drawing on cybernetics and systems approaches and using social network neo-theory to test these ideas. Specifically, we show how social networks can be formalized as multi-dimensional objects, and use entropy measures to assess how networks respond to perturbation. We use simulations and natural 'knock-outs' in a free-ranging baboon troop to demonstrate that changes in interactions after social perturbations lead to a more certain social network, in which the outcomes of interactions are easier for members to predict. This new formalization of social networks provides a framework within which to predict network dynamics and evolution, helps us highlight how human and non-human social networks differ and has implications for theories of cognitive evolution.","author":[{"dropping-particle":"","family":"Barrett","given":"Louise","non-dropping-particle":"","parse-names":false,"suffix":""},{"dropping-particle":"","family":"Henzi","given":"S. Peter","non-dropping-particle":"","parse-names":false,"suffix":""},{"dropping-particle":"","family":"Lusseau","given":"David","non-dropping-particle":"","parse-names":false,"suffix":""}],"container-title":"Philosophical Transactions of the Royal Society B: Biological Sciences","id":"ITEM-1","issue":"1599","issued":{"date-parts":[["2012"]]},"page":"2108-2118","title":"Taking sociality seriously: the structure of multi-dimensional social networks as a source of information for individuals","type":"article-journal","volume":"367"},"uris":["http://www.mendeley.com/documents/?uuid=f3ca533c-ec11-3310-9d84-3b4adb3c5546"]},{"id":"ITEM-2","itemData":{"DOI":"10.1371/journal.pone.0051903","ISBN":"1932-6203","ISSN":"19326203","PMID":"23468833","abstract":"In a complex behavioral system, such as an animal society, the dynamics of the system as a whole represent the synergistic interaction among multiple aspects of the society. We constructed multiple single-behavior social networks for the purpose of approximating from multiple aspects a single complex behavioral system of interest: rhesus macaque society. Instead of analyzing these networks individually, we describe a new method for jointly analyzing them in order to gain comprehensive understanding about the system dynamics as a whole. This method of jointly modeling multiple networks becomes valuable analytical tool for studying the complex nature of the interaction among multiple aspects of any system. Here we develop a bottom-up, iterative modeling approach based upon the maximum entropy principle. This principle is applied to a multi-dimensional link-based distributional framework, which is derived by jointly transforming the multiple directed behavioral social network data, for extracting patterns of synergistic inter-behavioral relationships. Using a rhesus macaque group as a model system, we jointly modeled and analyzed four different social behavioral networks at two different time points (one stable and one unstable) from a rhesus macaque group housed at the California National Primate Research Center (CNPRC). We report and discuss the inter-behavioral dynamics uncovered by our joint modeling approach with respect to social stability.","author":[{"dropping-particle":"","family":"Chan","given":"Stephanie","non-dropping-particle":"","parse-names":false,"suffix":""},{"dropping-particle":"","family":"Fushing","given":"Hsieh","non-dropping-particle":"","parse-names":false,"suffix":""},{"dropping-particle":"","family":"Beisner","given":"Brianne A.","non-dropping-particle":"","parse-names":false,"suffix":""},{"dropping-particle":"","family":"McCowan","given":"Brenda","non-dropping-particle":"","parse-names":false,"suffix":""}],"container-title":"PLoS ONE","editor":[{"dropping-particle":"","family":"Lambiotte","given":"Renaud","non-dropping-particle":"","parse-names":false,"suffix":""}],"id":"ITEM-2","issue":"2","issued":{"date-parts":[["2013","2","28"]]},"page":"e51903","publisher":"Public Library of Science","title":"Joint modeling of multiple social networks to elucidate primate social dynamics: I. Maximum entropy principle and network-based interactions","type":"article-journal","volume":"8"},"uris":["http://www.mendeley.com/documents/?uuid=fcd2e412-2c2b-35ac-9add-4a76c7c4e421"]},{"id":"ITEM-3","itemData":{"DOI":"10.1073/pnas.1009882107","ISBN":"1091-6490 (Electronic)\\r0027-8424 (Linking)","ISSN":"0027-8424","PMID":"21115836","abstract":"Here, we present estimates of heritability and selection on network traits in a single population, allowing us to address the evolutionary potential of social behavior and the poorly understood link between sociality and fitness. To evolve, sociality must have some heritable basis, yet the heritability of social relationships is largely unknown. Recent advances in both social network analyses and quantitative genetics allow us to quantify attributes of social relationships and estimate their heritability in free-living populations. Our analyses addressed a variety of measures (in-degree, out-degree, attractiveness, expansiveness, embeddedness, and betweenness), and we hypothesized that traits reflecting relationships controlled by an individual (i.e., those that the individual initiated or were directly involved in) would be more heritable than those based largely on the behavior of conspecifics. Identifying patterns of heritability and selection among related traits may provide insight into which types of relationships are important in animal societies. As expected, we found that variation in indirect measures was largely explained by nongenetic variation. Yet, surprisingly, traits capturing initiated interactions do not possess significant additive genetic variation, whereas measures of received interactions are heritable. Measures describing initiated aggression and position in an agonistic network are under selection (0.3 &lt; |S| &lt; 0.4), although advantageous trait values are not inherited by offspring. It appears that agonistic relationships positively influence fitness and seemingly costly or harmful ties may, in fact, be beneficial. Our study highlights the importance of studying agonistic as well as affiliative relationships to understand fully the connections between sociality and fitness.","author":[{"dropping-particle":"","family":"Lea","given":"Amanda J.","non-dropping-particle":"","parse-names":false,"suffix":""},{"dropping-particle":"","family":"Blumstein","given":"Daniel T.","non-dropping-particle":"","parse-names":false,"suffix":""},{"dropping-particle":"","family":"Wey","given":"Tina W.","non-dropping-particle":"","parse-names":false,"suffix":""},{"dropping-particle":"","family":"Martin","given":"Julien G. A.","non-dropping-particle":"","parse-names":false,"suffix":""}],"container-title":"Proceedings of the National Academy of Sciences","id":"ITEM-3","issue":"50","issued":{"date-parts":[["2010"]]},"page":"21587-21592","title":"Heritable victimization and the benefits of agonistic relationships","type":"article-journal","volume":"107"},"uris":["http://www.mendeley.com/documents/?uuid=1963df75-cf46-38d1-be89-67bc9c82d2a6"]},{"id":"ITEM-4","itemData":{"author":[{"dropping-particle":"","family":"Lehmann","given":"Julia","non-dropping-particle":"","parse-names":false,"suffix":""},{"dropping-particle":"","family":"Andrews","given":"Katherine","non-dropping-particle":"","parse-names":false,"suffix":""},{"dropping-particle":"","family":"Dunbar","given":"Robin","non-dropping-particle":"","parse-names":false,"suffix":""}],"container-title":"Social Brain, Distributed Mind","editor":[{"dropping-particle":"","family":"Dunbar","given":"Robin I.M.","non-dropping-particle":"","parse-names":false,"suffix":""},{"dropping-particle":"","family":"Gamble","given":"Clive","non-dropping-particle":"","parse-names":false,"suffix":""},{"dropping-particle":"","family":"Gowlett","given":"John","non-dropping-particle":"","parse-names":false,"suffix":""}],"id":"ITEM-4","issued":{"date-parts":[["2010"]]},"publisher":"Oxford University Press","publisher-place":"Oxford","title":"Social networks and social complexity in female-bonded primates","type":"chapter"},"uris":["http://www.mendeley.com/documents/?uuid=294dc49d-2738-389d-be32-d2346810d6b5"]},{"id":"ITEM-5","itemData":{"DOI":"10.1007/s00265-009-0820-8","ISBN":"0340-5443","ISSN":"03405443","PMID":"84","abstract":"Knowledge of the structure of networks of social interactions is important for understanding the evolution of cooperation, transmission of disease, and patterns of social learning, yet little is known of how environmental, ecological, or behavioural factors relate to such structures within groups. We observed grooming, dominance, and foraging competition interactions in eight groups of wild meerkats (Suricata suricatta) and constructed interaction networks for each behaviour. We investigated relationships between networks for different social interactions and explored how group attributes (size and sex ratio), individual attributes (tenure of dominants), and ecological factors (ectoparasite load) are related to variation in network structure. Network structures varied within a group according to interaction type. Further, network structure varied predictably with group attributes, individual attributes, and ecological factors. Networks became less dense as group size increased suggesting that individuals were limited in their number of partners. Groups with more established dominant females were more egalitarian in their grooming and foraging competition interactions, but more despotic in their dominance interactions. The distribution of individuals receiving grooming became more skewed at higher parasite loads, but more equitable at low parasite loads. We conclude that the pattern of interactions between members of meerkat groups is not consistent between groups but instead depends on general attributes of the group, the influence of specific individuals within the group, and ecological factors acting on group members. We suggest that the variation observed in interaction patterns between members of meerkat groups may have fitness consequences both for individual group members and the group itself.","author":[{"dropping-particle":"","family":"Madden","given":"Joah R.","non-dropping-particle":"","parse-names":false,"suffix":""},{"dropping-particle":"","family":"Drewe","given":"Julian A.","non-dropping-particle":"","parse-names":false,"suffix":""},{"dropping-particle":"","family":"Pearce","given":"Gareth P.","non-dropping-particle":"","parse-names":false,"suffix":""},{"dropping-particle":"","family":"Clutton-Brock","given":"Tim H.","non-dropping-particle":"","parse-names":false,"suffix":""}],"container-title":"Behavioral Ecology and Sociobiology","id":"ITEM-5","issue":"1","issued":{"date-parts":[["2009","11","23"]]},"page":"81-95","publisher":"Springer-Verlag","title":"The social network structure of a wild meerkat population: 2. Intragroup interactions","type":"article-journal","volume":"64"},"uris":["http://www.mendeley.com/documents/?uuid=258f8191-8da8-3e66-8427-242eafa1990e"]}],"mendeley":{"formattedCitation":"(Barrett, Henzi, &amp; Lusseau, 2012; Chan, Fushing, Beisner, &amp; McCowan, 2013; Lea, Blumstein, Wey, &amp; Martin, 2010; Lehmann, Andrews, &amp; Dunbar, 2010; Madden, Drewe, Pearce, &amp; Clutton-Brock, 2009)","plainTextFormattedCitation":"(Barrett, Henzi, &amp; Lusseau, 2012; Chan, Fushing, Beisner, &amp; McCowan, 2013; Lea, Blumstein, Wey, &amp; Martin, 2010; Lehmann, Andrews, &amp; Dunbar, 2010; Madden, Drewe, Pearce, &amp; Clutton-Brock, 2009)","previouslyFormattedCitation":"(Barrett, Henzi, &amp; Lusseau, 2012; Chan, Fushing, Beisner, &amp; McCowan, 2013; Lea, Blumstein, Wey, &amp; Martin, 2010; Lehmann, Andrews, &amp; Dunbar, 2010; Madden, Drewe, Pearce, &amp; Clutton-Brock, 2009)"},"properties":{"noteIndex":0},"schema":"https://github.com/citation-style-language/schema/raw/master/csl-citation.json"}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(Barrett, Henzi, &amp; Lusseau, 2012; Chan, Fushing, Beisner, &amp; McCowan, 2013; Lea, Blumstein, Wey, &amp; Martin, 2010; Lehmann, Andrews, &amp; Dunbar, 2010; Madden, Drewe, Pearce, &amp; Clutton-Brock, 2009)</w:t>
      </w:r>
      <w:r>
        <w:rPr>
          <w:rFonts w:eastAsia="Calibri" w:asciiTheme="minorHAnsi" w:hAnsiTheme="minorHAnsi"/>
        </w:rPr>
        <w:fldChar w:fldCharType="end"/>
      </w:r>
      <w:r>
        <w:rPr>
          <w:rFonts w:eastAsia="Calibri" w:asciiTheme="minorHAnsi" w:hAnsiTheme="minorHAnsi"/>
        </w:rPr>
        <w:t xml:space="preserve">. Rather than keeping track of all interactions they have with each group member, individuals could categorise relationships and interact the same way with all members of a category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complexity","type":"article-journal","volume":"103"},"uris":["http://www.mendeley.com/documents/?uuid=c7328107-72ab-34fb-8c4d-319e80c07369"]}],"mendeley":{"formattedCitation":"(Bergman &amp; Beehner, 2015)","plainTextFormattedCitation":"(Bergman &amp; Beehner, 2015)","previouslyFormattedCitation":"(Bergman &amp; Beehner, 2015)"},"properties":{"noteIndex":0},"schema":"https://github.com/citation-style-language/schema/raw/master/csl-citation.json"}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(Bergman &amp; Beehner, 2015)</w:t>
      </w:r>
      <w:r>
        <w:rPr>
          <w:rFonts w:eastAsia="Calibri" w:asciiTheme="minorHAnsi" w:hAnsiTheme="minorHAnsi"/>
        </w:rPr>
        <w:fldChar w:fldCharType="end"/>
      </w:r>
      <w:r>
        <w:rPr>
          <w:rFonts w:eastAsia="Calibri" w:asciiTheme="minorHAnsi" w:hAnsiTheme="minorHAnsi"/>
        </w:rPr>
        <w:t xml:space="preserve">. For example, four different relationship types (frequent affiliative dyads, ambivalent dyads, rare affiliative dyads, rare agonistic dyads) have been identified in Barbary macaques using cluster analysis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(Fischer et al., 2017)</w:t>
      </w:r>
      <w:r>
        <w:rPr>
          <w:rFonts w:eastAsia="Calibri" w:asciiTheme="minorHAnsi" w:hAnsiTheme="minorHAnsi"/>
        </w:rPr>
        <w:fldChar w:fldCharType="end"/>
      </w:r>
      <w:r>
        <w:rPr>
          <w:rFonts w:eastAsia="Calibri" w:asciiTheme="minorHAnsi" w:hAnsiTheme="minorHAnsi"/>
        </w:rPr>
        <w:t xml:space="preserve">. A social system is simple if a small number of clearly distinct relationship types exist; more relationship types or an inability to assign clear categories indicates higher complexity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complexity","type":"article-journal","volume":"103"},"uris":["http://www.mendeley.com/documents/?uuid=c7328107-72ab-34fb-8c4d-319e80c07369"]},{"id":"ITEM-2","itemData":{"DOI":"10.1016/j.anbehav.2017.06.003","ISBN":"0003-3472","ISSN":"00033472","abstract":"Social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Behaviour","id":"ITEM-2","issued":{"date-parts":[["2017"]]},"page":"57-66","publisher":"Academic Press","title":"Quantifying social complexity","type":"article-journal","volume":"130"},"uris":["http://www.mendeley.com/documents/?uuid=12547f16-e3c8-3f9d-bac3-183046c40b14"]}],"mendeley":{"formattedCitation":"(Bergman &amp; Beehner, 2015; Fischer et al., 2017)","plainTextFormattedCitation":"(Bergman &amp; Beehner, 2015; Fischer et al., 2017)","previouslyFormattedCitation":"(Bergman &amp; Beehner, 2015; Fischer et al.,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(Bergman &amp; Beehner, 2015; Fischer et al., 2017)</w:t>
      </w:r>
      <w:r>
        <w:rPr>
          <w:rFonts w:eastAsia="Calibri" w:asciiTheme="minorHAnsi" w:hAnsiTheme="minorHAnsi"/>
        </w:rPr>
        <w:fldChar w:fldCharType="end"/>
      </w:r>
      <w:r>
        <w:rPr>
          <w:rFonts w:eastAsia="Calibri" w:asciiTheme="minorHAnsi" w:hAnsiTheme="minorHAnsi"/>
        </w:rPr>
        <w:t xml:space="preserve">. </w:t>
      </w:r>
    </w:p>
    <w:p>
      <w:pPr>
        <w:spacing w:before="120" w:line="480" w:lineRule="auto"/>
        <w:ind w:left="0" w:hanging="2"/>
        <w:jc w:val="both"/>
        <w:rPr>
          <w:rFonts w:eastAsia="Calibri" w:asciiTheme="minorHAnsi" w:hAnsiTheme="minorHAnsi"/>
        </w:rPr>
      </w:pPr>
      <w:r>
        <w:rPr>
          <w:rFonts w:eastAsia="Calibri" w:asciiTheme="minorHAnsi" w:hAnsiTheme="minorHAnsi"/>
        </w:rPr>
        <w:t xml:space="preserve">We chose these three measures as they rely on information widely available to researchers studying social animals in captive or field settings, can be used for very different social interaction types, and capture many of the sources of species differences that have been hypothesised to exist in different social systems. While they will not cover all potential sources of unpredictability experienced by social animals, we see them as a good starting point for building up a standardised toolbox that can be widely applied to other species. Such a toolbox can provide a way to test whether species differences in structural measures (such as hierarchy steepness, fission-fusion dynamics, group size) actually translate into differences in the predictability of relationships from the standpoint of the individual. It would also provide a concise way of representing social groups and estimate their social complexity: often different interaction types and metrics for a study population are distributed over multiple publications using different methods. Developing one format to bundle information would allow researchers to describe their study system in a way that is readily comparable to existing datasets, similar to what has been attempted by creating the macaque social style scale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{"citationItems":[{"id":"ITEM-1","itemData":{"author":[{"dropping-particle":"","family":"Thierry","given":"Bernard","non-dropping-particle":"","parse-names":false,"suffix":""},{"dropping-particle":"","family":"Iwaniuk","given":"Andrew N","non-dropping-particle":"","parse-names":false,"suffix":""},{"dropping-particle":"","family":"Pellis","given":"Sergio M","non-dropping-particle":"","parse-names":false,"suffix":""}],"id":"ITEM-1","issued":{"date-parts":[["1999"]]},"page":"602-617","title":"The Infuence of Phylogeny on the Social Behaviour of Macaques","type":"article-journal"},"uris":["http://www.mendeley.com/documents/?uuid=0bba7a71-c076-42bd-92cf-467f2fc66794"]}],"mendeley":{"formattedCitation":"(Thierry, Iwaniuk, &amp; Pellis, 1999)","plainTextFormattedCitation":"(Thierry, Iwaniuk, &amp; Pellis, 1999)","previouslyFormattedCitation":"(Thierry, Iwaniuk, &amp; Pellis, 1999)"},"properties":{"noteIndex":0},"schema":"https://github.com/citation-style-language/schema/raw/master/csl-citation.json"}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(Thierry, Iwaniuk, &amp; Pellis, 1999)</w:t>
      </w:r>
      <w:r>
        <w:rPr>
          <w:rFonts w:eastAsia="Calibri" w:asciiTheme="minorHAnsi" w:hAnsiTheme="minorHAnsi"/>
        </w:rPr>
        <w:fldChar w:fldCharType="end"/>
      </w:r>
      <w:r>
        <w:rPr>
          <w:rFonts w:eastAsia="Calibri" w:asciiTheme="minorHAnsi" w:hAnsiTheme="minorHAnsi"/>
        </w:rPr>
        <w:t>.</w:t>
      </w:r>
    </w:p>
    <w:p>
      <w:pPr>
        <w:spacing w:before="120" w:line="480" w:lineRule="auto"/>
        <w:ind w:left="0" w:hanging="2"/>
        <w:jc w:val="both"/>
        <w:rPr>
          <w:rFonts w:eastAsia="Calibri" w:asciiTheme="minorHAnsi" w:hAnsiTheme="minorHAnsi"/>
        </w:rPr>
      </w:pPr>
      <w:r>
        <w:rPr>
          <w:rFonts w:eastAsia="Calibri" w:asciiTheme="minorHAnsi" w:hAnsiTheme="minorHAnsi"/>
        </w:rPr>
        <w:t>We test the applicability of these three metrics (consistency, easily assessable parameters, relationship types) as a standardised way to compare relational complexity across species. To show how they can be used to compare social groups with different structure and organisation, we apply them to data from two Western chimpanzee (</w:t>
      </w:r>
      <w:r>
        <w:rPr>
          <w:rFonts w:eastAsia="Calibri" w:asciiTheme="minorHAnsi" w:hAnsiTheme="minorHAnsi"/>
          <w:i/>
        </w:rPr>
        <w:t>Pan troglodytes verus</w:t>
      </w:r>
      <w:r>
        <w:rPr>
          <w:rFonts w:eastAsia="Calibri" w:asciiTheme="minorHAnsi" w:hAnsiTheme="minorHAnsi"/>
        </w:rPr>
        <w:t>) communities and one sooty mangabey (</w:t>
      </w:r>
      <w:r>
        <w:rPr>
          <w:rFonts w:eastAsia="Calibri" w:asciiTheme="minorHAnsi" w:hAnsiTheme="minorHAnsi"/>
          <w:i/>
        </w:rPr>
        <w:t>Cercocebus atys atys</w:t>
      </w:r>
      <w:r>
        <w:rPr>
          <w:rFonts w:eastAsia="Calibri" w:asciiTheme="minorHAnsi" w:hAnsiTheme="minorHAnsi"/>
        </w:rPr>
        <w:t xml:space="preserve">) community living sympatrically in the Taï National Park, Côte d’Ivoire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Science","id":"ITEM-1","issue":"11","issued":{"date-parts":[["2017"]]},"page":"171296","title":"Bystanders intervene to impede grooming in Western chimpanzees and sooty mangabeys","type":"article-journal","volume":"4"},"uris":["http://www.mendeley.com/documents/?uuid=765ba4ac-1b32-4796-bc02-f6ad593b19db"]},{"id":"ITEM-2","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Science","id":"ITEM-2","issue":"172143","issued":{"date-parts":[["2018"]]},"title":"Flexible decision-making in grooming partner choice in sooty mangabeys and chimpanzees","type":"article-journal","volume":"5"},"uris":["http://www.mendeley.com/documents/?uuid=6f317553-95ad-47ec-b0ff-0e01221c2625"]}],"mendeley":{"formattedCitation":"(Mielke et al., 2017, 2018)","plainTextFormattedCitation":"(Mielke et al., 2017, 2018)","previouslyFormattedCitation":"(Mielke et al., 2017,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(Mielke et al., 2017, 2018)</w:t>
      </w:r>
      <w:r>
        <w:rPr>
          <w:rFonts w:eastAsia="Calibri" w:asciiTheme="minorHAnsi" w:hAnsiTheme="minorHAnsi"/>
        </w:rPr>
        <w:fldChar w:fldCharType="end"/>
      </w:r>
      <w:r>
        <w:rPr>
          <w:rFonts w:eastAsia="Calibri" w:asciiTheme="minorHAnsi" w:hAnsiTheme="minorHAnsi"/>
        </w:rPr>
        <w:t>. We chose these two species as they represent two well-studied primate social systems: male philopatric species with high fission-fusion dynamics and female philopatric, matrilineal species with low fission-fusion dynamics, respectively. All involved communities are of similar size (40-60 individuals) and consist of multiple males and females that interact at high rates, but the rules underlying interaction patterns are expected to differ between species. We included two communities of chimpanzees to see whether interaction patterns are species-specific or if group-specific differences exist. Strong species differences in the three metrics of predictability could indicate species differences in the information processing necessary to navigate the social environment.</w:t>
      </w:r>
    </w:p>
    <w:p>
      <w:pPr>
        <w:spacing w:before="120" w:line="480" w:lineRule="auto"/>
        <w:ind w:left="0" w:hanging="2"/>
        <w:jc w:val="both"/>
        <w:rPr>
          <w:rFonts w:eastAsia="Calibri" w:asciiTheme="minorHAnsi" w:hAnsiTheme="minorHAnsi"/>
        </w:rPr>
      </w:pPr>
      <w:r>
        <w:rPr>
          <w:rFonts w:eastAsia="Calibri" w:asciiTheme="minorHAnsi" w:hAnsiTheme="minorHAnsi"/>
        </w:rPr>
        <w:t xml:space="preserve">Sooty mangabeys here are a model for species with philopatric females who form linear, despotic, stable matrilineal hierarchies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{"citationItems":[{"id":"ITEM-1","itemData":{"DOI":"10.1002/ajp.1070","ISBN":"0275-2565 (Print)\\r0275-2565 (Linking)","ISSN":"02752565","PMID":"11857651","abstract":"Dominance relationships of female sooty mangabeys have thus far been studied exclusively in captive groups. In captivity, adult females form a stable linear hierarchy as would be expected in species exhibiting strong contest competition. However, the same individuals do not exhibit other aspects of behavior that would be expected where contest competition occurs. For example, they show no kin-based alliances leading to hierarchies in which the members of each matriline occupy adjacent ranks. The goal of this study was to provide the first data on dominance relationships of sooty mangabey females in their natural environment in the Tai National Park, Ivory Coast. In our study group, adult females formed a linear dominance hierarchy. Aggression over food increased in food patches, as would be expected for species that experience contest competition. Moreover, females formed highly differentiated social relationships, showing particular affinities with females of adjacent rank.","author":[{"dropping-particle":"","family":"Range","given":"Friederike","non-dropping-particle":"","parse-names":false,"suffix":""},{"dropping-particle":"","family":"Noë","given":"Ronald","non-dropping-particle":"","parse-names":false,"suffix":""}],"container-title":"American Journal of Primatology","id":"ITEM-1","issue":"3","issued":{"date-parts":[["2002"]]},"page":"137-153","title":"Familiarity and dominance relations among female sooty mangabeys in the Taï National Park","type":"article-journal","volume":"56"},"uris":["http://www.mendeley.com/documents/?uuid=f160a165-14e3-4331-9df4-3294c44f9b4e"]},{"id":"ITEM-2","itemData":{"DOI":"10.1098/rsos.171296","ISSN":"2054-5703","PMID":"29291114","abstract":"Grooming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Science","id":"ITEM-2","issue":"11","issued":{"date-parts":[["2017"]]},"page":"171296","title":"Bystanders intervene to impede grooming in Western chimpanzees and sooty mangabeys","type":"article-journal","volume":"4"},"uris":["http://www.mendeley.com/documents/?uuid=765ba4ac-1b32-4796-bc02-f6ad593b19db"]},{"id":"ITEM-3","itemData":{"DOI":"10.1007/s00265-005-0076-x","ISBN":"0340-5443\\r1432-0762","ISSN":"03405443","PMID":"15834893","abstract":"Sooty mangabeys are terrestrial monkeys exhibiting female philopatry and male dispersal. Studies in captivity as well as in the wild have found that adult females form linear dominance hierarchies. However, while captive studies found no evidence for a matrilineal social system, a previous study in Tai National Park, Ivory Coast, suggested that relatedness could influence both dominance rank and affiliation pattern among adult females. Here I test whether the dominance rank, coalitionary behavior, and affiliative behavior of juveniles in a group of free-ranging mangabeys in the Tai National Park are in accordance with a matrilineal, individual, or age-related dominance system. I found that juvenile females' dominance ranks remained stable over time and were highly correlated with the dominance ranks of their mothers, whereas juvenile males' dominance ranks were initially correlated with the ranks of their mothers, but showed greater instability with increasing age. Moreover, coalitions occurred mainly between juveniles and animals that were close in rank, including their mothers and siblings. Finally, juvenile females associated and groomed preferentially with close-ranking juvenile and adult females. Juvenile males showed similar preferences in affiliation with adult females, but when associating with juvenile males, they preferred peers. The observed social behavior of free-ranging juvenile sooty mangabeys resembled the social behavior described for juveniles of many matrilineal primate species.","author":[{"dropping-particle":"","family":"Range","given":"Friederike","non-dropping-particle":"","parse-names":false,"suffix":""}],"container-title":"Behavioral Ecology and Sociobiology","id":"ITEM-3","issue":"4","issued":{"date-parts":[["2006"]]},"page":"511-520","title":"Social behavior of free-ranging juvenile sooty mangabeys (Cercocebus torquatus atys)","type":"article-journal","volume":"59"},"uris":["http://www.mendeley.com/documents/?uuid=a0a02c52-0664-4503-a8cb-c6b9f6dff720"]}],"mendeley":{"formattedCitation":"(Mielke et al., 2017; Range, 2006; Range &amp; Noë, 2002)","plainTextFormattedCitation":"(Mielke et al., 2017; Range, 2006; Range &amp; Noë, 2002)","previouslyFormattedCitation":"(Mielke et al., 2017; Range, 2006; Range &amp; Noë, 2002, 2005)"},"properties":{"noteIndex":0},"schema":"https://github.com/citation-style-language/schema/raw/master/csl-citation.json"}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(Mielke et al., 2017; Range, 2006; Range &amp; Noë, 2002)</w:t>
      </w:r>
      <w:r>
        <w:rPr>
          <w:rFonts w:eastAsia="Calibri" w:asciiTheme="minorHAnsi" w:hAnsiTheme="minorHAnsi"/>
        </w:rPr>
        <w:fldChar w:fldCharType="end"/>
      </w:r>
      <w:r>
        <w:rPr>
          <w:rFonts w:eastAsia="Calibri" w:asciiTheme="minorHAnsi" w:hAnsiTheme="minorHAnsi"/>
        </w:rPr>
        <w:t xml:space="preserve">. Limited rank changes between individuals were observed in this community during the study period for either sex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Science","id":"ITEM-1","issue":"172143","issued":{"date-parts":[["2018"]]},"title":"Flexible decision-making in grooming partner choice in sooty mangabeys and chimpanzees","type":"article-journal","volume":"5"},"uris":["http://www.mendeley.com/documents/?uuid=6f317553-95ad-47ec-b0ff-0e01221c2625"]}],"mendeley":{"formattedCitation":"(Mielke et al., 2018)","plainTextFormattedCitation":"(Mielke et al., 2018)","previouslyFormattedCitation":"(Mielke et al.,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(Mielke et al., 2018)</w:t>
      </w:r>
      <w:r>
        <w:rPr>
          <w:rFonts w:eastAsia="Calibri" w:asciiTheme="minorHAnsi" w:hAnsiTheme="minorHAnsi"/>
        </w:rPr>
        <w:fldChar w:fldCharType="end"/>
      </w:r>
      <w:r>
        <w:rPr>
          <w:rFonts w:eastAsia="Calibri" w:asciiTheme="minorHAnsi" w:hAnsiTheme="minorHAnsi"/>
        </w:rPr>
        <w:t xml:space="preserve">. Thus, all interaction types are predicted to show high consistency, as they should be influenced strongly by easily assessable parameters, especially kinship, dominance rank, and sex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{"citationItems":[{"id":"ITEM-1","itemData":{"DOI":"10.1002/ajp.1070","ISBN":"0275-2565 (Print)\\r0275-2565 (Linking)","ISSN":"02752565","PMID":"11857651","abstract":"Dominance relationships of female sooty mangabeys have thus far been studied exclusively in captive groups. In captivity, adult females form a stable linear hierarchy as would be expected in species exhibiting strong contest competition. However, the same individuals do not exhibit other aspects of behavior that would be expected where contest competition occurs. For example, they show no kin-based alliances leading to hierarchies in which the members of each matriline occupy adjacent ranks. The goal of this study was to provide the first data on dominance relationships of sooty mangabey females in their natural environment in the Tai National Park, Ivory Coast. In our study group, adult females formed a linear dominance hierarchy. Aggression over food increased in food patches, as would be expected for species that experience contest competition. Moreover, females formed highly differentiated social relationships, showing particular affinities with females of adjacent rank.","author":[{"dropping-particle":"","family":"Range","given":"Friederike","non-dropping-particle":"","parse-names":false,"suffix":""},{"dropping-particle":"","family":"Noë","given":"Ronald","non-dropping-particle":"","parse-names":false,"suffix":""}],"container-title":"American Journal of Primatology","id":"ITEM-1","issue":"3","issued":{"date-parts":[["2002"]]},"page":"137-153","title":"Familiarity and dominance relations among female sooty mangabeys in the Taï National Park","type":"article-journal","volume":"56"},"uris":["http://www.mendeley.com/documents/?uuid=f160a165-14e3-4331-9df4-3294c44f9b4e"]}],"mendeley":{"formattedCitation":"(Range &amp; Noë, 2002)","plainTextFormattedCitation":"(Range &amp; Noë, 2002)","previouslyFormattedCitation":"(Range &amp; Noë, 2002)"},"properties":{"noteIndex":0},"schema":"https://github.com/citation-style-language/schema/raw/master/csl-citation.json"}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(Range &amp; Noë, 2002)</w:t>
      </w:r>
      <w:r>
        <w:rPr>
          <w:rFonts w:eastAsia="Calibri" w:asciiTheme="minorHAnsi" w:hAnsiTheme="minorHAnsi"/>
        </w:rPr>
        <w:fldChar w:fldCharType="end"/>
      </w:r>
      <w:r>
        <w:rPr>
          <w:rFonts w:eastAsia="Calibri" w:asciiTheme="minorHAnsi" w:hAnsiTheme="minorHAnsi"/>
        </w:rPr>
        <w:t xml:space="preserve">. We predict clear relationship types, differentiating strong affiliative partners from agonistic dyads (especially males) and those dyads who rarely or never interact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(Fischer et al., 2017)</w:t>
      </w:r>
      <w:r>
        <w:rPr>
          <w:rFonts w:eastAsia="Calibri" w:asciiTheme="minorHAnsi" w:hAnsiTheme="minorHAnsi"/>
        </w:rPr>
        <w:fldChar w:fldCharType="end"/>
      </w:r>
      <w:r>
        <w:rPr>
          <w:rFonts w:eastAsia="Calibri" w:asciiTheme="minorHAnsi" w:hAnsiTheme="minorHAnsi"/>
        </w:rPr>
        <w:t xml:space="preserve">. </w:t>
      </w:r>
    </w:p>
    <w:p>
      <w:pPr>
        <w:spacing w:before="120" w:line="480" w:lineRule="auto"/>
        <w:ind w:left="0" w:hanging="2"/>
        <w:jc w:val="both"/>
        <w:rPr>
          <w:rFonts w:eastAsia="Calibri" w:asciiTheme="minorHAnsi" w:hAnsiTheme="minorHAnsi"/>
        </w:rPr>
      </w:pPr>
      <w:r>
        <w:rPr>
          <w:rFonts w:eastAsia="Calibri" w:asciiTheme="minorHAnsi" w:hAnsiTheme="minorHAnsi"/>
        </w:rPr>
        <w:t xml:space="preserve">Chimpanzees form male philopatric societies with stable linear hierarchies, but aggression in both communities studied here is frequently directed up as well as down the dominance hierarchy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{"citationItems":[{"id":"ITEM-1","itemData":{"DOI":"10.1007/s00265-003-0654-8","ISBN":"4934135502","ISSN":"03405443","PMID":"37","abstract":"We examined the “decision-making” process of aggressive interactions within a community of wild chimpanzees (Pan troglodytes verus) in the Taï National Park, Côte d’Ivoire (West Africa). Costs and benefits were investigated for 876 dyadic aggressive interactions among 18 adults (including 4 independent adolescents) of either sex. An extended version of the Relational Model was developed to describe the dynamics of the “decision-making” process in Taï chimpanzees, which suggests that the net benefit determines the occurrence of conflicts. Both sexes fought more frequently for the resources that were most important to them, food for females and social contexts for males. Individuals used two different strategies according to their likelihood of winning the aggressive interaction, determined by the dominance relationship of the conflict partners. Dominant initiators had longer and more intense aggressive interactions, but they limited their social disadvantages by fighting non-cooperative partners. Subordinate initiators had shorter and less intense aggressive interactions, but risked more social costs, which they could reduce afterwards by reconciliation. Both strategies included a positive overall net benefit. The extended Relational Model fits the complexity of wild chimpanzee conflicts and allows for more flexibility in the “decision-making” compared to the original version.","author":[{"dropping-particle":"","family":"Wittig","given":"Roman M.","non-dropping-particle":"","parse-names":false,"suffix":""},{"dropping-particle":"","family":"Boesch","given":"Christophe","non-dropping-particle":"","parse-names":false,"suffix":""}],"container-title":"Behavioral Ecology and Sociobiology","id":"ITEM-1","issue":"5","issued":{"date-parts":[["2003"]]},"page":"491-504","title":"\"Decision-making\" in conflicts of wild chimpanzees (Pan troglodytes): An extension of the Relational Model","type":"article-journal","volume":"54"},"uris":["http://www.mendeley.com/documents/?uuid=cef76848-74b7-4353-a3dc-e28c4f7b7b8f"]}],"mendeley":{"formattedCitation":"(Wittig &amp; Boesch, 2003)","plainTextFormattedCitation":"(Wittig &amp; Boesch, 2003)","previouslyFormattedCitation":"(Wittig &amp; Boesch, 2003)"},"properties":{"noteIndex":0},"schema":"https://github.com/citation-style-language/schema/raw/master/csl-citation.json"}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(Wittig &amp; Boesch, 2003)</w:t>
      </w:r>
      <w:r>
        <w:rPr>
          <w:rFonts w:eastAsia="Calibri" w:asciiTheme="minorHAnsi" w:hAnsiTheme="minorHAnsi"/>
        </w:rPr>
        <w:fldChar w:fldCharType="end"/>
      </w:r>
      <w:r>
        <w:rPr>
          <w:rFonts w:eastAsia="Calibri" w:asciiTheme="minorHAnsi" w:hAnsiTheme="minorHAnsi"/>
        </w:rPr>
        <w:t xml:space="preserve">. In contrast to the mangabey community, we observed rank changes in both sexes in the study period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Science","id":"ITEM-1","issue":"172143","issued":{"date-parts":[["2018"]]},"title":"Flexible decision-making in grooming partner choice in sooty mangabeys and chimpanzees","type":"article-journal","volume":"5"},"uris":["http://www.mendeley.com/documents/?uuid=6f317553-95ad-47ec-b0ff-0e01221c2625"]},{"id":"ITEM-2","itemData":{"author":[{"dropping-particle":"","family":"Preis","given":"Anna","non-dropping-particle":"","parse-names":false,"suffix":""},{"dropping-particle":"","family":"Samuni","given":"Liran","non-dropping-particle":"","parse-names":false,"suffix":""},{"dropping-particle":"","family":"Deschner","given":"Tobias","non-dropping-particle":"","parse-names":false,"suffix":""},{"dropping-particle":"","family":"Crockford","given":"Catherine","non-dropping-particle":"","parse-names":false,"suffix":""},{"dropping-particle":"","family":"Wittig","given":"Roman M.","non-dropping-particle":"","parse-names":false,"suffix":""}],"container-title":"Frontiers in Ecology and Evolution","id":"ITEM-2","issued":{"date-parts":[["2019"]]},"title":"Urinary cortisol, aggression, dominance and competition in wild, West African male chimpanzees","type":"article-journal"},"uris":["http://www.mendeley.com/documents/?uuid=42e1d166-33c6-4784-9633-2fe1fc9c49db"]}],"mendeley":{"formattedCitation":"(Mielke et al., 2018; Preis, Samuni, Deschner, Crockford, &amp; Wittig, 2019)","plainTextFormattedCitation":"(Mielke et al., 2018; Preis, Samuni, Deschner, Crockford, &amp; Wittig, 2019)","previouslyFormattedCitation":"(Mielke et al., 2018; Preis, Samuni, Deschner, Crockford, &amp; Wittig, 2019)"},"properties":{"noteIndex":0},"schema":"https://github.com/citation-style-language/schema/raw/master/csl-citation.json"}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(Mielke et al., 2018; Preis, Samuni, Deschner, Crockford, &amp; Wittig, 2019)</w:t>
      </w:r>
      <w:r>
        <w:rPr>
          <w:rFonts w:eastAsia="Calibri" w:asciiTheme="minorHAnsi" w:hAnsiTheme="minorHAnsi"/>
        </w:rPr>
        <w:fldChar w:fldCharType="end"/>
      </w:r>
      <w:r>
        <w:rPr>
          <w:rFonts w:eastAsia="Calibri" w:asciiTheme="minorHAnsi" w:hAnsiTheme="minorHAnsi"/>
        </w:rPr>
        <w:t xml:space="preserve">. Maternal kinship is generally considered to only weakly influence relationships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{"citationItems":[{"id":"ITEM-1","itemData":{"DOI":"10.1073/pnas.0611449104","ISBN":"0027-8424 (Print) 0027-8424 (Linking)","ISSN":"0027-8424","PMID":"17456600","abstract":"The complex cooperative behavior exhibited by wild chimpanzees generates considerable theoretical and empirical interest, yet we know very little about the mechanisms responsible for its evolution. Here, we investigate the influence of kinship on the cooperative behavior of male chimpanzees living in an unusually large community at Ngogo in Kibale National Park, Uganda. Using long-term field observations and molecular genetic techniques to identify kin relations between individuals, we show that male chimpanzees clearly prefer to affiliate and cooperate with their maternal brothers in several behavioral contexts. Despite these results, additional analyses reveal that the impact of kinship is limited; paternal brothers do not selectively affiliate and cooperate, probably because they cannot be reliably recognized, and the majority of highly affiliative and cooperative dyads are actually unrelated or distantly related. These findings add to a growing body of research that indicates that animals cooperate with each other to obtain both direct and indirect fitness benefits and that complex cooperation can occur between kin and nonkin alike.","author":[{"dropping-particle":"","family":"Langergraber","given":"Kevin E.","non-dropping-particle":"","parse-names":false,"suffix":""},{"dropping-particle":"","family":"Mitani","given":"John C.","non-dropping-particle":"","parse-names":false,"suffix":""},{"dropping-particle":"","family":"Vigilant","given":"Linda","non-dropping-particle":"","parse-names":false,"suffix":""}],"container-title":"Proceedings of the National Academy of Sciences","id":"ITEM-1","issue":"19","issued":{"date-parts":[["2007","5","8"]]},"page":"7786-7790","title":"The limited impact of kinship on cooperation in wild chimpanzees.","type":"article-journal","volume":"104"},"uris":["http://www.mendeley.com/documents/?uuid=1a23e3c1-5a74-403b-8253-88d390b03068"]}],"mendeley":{"formattedCitation":"(Langergraber, Mitani, &amp; Vigilant, 2007)","plainTextFormattedCitation":"(Langergraber, Mitani, &amp; Vigilant, 2007)","previouslyFormattedCitation":"(Langergraber, Mitani, &amp; Vigilant, 2007)"},"properties":{"noteIndex":0},"schema":"https://github.com/citation-style-language/schema/raw/master/csl-citation.json"}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(Langergraber, Mitani, &amp; Vigilant, 2007)</w:t>
      </w:r>
      <w:r>
        <w:rPr>
          <w:rFonts w:eastAsia="Calibri" w:asciiTheme="minorHAnsi" w:hAnsiTheme="minorHAnsi"/>
        </w:rPr>
        <w:fldChar w:fldCharType="end"/>
      </w:r>
      <w:r>
        <w:rPr>
          <w:rFonts w:eastAsia="Calibri" w:asciiTheme="minorHAnsi" w:hAnsiTheme="minorHAnsi"/>
        </w:rPr>
        <w:t xml:space="preserve">, and enduring social bonds between non-kin individuals exist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{"citationItems":[{"id":"ITEM-1","itemData":{"DOI":"10.1016/j.anbehav.2008.11.021","ISBN":"9781424471331","ISSN":"00033472","PMID":"24223924","abstract":"Controversy exists regarding the nature of primate social relationships. While individual primates are frequently hypothesized to form enduring social bonds with conspecifics, recent studies suggest that relationships are labile, with animals interacting only over short periods to satisfy their immediate needs. Here I use data collected over 10 years on a community of chimpanzees, Pan troglodytes, at Ngogo, Kibale National Park, Uganda, to investigate whether male chimpanzees establish long-term social relationships and to determine the factors that affect variation in relationship quality and the stability of social bonds. Kinship and dominance rank influenced the quality of relationships. Maternal brothers and males of the same dominance rank class groomed each other more equitably than did unrelated males and males that were dissimilar in rank. In addition, males that formed strong social bonds groomed more equitably than did males that displayed weaker bonds. Social bonds were stable over time, with relationships in one year predicting those in subsequent years. Kinship and the quality of social relationships affected bond stability. Maternal half siblings and males that groomed each other equitably maintained longer-lasting bonds than did nonkin and males that groomed each other unevenly. Virtually all of the males established at least one enduring relationship with another individual. The most enduring bonds formed between a few pairs of maternal brothers and dyads that maintained balanced grooming interactions. These results indicate that male chimpanzees maintain long-lasting and equitable social bonds whose formation is affected by maternal kinship and the quality of social relationships. ?? 2008 The Association for the Study of Animal Behaviour.","author":[{"dropping-particle":"","family":"Mitani","given":"John C.","non-dropping-particle":"","parse-names":false,"suffix":""}],"container-title":"Animal Behaviour","id":"ITEM-1","issue":"3","issued":{"date-parts":[["2009"]]},"page":"633-640","publisher":"Elsevier Ltd","title":"Male chimpanzees form enduring and equitable social bonds","type":"article-journal","volume":"77"},"uris":["http://www.mendeley.com/documents/?uuid=64d6bdc0-fdd6-4e3e-8752-68d5dae06dc5"]},{"id":"ITEM-2","itemData":{"DOI":"10.1002/ajp.20711","abstract":"A large body of theoretical and empirical research suggests that kinship influences the development and maintenance of social bonds among group-living female mammals, and that human females may be unusual in the extent to which individuals form differentiated social relationships with nonrelatives. Here we combine behavioral observations of party association, spatial proximity, grooming, and space use with extensive molecular genetic analyses to determine whether female chimpanzees form strong social bonds with unrelated individuals of the same sex. We compare our results with those obtained from male chimpanzees who live in the same community and have been shown to form strong social bonds with each other. We demonstrate that party association is as good a predictor of spatial proximity and grooming in females as it is in males, that the highest party association indices are consistently found between female dyads, that the sexes do not differ in the long-term stability of their party association patterns, and that these results cannot be explained as a by-product of the tendency of females to selectively range in particular areas of the territory. We also show that close kin (i.e. mother–daughter and sibling dyads) are very rare, indicating that the vast majority of female dyads that form strong social bonds are not closely related. Additional analyses reveal that ''subgroups'' of females, consisting of individuals who frequently associate with one another in similar areas of the territory, do not consist of relatives. This suggests that a passive form of kin-biased dispersal, involving the differential migration of females from neighboring communities into subgroups, was also unlikely to be occurring. These results show that, as in males, kinship plays a limited role in structuring the intrasexual social relationships of female chimpanzees. Am.","author":[{"dropping-particle":"","family":"Langergraber","given":"Kevin E.","non-dropping-particle":"","parse-names":false,"suffix":""},{"dropping-particle":"","family":"Mitani","given":"John","non-dropping-particle":"","parse-names":false,"suffix":""},{"dropping-particle":"","family":"Vigilant","given":"Linda","non-dropping-particle":"","parse-names":false,"suffix":""}],"container-title":"American Journal of Primatology","id":"ITEM-2","issued":{"date-parts":[["2009"]]},"page":"840-851","title":"Kinship and social bonds in female chimpanzees (Pan troglodytes)","type":"article-journal","volume":"71"},"uris":["http://www.mendeley.com/documents/?uuid=71d19830-918d-3bd2-89ae-ab12417317c1"]}],"mendeley":{"formattedCitation":"(Langergraber, Mitani, &amp; Vigilant, 2009; Mitani, 2009)","plainTextFormattedCitation":"(Langergraber, Mitani, &amp; Vigilant, 2009; Mitani, 2009)","previouslyFormattedCitation":"(Langergraber, Mitani, &amp; Vigilant, 2009; Mitani, 2009)"},"properties":{"noteIndex":0},"schema":"https://github.com/citation-style-language/schema/raw/master/csl-citation.json"}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(Langergraber, Mitani, &amp; Vigilant, 2009; Mitani, 2009)</w:t>
      </w:r>
      <w:r>
        <w:rPr>
          <w:rFonts w:eastAsia="Calibri" w:asciiTheme="minorHAnsi" w:hAnsiTheme="minorHAnsi"/>
        </w:rPr>
        <w:fldChar w:fldCharType="end"/>
      </w:r>
      <w:r>
        <w:rPr>
          <w:rFonts w:eastAsia="Calibri" w:asciiTheme="minorHAnsi" w:hAnsiTheme="minorHAnsi"/>
        </w:rPr>
        <w:t xml:space="preserve">. Many aspects of chimpanzee life, like the impact of females on the social network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{"citationItems":[{"id":"ITEM-1","itemData":{"DOI":"10.1007/s10764-007-9230-9","ISBN":"0164-0291","ISSN":"01640291","PMID":"19816541","abstract":"Scientists usually attribute sexual differences in sociality to sex-specific dispersal patterns and the availability of kin within the social group. In most primates, the dispersing sex, which has fewer kin around, is the less social sex. Chimpanzees fit well into the pattern, with highly social philopatric males and generally solitary dispersing females. However, researchers in West Africa have long suggested that female chimpanzees can be highly social. We investigated whether chimpanzees in the Taï Forest (Côte d'Ivoire) exhibit the expected sexual differences in 3 social parameters: dyadic association, party composition, and grooming interactions. Though we found a significant sexual difference in each of the 3 parameters, with males being more social than females, the actual values do not reveal striking differences between the sexes and do not support the notion of female chimpanzees as asocial: females had dyadic association indices comparable to mixed-sex dyads, spent ca. 82% of their time together with other adult chimpanzees, and had a comparable number of grooming partners. Further, female associations can be among the strongest bonds within the community, indicating that both sexes can have strongly favored association partners. The findings are in contrast to reports on East African chimpanzees, the females of which are mainly solitary and rarely interact with other females. Our results suggest that researchers cannot generally regard chimpanzee females as asocial and need to redefine models deriving patterns of sociality from dispersal patterns to integrate the possibility of high female sociality in male philopatric systems.","author":[{"dropping-particle":"","family":"Lehmann","given":"Julia","non-dropping-particle":"","parse-names":false,"suffix":""},{"dropping-particle":"","family":"Boesch","given":"Christophe","non-dropping-particle":"","parse-names":false,"suffix":""}],"container-title":"International Journal of Primatology","id":"ITEM-1","issue":"1","issued":{"date-parts":[["2008","2","17"]]},"page":"65-81","publisher":"Springer US","title":"Sexual differences in chimpanzee sociality","type":"article-journal","volume":"29"},"uris":["http://www.mendeley.com/documents/?uuid=d243cd81-d8e8-39a0-8913-c3367aeb97ba"]},{"id":"ITEM-2","itemData":{"DOI":"10.1016/j.anbehav.2008.09.038","ISSN":"00033472","author":[{"dropping-particle":"","family":"Lehmann","given":"Julia","non-dropping-particle":"","parse-names":false,"suffix":""},{"dropping-particle":"","family":"Boesch","given":"Christophe","non-dropping-particle":"","parse-names":false,"suffix":""}],"container-title":"Animal Behaviour","id":"ITEM-2","issue":"2","issued":{"date-parts":[["2009","2"]]},"page":"377-387","title":"Sociality of the dispersing sex: the nature of social bonds in West African female chimpanzees, Pan troglodytes","type":"article-journal","volume":"77"},"uris":["http://www.mendeley.com/documents/?uuid=e0e75f19-e641-3bdb-86db-469121f9dd56"]},{"id":"ITEM-3","itemData":{"DOI":"10.1007/s00265-013-1534-5","ISBN":"0340-5443","ISSN":"03405443","abstract":"Among social animals, group size is constrained by competition over resources. Because female reproductive success is limited by access to food resources, and that of males by access to fertile females, chimpanzee females are proposed to be less social than males and to maintain weak intrasexual relations. Findings from Taï National Park, Côte d'Ivoire, challenged this view, as chimpanzee females were described as generally gregarious, and close intrasexual bonds were common. Here, in a new analysis that focuses on the South Group of chimpanzees in Taï Forest, we reevaluate the proposed differences in female association patterns between the Taï and East African populations. We find that mean party size and dyadic association index between females has decreased in Taï, although the level of dyadic associations remains high compared with East African chimpanzees. We attribute the decrease in female gregariousness to the decline in community size over the last 10 years. In addition, we use a multivariate approach to analyze social and ecological factors influencing party size in females. We show that female gregariousness increased when the fruit resources were more clumped and with increased number of females in estrus present. Party size of mothers with sons, however, was smaller with increasing number of sexually receptive females. The results of our model and the reviewed findings of other studies support the socioecological model because food distribution affects female gregariousness, but social and demographic aspects are equally influencing female grouping tendencies.","author":[{"dropping-particle":"","family":"Wittiger","given":"Livia","non-dropping-particle":"","parse-names":false,"suffix":""},{"dropping-particle":"","family":"Boesch","given":"Christophe","non-dropping-particle":"","parse-names":false,"suffix":""}],"container-title":"Behavioral Ecology and Sociobiology","id":"ITEM-3","issue":"7","issued":{"date-parts":[["2013"]]},"page":"1097-1111","title":"Female gregariousness in Western Chimpanzees (Pan troglodytes verus) is influenced by resource aggregation and the number of females in estrus","type":"article-journal","volume":"67"},"uris":["http://www.mendeley.com/documents/?uuid=349c3598-56ea-36c1-82b9-f533c2ab299b"]}],"mendeley":{"formattedCitation":"(Lehmann &amp; Boesch, 2008, 2009; Wittiger &amp; Boesch, 2013)","plainTextFormattedCitation":"(Lehmann &amp; Boesch, 2008, 2009; Wittiger &amp; Boesch, 2013)","previouslyFormattedCitation":"(Lehmann &amp; Boesch, 2008, 2009; Wittiger &amp; Boesch, 2013)"},"properties":{"noteIndex":0},"schema":"https://github.com/citation-style-language/schema/raw/master/csl-citation.json"}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(Lehmann &amp; Boesch, 2008, 2009; Wittiger &amp; Boesch, 2013)</w:t>
      </w:r>
      <w:r>
        <w:rPr>
          <w:rFonts w:eastAsia="Calibri" w:asciiTheme="minorHAnsi" w:hAnsiTheme="minorHAnsi"/>
        </w:rPr>
        <w:fldChar w:fldCharType="end"/>
      </w:r>
      <w:r>
        <w:rPr>
          <w:rFonts w:eastAsia="Calibri" w:asciiTheme="minorHAnsi" w:hAnsiTheme="minorHAnsi"/>
        </w:rPr>
        <w:t xml:space="preserve">, or the impact of rank on grooming patterns, differ between communities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{"citationItems":[{"id":"ITEM-1","itemData":{"DOI":"10.1163/156853903322127968","ISBN":"0005-7959","ISSN":"0005-7959","abstract":"Patterns of allogrooming among the Sonso community of chimpanzees of the Budongo Forest, Uganda, were examined and found to closely resemble those at other study sites. Strong affiliative bonds among males were reflected in high levels of grooming compared with other sex combinations.Adult males groomed, and received grooming most often from, other adult males and also adolescent females which were the only females with regular oestrous cycles during the study. Males had a wider diversity of grooming partners than females and groomed more equitably.However, males concentrated the majority of their effort on a very small number of partners compared with other sites. Grooming reciprocity was found among all age/sex combinations with the exception of adult male-female dyads once immediate reciprocation in the form of synchronous mutual grooming was removed from the analysis. Since grooming among males is thought to play a major role in servicing relationships and agonistic coalitions that can improve dominance status, competition for high-ranking grooming partners was predicted to influence the distribution of grooming among males. Grooming was indeed directed up the male hierarchy and closely ranked males groomed each other more often than those that were distantly ranked. However, when only adult males were considered, rank had little effect on grooming distributions.High rank appeared to influence access to females, but did not attract more female grooming partners. Grooming distributions in this average-sized community did not fit a number of alternative priority of access models which assume competition for high-ranking grooming partners that Watts (2000b) found to have some explanatory value in one very large community of chimpanzees, but not in a smaller, more representative one. Although rank is highly likely to influence coalition partner choice, whether such relationships depend upon strategic grooming partner choices in wild chimpanzees is presently unclear.","author":[{"dropping-particle":"","family":"Arnold","given":"K.","non-dropping-particle":"","parse-names":false,"suffix":""},{"dropping-particle":"","family":"Whiten","given":"A.","non-dropping-particle":"","parse-names":false,"suffix":""}],"container-title":"Behaviour","id":"ITEM-1","issue":"4","issued":{"date-parts":[["2003","4","1"]]},"page":"519-552","publisher":"Brill","title":"Grooming interactions among the chimpanzees of the Budongo Forest, Uganda: Tests of five explanatory models","type":"article-journal","volume":"140"},"uris":["http://www.mendeley.com/documents/?uuid=503f9496-f8e9-3e6e-b5fa-bdfe6b6c680d"]},{"id":"ITEM-2","itemData":{"DOI":"10.1016/j.anbehav.2014.10.018","ISSN":"00033472","PMID":"25580017","abstract":"Biological market theory models the action of natural selection as a marketplace in which animals are viewed as traders with commodities to offer and exchange. Studies of female Old World monkeys have suggested that grooming might be employed as a commodity to be reciprocated or traded for alternative services, yet previous tests of this grooming-trade model in wild adult male chimpanzees have yielded mixed results. Here we provide the strongest test of the model to date for male chimpanzees: we use data drawn from two social groups (communities) of chimpanzees from different populations and give explicit consideration to variation in dominance hierarchy steepness, as such variation results in differing conditions for biological markets. First, analysis of data from published accounts of other chimpanzee communities, together with our own data, showed that hierarchy steepness varied considerably within and across communities and that the number of adult males in a community aged 20-30 years predicted hierarchy steepness. The two communities in which we tested predictions of the grooming-trade model lay at opposite extremes of this distribution. Second, in accord with the grooming-trade model, we found evidence that male chimpanzees trade grooming for agonistic support where hierarchies are steep (despotic) and consequent effective support is a rank-related commodity, but not where hierarchies are shallow (egalitarian). However, we also found that grooming was reciprocated regardless of hierarchy steepness. Our findings also hint at the possibility of agonistic competition, or at least exclusion, in relation to grooming opportunities compromising the free market envisioned by biological market theory. Our results build on previous findings across chimpanzee communities to emphasize the importance of reciprocal grooming exchanges among adult male chimpanzees, which can be understood in a biological markets framework if grooming by or with particular individuals is a valuable commodity.","author":[{"dropping-particle":"","family":"Kaburu","given":"Stefano S K","non-dropping-particle":"","parse-names":false,"suffix":""},{"dropping-particle":"","family":"Newton-Fisher","given":"Nicholas E.","non-dropping-particle":"","parse-names":false,"suffix":""}],"container-title":"Animal Behaviour","id":"ITEM-2","issued":{"date-parts":[["2015"]]},"page":"61-71","publisher":"Elsevier Ltd","title":"Egalitarian despots: Hierarchy steepness, reciprocity and the grooming-trade model in wild chimpanzees, Pan troglodytes","type":"article-journal","volume":"99"},"uris":["http://www.mendeley.com/documents/?uuid=058fc0dd-2af4-47c9-9fa0-2dd583e91411"]},{"id":"ITEM-3","itemData":{"DOI":"10.1098/rspb.2008.1324","ISBN":"0962-8452","ISSN":"0962-8452","PMID":"18957365","abstract":"Humans are well known for their ability to keep track of social debts over extended periods of time, and for their tendency to preferentially cooperate with closely bonded partners. Non-human primates have been shown to cooperate with kin and non-kin, and reciprocate helpful acts. However, there is ongoing debate over whether they keep track of previous interactions and, if so, whether they can do it over extended periods of time, or are constrained to finalize exchanges within a single encounter. In this study, we used 3000 hours of all-day focal follows of wild chimpanzees (Pan troglodytes verus) to investigate whether both females and males reciprocate grooming within a single interaction, throughout the day, or over longer periods of time. We found that grooming was reciprocated more symmetrically when measured on a long-term, rather than on an immediate or short-term basis. Random giving, general allocation of grooming efforts, similarities among individuals and kinship do not appear to explain these highly reciprocal exchanges. Previously collected consecutive focal follows of single individuals revealed that dyads groomed an average of once every 7 days. Our findings strongly suggest that chimpanzees, similar to humans, are able to keep track of past social interactions, at least for a one-week period, and balance services over repeated encounters.","author":[{"dropping-particle":"","family":"Gomes","given":"Cristina M.","non-dropping-particle":"","parse-names":false,"suffix":""},{"dropping-particle":"","family":"Mundry","given":"Roger","non-dropping-particle":"","parse-names":false,"suffix":""},{"dropping-particle":"","family":"Boesch","given":"Ch","non-dropping-particle":"","parse-names":false,"suffix":""}],"container-title":"Proceedings of the Royal Society B: Biological Sciences","id":"ITEM-3","issue":"1657","issued":{"date-parts":[["2009"]]},"page":"699-706","title":"Long-term reciprocation of grooming in wild West African chimpanzees","type":"article-journal","volume":"276"},"uris":["http://www.mendeley.com/documents/?uuid=0bfaecd5-66dc-4cc9-b26f-e4ed77ef8672"]}],"mendeley":{"formattedCitation":"(Arnold &amp; Whiten, 2003; Gomes, Mundry, &amp; Boesch, 2009; Kaburu &amp; Newton-Fisher, 2015)","plainTextFormattedCitation":"(Arnold &amp; Whiten, 2003; Gomes, Mundry, &amp; Boesch, 2009; Kaburu &amp; Newton-Fisher, 2015)","previouslyFormattedCitation":"(Arnold &amp; Whiten, 2003; Gomes, Mundry, &amp; Boesch, 2009; Kaburu &amp; Newton-Fisher, 2015)"},"properties":{"noteIndex":0},"schema":"https://github.com/citation-style-language/schema/raw/master/csl-citation.json"}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(Arnold &amp; Whiten, 2003; Gomes, Mundry, &amp; Boesch, 2009; Kaburu &amp; Newton-Fisher, 2015)</w:t>
      </w:r>
      <w:r>
        <w:rPr>
          <w:rFonts w:eastAsia="Calibri" w:asciiTheme="minorHAnsi" w:hAnsiTheme="minorHAnsi"/>
        </w:rPr>
        <w:fldChar w:fldCharType="end"/>
      </w:r>
      <w:r>
        <w:rPr>
          <w:rFonts w:eastAsia="Calibri" w:asciiTheme="minorHAnsi" w:hAnsiTheme="minorHAnsi"/>
        </w:rPr>
        <w:t xml:space="preserve">. Chimpanzees show strong fission-fusion dynamics, with clearly separated subgroups forming over multiple days, indicating a strong connection between interaction distribution and spatial association. However, this could also lead to less consistent interaction patterns, as individuals select interaction partners out of changing subsets of the community. Enduring social bonds have been described for both sexes in chimpanzees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{"citationItems":[{"id":"ITEM-1","itemData":{"DOI":"10.1016/j.anbehav.2008.11.021","ISBN":"9781424471331","ISSN":"00033472","PMID":"24223924","abstract":"Controversy exists regarding the nature of primate social relationships. While individual primates are frequently hypothesized to form enduring social bonds with conspecifics, recent studies suggest that relationships are labile, with animals interacting only over short periods to satisfy their immediate needs. Here I use data collected over 10 years on a community of chimpanzees, Pan troglodytes, at Ngogo, Kibale National Park, Uganda, to investigate whether male chimpanzees establish long-term social relationships and to determine the factors that affect variation in relationship quality and the stability of social bonds. Kinship and dominance rank influenced the quality of relationships. Maternal brothers and males of the same dominance rank class groomed each other more equitably than did unrelated males and males that were dissimilar in rank. In addition, males that formed strong social bonds groomed more equitably than did males that displayed weaker bonds. Social bonds were stable over time, with relationships in one year predicting those in subsequent years. Kinship and the quality of social relationships affected bond stability. Maternal half siblings and males that groomed each other equitably maintained longer-lasting bonds than did nonkin and males that groomed each other unevenly. Virtually all of the males established at least one enduring relationship with another individual. The most enduring bonds formed between a few pairs of maternal brothers and dyads that maintained balanced grooming interactions. These results indicate that male chimpanzees maintain long-lasting and equitable social bonds whose formation is affected by maternal kinship and the quality of social relationships. ?? 2008 The Association for the Study of Animal Behaviour.","author":[{"dropping-particle":"","family":"Mitani","given":"John C.","non-dropping-particle":"","parse-names":false,"suffix":""}],"container-title":"Animal Behaviour","id":"ITEM-1","issue":"3","issued":{"date-parts":[["2009"]]},"page":"633-640","publisher":"Elsevier Ltd","title":"Male chimpanzees form enduring and equitable social bonds","type":"article-journal","volume":"77"},"uris":["http://www.mendeley.com/documents/?uuid=64d6bdc0-fdd6-4e3e-8752-68d5dae06dc5"]},{"id":"ITEM-2","itemData":{"DOI":"10.1016/j.anbehav.2015.04.012","ISBN":"0003-3472 (Print)\\r0003-3472 (Linking)","ISSN":"00033472","PMID":"26028669","abstract":"In most primate societies, strong and enduring social bonds form preferentially among kin, who benefit from cooperation through direct and indirect fitness gains. Chimpanzees, Pan troglodytes, differ from most species by showing consistent female-biased dispersal and strict male philopatry. In most East African populations, females tend to forage alone in small core areas and were long thought to have weak social bonds of little biological significance. Recent work in some populations is challenging this view. However, difficulties remain in quantifying the influence of shared space use on association patterns, and in identifying the drivers of partner preferences and social bonds. Here, we use the largest data set on wild chimpanzee behaviour currently available to assess potential determinants of female association patterns. We quantify pairwise similarities in ranging, dyadic association and grooming for 624 unique dyads over 38 years, including 17 adult female kin dyads. To search for social preferences that could not be explained by spatial overlap alone, we controlled for expected association based on pairwise kernel volume intersections of core areas. We found that association frequencies among females with above-average overlap correlated positively with grooming rates, suggesting that associations reflected social preferences in these dyads. Furthermore, when available, females preferred kin over nonkin partners for association and grooming, and variability was high among nonkin dyads. While variability in association above and below expected values was high, on average, nonkin associated more frequently if they had immature male offspring, while having female offspring had the opposite effect. Dominance rank, an important determinant of reproductive success at Gombe, influenced associations primarily for low-ranking females, who associated preferentially with each other. Our findings support the hypothesis that female chimpanzees form well-differentiated social relationships that are of potential adaptive value to females and their offspring.","author":[{"dropping-particle":"","family":"Foerster","given":"Steffen","non-dropping-particle":"","parse-names":false,"suffix":""},{"dropping-particle":"","family":"McLellan","given":"Karen","non-dropping-particle":"","parse-names":false,"suffix":""},{"dropping-particle":"","family":"Schroepfer-Walker","given":"Kara","non-dropping-particle":"","parse-names":false,"suffix":""},{"dropping-particle":"","family":"Murray","given":"Carson M.","non-dropping-particle":"","parse-names":false,"suffix":""},{"dropping-particle":"","family":"Krupenye","given":"Christopher","non-dropping-particle":"","parse-names":false,"suffix":""},{"dropping-particle":"","family":"Gilby","given":"Ian C.","non-dropping-particle":"","parse-names":false,"suffix":""},{"dropping-particle":"","family":"Pusey","given":"Anne E.","non-dropping-particle":"","parse-names":false,"suffix":""}],"container-title":"Animal Behaviour","id":"ITEM-2","issued":{"date-parts":[["2015"]]},"page":"139-152","title":"Social bonds in the dispersing sex: Partner preferences among adult female chimpanzees","type":"article-journal","volume":"105"},"uris":["http://www.mendeley.com/documents/?uuid=3b5950ce-b5bd-3e35-839e-6f50b1808fe0"]}],"mendeley":{"formattedCitation":"(Foerster et al., 2015; Mitani, 2009)","plainTextFormattedCitation":"(Foerster et al., 2015; Mitani, 2009)","previouslyFormattedCitation":"(Foerster et al., 2015; Mitani, 2009)"},"properties":{"noteIndex":0},"schema":"https://github.com/citation-style-language/schema/raw/master/csl-citation.json"}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(Foerster et al., 2015; Mitani, 2009)</w:t>
      </w:r>
      <w:r>
        <w:rPr>
          <w:rFonts w:eastAsia="Calibri" w:asciiTheme="minorHAnsi" w:hAnsiTheme="minorHAnsi"/>
        </w:rPr>
        <w:fldChar w:fldCharType="end"/>
      </w:r>
      <w:r>
        <w:rPr>
          <w:rFonts w:eastAsia="Calibri" w:asciiTheme="minorHAnsi" w:hAnsiTheme="minorHAnsi"/>
        </w:rPr>
        <w:t>, so at least some of the relationships of each individual are predicted to fall into clear relationship types.</w:t>
      </w:r>
    </w:p>
    <w:p>
      <w:pPr>
        <w:spacing w:before="120" w:line="480" w:lineRule="auto"/>
        <w:ind w:left="0" w:leftChars="0" w:firstLine="0" w:firstLineChars="0"/>
        <w:jc w:val="both"/>
        <w:rPr>
          <w:rFonts w:eastAsia="Calibri" w:asciiTheme="minorHAnsi" w:hAnsiTheme="minorHAnsi"/>
          <w:b/>
        </w:rPr>
      </w:pPr>
    </w:p>
    <w:p>
      <w:pPr>
        <w:spacing w:before="120" w:line="480" w:lineRule="auto"/>
        <w:ind w:left="0" w:leftChars="0" w:firstLine="0" w:firstLineChars="0"/>
        <w:jc w:val="both"/>
        <w:rPr>
          <w:rFonts w:eastAsia="Calibri" w:asciiTheme="minorHAnsi" w:hAnsiTheme="minorHAnsi"/>
        </w:rPr>
      </w:pPr>
      <w:r>
        <w:rPr>
          <w:rFonts w:eastAsia="Calibri" w:asciiTheme="minorHAnsi" w:hAnsiTheme="minorHAnsi"/>
          <w:b/>
        </w:rPr>
        <w:t>METHODS</w:t>
      </w:r>
    </w:p>
    <w:p>
      <w:pPr>
        <w:widowControl/>
        <w:spacing w:before="120" w:after="200" w:line="480" w:lineRule="auto"/>
        <w:ind w:left="0" w:hanging="2"/>
        <w:jc w:val="both"/>
        <w:rPr>
          <w:rFonts w:eastAsia="Calibri" w:asciiTheme="minorHAnsi" w:hAnsiTheme="minorHAnsi"/>
        </w:rPr>
      </w:pPr>
      <w:r>
        <w:rPr>
          <w:rFonts w:eastAsia="Calibri" w:asciiTheme="minorHAnsi" w:hAnsiTheme="minorHAnsi"/>
          <w:i/>
        </w:rPr>
        <w:t>Data Collection</w:t>
      </w:r>
    </w:p>
    <w:p>
      <w:pPr>
        <w:spacing w:before="120" w:line="480" w:lineRule="auto"/>
        <w:ind w:left="0" w:hanging="2"/>
        <w:jc w:val="both"/>
        <w:rPr>
          <w:rFonts w:eastAsia="Calibri" w:asciiTheme="minorHAnsi" w:hAnsiTheme="minorHAnsi"/>
        </w:rPr>
      </w:pPr>
      <w:r>
        <w:rPr>
          <w:rFonts w:eastAsia="Calibri" w:asciiTheme="minorHAnsi" w:hAnsiTheme="minorHAnsi"/>
        </w:rPr>
        <w:t xml:space="preserve">Behavioural data were collected in Taï National Park, Côte d’Ivoire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{"citationItems":[{"id":"ITEM-1","itemData":{"ISBN":"0198505086","ISSN":"1562-7020","abstract":"The chimpanzees are the closest living evolutionary relatives to our own species, Homo sapiens. As such, they have long exerted a fascination over those with an interest in human evolution, and what makes humans unique. Chrisophe Boesch and Hedwige Boesch-Acherman undertook an incredible observational study of a group of wild chimpanzees of the Tai forest in Cote D'Ivoire, spending some fifteen years in the West African jungle with them. This fascinating book is the result of these years of painstaking research among the chimps. Chimpanzee behavior is documented here in all its impressive diversity and variety. Aggression, territoriality, social structure and relationships, reproductive strategies, hunting, tool use - each of these is given its own chapter, along with topics such as chimp intelligence, life histories, and demography. The authors take care to place their observations within the broader context of research in behavioral ecology, and to compare and contrast their findings with other important work on chimpanzee groups, such as that by Jane Goodall. The book concludes with a summary chapter relating the chimpanzee findings to our understanding of human evolution. Combining careful scientific observation with a store of entertaining anecdotes, this is a lively and readable book. It also succeeds in shedding light on some of the central questions around the evolutionary relationships between the primates, and in particular the affinity between chimpanzees and humans. 'This is a major contribution to the study of the great apes, and a significant addition to debates about human/ape evolution. It has all the makings of a classic monograph.","author":[{"dropping-particle":"","family":"Boesch","given":"Christophe","non-dropping-particle":"","parse-names":false,"suffix":""},{"dropping-particle":"","family":"Boesch-Achermann","given":"Hedwige","non-dropping-particle":"","parse-names":false,"suffix":""}],"id":"ITEM-1","issued":{"date-parts":[["2000"]]},"publisher":"Oxford University Press","publisher-place":"Oxford","title":"The Chimpanzees of the Taï Forest: Behavioural Ecology and Evolution","type":"book"},"uris":["http://www.mendeley.com/documents/?uuid=d6090ea7-b32f-4585-8c4e-d7aa6d5a24e7"]}],"mendeley":{"formattedCitation":"(Boesch &amp; Boesch-Achermann, 2000)","plainTextFormattedCitation":"(Boesch &amp; Boesch-Achermann, 2000)","previouslyFormattedCitation":"(Boesch &amp; Boesch-Achermann, 2000)"},"properties":{"noteIndex":0},"schema":"https://github.com/citation-style-language/schema/raw/master/csl-citation.json"}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(Boesch &amp; Boesch-Achermann, 2000)</w:t>
      </w:r>
      <w:r>
        <w:rPr>
          <w:rFonts w:eastAsia="Calibri" w:asciiTheme="minorHAnsi" w:hAnsiTheme="minorHAnsi"/>
        </w:rPr>
        <w:fldChar w:fldCharType="end"/>
      </w:r>
      <w:r>
        <w:rPr>
          <w:rFonts w:eastAsia="Calibri" w:asciiTheme="minorHAnsi" w:hAnsiTheme="minorHAnsi"/>
        </w:rPr>
        <w:t xml:space="preserve"> from October 2013 to July 2015 for the chimpanzees and January 2014 to September 2015 for the mangabeys, using half- and full-day continuous focal animal sampling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{"citationItems":[{"id":"ITEM-1","itemData":{"DOI":"10.1080/14794802.2011.585831","ISBN":"00057959","ISSN":"00057959","PMID":"4597405","abstract":"This final article of the special issue looks back on our work on the ESRC projects, especially Keeping Open the Door to Mathematically-Demanding Courses in Further and Higher Education (published here and elsewhere), and looks forward to that of the ?Transmaths? projects under way a collection of work on post-compulsory mathematics education during adolescence. I argue that this phase of mathematics education is dominated by two factors. First, there is the ?value? of mathematics to the learner and to society at large, which shapes all choices, decisions and strategies. Second, there is the fact of adolescence and the special demands on mathematics education this poses, for theoretical thinking, for identity, and for relationships. In our project, we adopted mixed methods approaches to capturing the ?whole person? of the mathematics learner (and teacher): their sense of self and motivation, their disposition to learn mathematics, and their mathematics self-efficacy. The key contradiction that emerges is that, between the use and exchange value of mathematical knowledge, whether for the learner, the teacher, the institution, or wider society and culture. I discuss the prospects for a theory of value in Activity theory and in Bourdieu's sociology.","author":[{"dropping-particle":"","family":"Altmann","given":"Jeanne","non-dropping-particle":"","parse-names":false,"suffix":""}],"container-title":"Behaviour","id":"ITEM-1","issue":"3","issued":{"date-parts":[["1974","1","1"]]},"page":"227-266","title":"Observational study of behavior: Sampling methods","type":"article-journal","volume":"49"},"uris":["http://www.mendeley.com/documents/?uuid=64e3146b-0da3-4587-9778-6e22153878a0"]}],"mendeley":{"formattedCitation":"(Altmann, 1974)","plainTextFormattedCitation":"(Altmann, 1974)","previouslyFormattedCitation":"(Altmann, 1974)"},"properties":{"noteIndex":0},"schema":"https://github.com/citation-style-language/schema/raw/master/csl-citation.json"}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(Altmann, 1974)</w:t>
      </w:r>
      <w:r>
        <w:rPr>
          <w:rFonts w:eastAsia="Calibri" w:asciiTheme="minorHAnsi" w:hAnsiTheme="minorHAnsi"/>
        </w:rPr>
        <w:fldChar w:fldCharType="end"/>
      </w:r>
      <w:r>
        <w:rPr>
          <w:rFonts w:eastAsia="Calibri" w:asciiTheme="minorHAnsi" w:hAnsiTheme="minorHAnsi"/>
        </w:rPr>
        <w:t xml:space="preserve"> for the chimpanzees, and half-day and one-hour focal animal sampling for the mangabeys. We created interaction patterns for the entire study period rather than cutting it into smaller time periods, as it was not clear which impact data density would have on the robustness of measures for the shortened segments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{"citationItems":[{"id":"ITEM-1","itemData":{"DOI":"10.1016/j.anbehav.2007.08.022","ISBN":"0003-3472","ISSN":"00033472","abstract":"I develop guidelines for assessing the precision and power of statistical techniques that are frequently used to study nonhuman social systems using observed dyadic associations. Association indexes estimate the proportion of time that two individuals are associated. Binomial approximation and nonparametric bootstrap methods produce similar estimates of the precision of association indexes. For a mid-range (0.4-0.9) association index to have a standard error of less than 0.1 requires about 15 observations of the pair associated, and for it to be less than 0.05, this rises to 50 observations. The coefficient of variation among dyads of the proportion of time that pairs of individuals are actually associated describes social differentiation (S), and this may be estimated from association data using maximum likelihood. With a poorly differentiated population (S </w:instrText>
      </w:r>
      <w:r>
        <w:rPr>
          <w:rFonts w:ascii="Cambria Math" w:hAnsi="Cambria Math" w:eastAsia="Calibri" w:cs="Cambria Math"/>
        </w:rPr>
        <w:instrText xml:space="preserve">∼</w:instrText>
      </w:r>
      <w:r>
        <w:rPr>
          <w:rFonts w:eastAsia="Calibri" w:asciiTheme="minorHAnsi" w:hAnsiTheme="minorHAnsi"/>
        </w:rPr>
        <w:instrText xml:space="preserve"> 0.2), a data set needs about five observed associations per dyad to achieve a correlation between true and estimated association indexes of r = </w:instrText>
      </w:r>
      <w:r>
        <w:rPr>
          <w:rFonts w:ascii="Cambria Math" w:hAnsi="Cambria Math" w:eastAsia="Calibri" w:cs="Cambria Math"/>
        </w:rPr>
        <w:instrText xml:space="preserve">∼</w:instrText>
      </w:r>
      <w:r>
        <w:rPr>
          <w:rFonts w:eastAsia="Calibri" w:asciiTheme="minorHAnsi" w:hAnsiTheme="minorHAnsi"/>
        </w:rPr>
        <w:instrText xml:space="preserve">0.4. It requires about 10 times as much data to achieve a representation with r = </w:instrText>
      </w:r>
      <w:r>
        <w:rPr>
          <w:rFonts w:ascii="Cambria Math" w:hAnsi="Cambria Math" w:eastAsia="Calibri" w:cs="Cambria Math"/>
        </w:rPr>
        <w:instrText xml:space="preserve">∼</w:instrText>
      </w:r>
      <w:r>
        <w:rPr>
          <w:rFonts w:eastAsia="Calibri" w:asciiTheme="minorHAnsi" w:hAnsiTheme="minorHAnsi"/>
        </w:rPr>
        <w:instrText xml:space="preserve">0.8. Permutation tests usually reject the null hypothesis that individuals have no preferred associates when S2× H &gt; 5, where H is the mean number of observed associations per individual. Thus most situations require substantial numbers of observations of associations to give useful portrayals of social systems, and sparse association data inform only when social differentiation is high. © 2007 The Association for the Study of Animal Behaviour.","author":[{"dropping-particle":"","family":"Whitehead","given":"Hal","non-dropping-particle":"","parse-names":false,"suffix":""}],"container-title":"Animal Behaviour","id":"ITEM-1","issue":"3","issued":{"date-parts":[["2008"]]},"page":"1093-1099","publisher":"Academic Press","title":"Precision and power in the analysis of social structure using associations","type":"article-journal","volume":"75"},"uris":["http://www.mendeley.com/documents/?uuid=4d4881bc-b071-35b0-94e7-da8be75799d5"]}],"mendeley":{"formattedCitation":"(Whitehead, 2008b)","plainTextFormattedCitation":"(Whitehead, 2008b)","previouslyFormattedCitation":"(Whitehead, 2008b)"},"properties":{"noteIndex":0},"schema":"https://github.com/citation-style-language/schema/raw/master/csl-citation.json"}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(Whitehead, 2008b)</w:t>
      </w:r>
      <w:r>
        <w:rPr>
          <w:rFonts w:eastAsia="Calibri" w:asciiTheme="minorHAnsi" w:hAnsiTheme="minorHAnsi"/>
        </w:rPr>
        <w:fldChar w:fldCharType="end"/>
      </w:r>
      <w:r>
        <w:rPr>
          <w:rFonts w:eastAsia="Calibri" w:asciiTheme="minorHAnsi" w:hAnsiTheme="minorHAnsi"/>
        </w:rPr>
        <w:t xml:space="preserve">. Trained observers (AM, JFG, AP, LS) and field assistants recorded all social interactions of adult male and female chimpanzees (above 12 years of age) in the “South” (AM, AP, LS) and “East” (AP, LS) communities and adult (above 5 years) sooty mangabeys (AM, JFG). This resulted in 6441h of focal observations in South community, 5668h for East community, and 2259h for the mangabey community. We included adult individuals of both sexes in all three communities for whom sufficient focal data (at least 50 social interactions observed as focal individual) were available and who were present for at least 80% of the study period (South: 5 males, 7 females; East: 5 males, 7 females; mangabeys: 6 males, 17 females). For individuals with fewer interactions in the dataset, the error around interaction rates can be considered too large and results unreliable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{"citationItems":[{"id":"ITEM-1","itemData":{"DOI":"10.1016/j.anbehav.2007.08.022","ISBN":"0003-3472","ISSN":"00033472","abstract":"I develop guidelines for assessing the precision and power of statistical techniques that are frequently used to study nonhuman social systems using observed dyadic associations. Association indexes estimate the proportion of time that two individuals are associated. Binomial approximation and nonparametric bootstrap methods produce similar estimates of the precision of association indexes. For a mid-range (0.4-0.9) association index to have a standard error of less than 0.1 requires about 15 observations of the pair associated, and for it to be less than 0.05, this rises to 50 observations. The coefficient of variation among dyads of the proportion of time that pairs of individuals are actually associated describes social differentiation (S), and this may be estimated from association data using maximum likelihood. With a poorly differentiated population (S </w:instrText>
      </w:r>
      <w:r>
        <w:rPr>
          <w:rFonts w:ascii="Cambria Math" w:hAnsi="Cambria Math" w:eastAsia="Calibri" w:cs="Cambria Math"/>
        </w:rPr>
        <w:instrText xml:space="preserve">∼</w:instrText>
      </w:r>
      <w:r>
        <w:rPr>
          <w:rFonts w:eastAsia="Calibri" w:asciiTheme="minorHAnsi" w:hAnsiTheme="minorHAnsi"/>
        </w:rPr>
        <w:instrText xml:space="preserve"> 0.2), a data set needs about five observed associations per dyad to achieve a correlation between true and estimated association indexes of r = </w:instrText>
      </w:r>
      <w:r>
        <w:rPr>
          <w:rFonts w:ascii="Cambria Math" w:hAnsi="Cambria Math" w:eastAsia="Calibri" w:cs="Cambria Math"/>
        </w:rPr>
        <w:instrText xml:space="preserve">∼</w:instrText>
      </w:r>
      <w:r>
        <w:rPr>
          <w:rFonts w:eastAsia="Calibri" w:asciiTheme="minorHAnsi" w:hAnsiTheme="minorHAnsi"/>
        </w:rPr>
        <w:instrText xml:space="preserve">0.4. It requires about 10 times as much data to achieve a representation with r = </w:instrText>
      </w:r>
      <w:r>
        <w:rPr>
          <w:rFonts w:ascii="Cambria Math" w:hAnsi="Cambria Math" w:eastAsia="Calibri" w:cs="Cambria Math"/>
        </w:rPr>
        <w:instrText xml:space="preserve">∼</w:instrText>
      </w:r>
      <w:r>
        <w:rPr>
          <w:rFonts w:eastAsia="Calibri" w:asciiTheme="minorHAnsi" w:hAnsiTheme="minorHAnsi"/>
        </w:rPr>
        <w:instrText xml:space="preserve">0.8. Permutation tests usually reject the null hypothesis that individuals have no preferred associates when S2</w:instrText>
      </w:r>
      <w:r>
        <w:rPr>
          <w:rFonts w:ascii="Calibri" w:hAnsi="Calibri" w:eastAsia="Calibri" w:cs="Calibri"/>
        </w:rPr>
        <w:instrText xml:space="preserve">×</w:instrText>
      </w:r>
      <w:r>
        <w:rPr>
          <w:rFonts w:eastAsia="Calibri" w:asciiTheme="minorHAnsi" w:hAnsiTheme="minorHAnsi"/>
        </w:rPr>
        <w:instrText xml:space="preserve"> H &gt; 5, where H is the mean number of observed associations per individual. Thus most situations require substantial numbers of observations of associations to give useful portrayals of social systems, and sparse association data inform only when social differentiation is high. © 2007 The Association for the Study of Animal Behaviour.","author":[{"dropping-particle":"","family":"Whitehead","given":"Hal","non-dropping-particle":"","parse-names":false,"suffix":""}],"container-title":"Animal Behaviour","id":"ITEM-1","issue":"3","issued":{"date-parts":[["2008"]]},"page":"1093-1099","publisher":"Academic Press","title":"Precision and power in the analysis of social structure using associations","type":"article-journal","volume":"75"},"uris":["http://www.mendeley.com/documents/?uuid=4d4881bc-b071-35b0-94e7-da8be75799d5"]}],"mendeley":{"formattedCitation":"(Whitehead, 2008b)","plainTextFormattedCitation":"(Whitehead, 2008b)","previouslyFormattedCitation":"(Whitehead, 2008b)"},"properties":{"noteIndex":0},"schema":"https://github.com/citation-style-language/schema/raw/master/csl-citation.json"}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(Whitehead, 2008b)</w:t>
      </w:r>
      <w:r>
        <w:rPr>
          <w:rFonts w:eastAsia="Calibri" w:asciiTheme="minorHAnsi" w:hAnsiTheme="minorHAnsi"/>
        </w:rPr>
        <w:fldChar w:fldCharType="end"/>
      </w:r>
      <w:r>
        <w:rPr>
          <w:rFonts w:eastAsia="Calibri" w:asciiTheme="minorHAnsi" w:hAnsiTheme="minorHAnsi"/>
        </w:rPr>
        <w:t xml:space="preserve">. Based on these criteria, we had to exclude 9 adult females in the two chimpanzee communities (4 females in East, 5 in South) who migrated into the community during the study period or were not sufficiently habituated for focal follow, and 3 adult mangabey females who disappeared over the course of the study. All non-adult group members in all communities were also excluded due to insufficient focal follow data in the study period, despite the impact they probably would have on all presented measures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{"citationItems":[{"id":"ITEM-1","itemData":{"DOI":"10.1371/journal.pone.0173146","ISBN":"1111111111","ISSN":"19326203","abstract":"In recent years there has been much interest in investigating the social structure of group living animals using social network analysis. Many studies so far have focused on the social networks of adults, often excluding younger, immature group members. This potentially may lead to a biased view of group social structure as multiple recent studies have shown that younger group members can significantly contribute to group structure. As proof of the concept, we address this issue by investigating social network structure with and without juveniles in wild olive baboons (Papio anubis) at Gashaka Gumti National Park, Nigeria. Two social networks including all independently moving individuals (i.e., excluding dependent juveniles) were created based on aggressive and grooming behaviour. We used knockout simulations based on the random removal of individuals from the network in order to investigate to what extent the exclusion of juveniles affects the resulting network structure and our interpretation of age-sex specific social roles. We found that juvenile social patterns differed from those of adults and that the exclusion of juveniles from the network significantly altered the resulting overall network structure. Moreover, the removal of juveniles from the network affected individuals in specific age-sex classes differently: for example, including juveniles in the grooming network increased network centrality of adult females while decreasing centrality of adult males. These results suggest that excluding juveniles from the analysis may not only result in a distorted picture of the overall social structure but also may mask some of the social roles of individuals belonging to different age-sex classes.","author":[{"dropping-particle":"","family":"Fedurek","given":"Piotr","non-dropping-particle":"","parse-names":false,"suffix":""},{"dropping-particle":"","family":"Lehmann","given":"Julia","non-dropping-particle":"","parse-names":false,"suffix":""}],"container-title":"PLoS ONE","editor":[{"dropping-particle":"","family":"Cameron","given":"Elissa Z.","non-dropping-particle":"","parse-names":false,"suffix":""}],"id":"ITEM-1","issue":"3","issued":{"date-parts":[["2017","3","21"]]},"page":"e0173146","publisher":"Finnish Zoological and Botanical Publishing Board","title":"The effect of excluding juveniles on apparent adult olive baboons (Papio anubis) social networks","type":"article-journal","volume":"12"},"uris":["http://www.mendeley.com/documents/?uuid=2ec78a1c-09da-3ad3-aa92-d7c2bbe392e9"]}],"mendeley":{"formattedCitation":"(Fedurek &amp; Lehmann, 2017)","plainTextFormattedCitation":"(Fedurek &amp; Lehmann, 2017)","previouslyFormattedCitation":"(Fedurek &amp; Lehmann,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(Fedurek &amp; Lehmann, 2017)</w:t>
      </w:r>
      <w:r>
        <w:rPr>
          <w:rFonts w:eastAsia="Calibri" w:asciiTheme="minorHAnsi" w:hAnsiTheme="minorHAnsi"/>
        </w:rPr>
        <w:fldChar w:fldCharType="end"/>
      </w:r>
      <w:r>
        <w:rPr>
          <w:rFonts w:eastAsia="Calibri" w:asciiTheme="minorHAnsi" w:hAnsiTheme="minorHAnsi"/>
        </w:rPr>
        <w:t>. We chose to exclude individuals nevertheless because including individuals who were not followed regularly would make their interactions patterns unreliable. All variables were calculated for the entire sampling period. We conducted microsatellite analysis to establish adult mother-offspring pairs in the mangabey community (see Supplementary), to add to the known kinship ties in South community. East community does not have any known adult kin dyads, so kin was not included as a predictor in that community.</w:t>
      </w:r>
    </w:p>
    <w:p>
      <w:pPr>
        <w:spacing w:before="120" w:line="480" w:lineRule="auto"/>
        <w:ind w:left="0" w:hanging="2"/>
        <w:jc w:val="both"/>
        <w:rPr>
          <w:rFonts w:eastAsia="Calibri" w:asciiTheme="minorHAnsi" w:hAnsiTheme="minorHAnsi"/>
        </w:rPr>
      </w:pPr>
      <w:r>
        <w:rPr>
          <w:rFonts w:eastAsia="Calibri" w:asciiTheme="minorHAnsi" w:hAnsiTheme="minorHAnsi"/>
        </w:rPr>
        <w:t>Dominance ranks in all communities were calculated using a modification of the Elo rating method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{"citationItems":[{"id":"ITEM-1","itemData":{"DOI":"10.1038/srep35404","ISSN":"2045-2322","abstract":"Dominance hierarchies are widespread in animal social groups and often have measureable effects on individual health and reproductive success. Dominance ranks are not static individual attributes, however, but instead are influenced by two independent processes: 1) changes in hierarchy membership and 2) successful challenges of higher-ranking individuals. Understanding which of these processes dominates the dynamics of rank trajectories can provide insights into fitness benefits of within-sex competition. This question has yet to be examined systematically in a wide range of taxa due to the scarcity of long-term data and a lack of appropriate methodologies for distinguishing between alternative causes of rank changes over time. Here, we expand on recent work and develop a new likelihood-based Elo rating method that facilitates the systematic assessment of rank dynamics in animal social groups, even when interaction data are sparse. We apply this method to characterize long- term rank trajectories in wild eastern chimpanzees (Pan troglodytes schweinfurthii) and find remarkable sex differences in rank dynamics, indicating that females queue for social status while males actively challenge each other to rise in rank. Further, our results suggest that natal females obtain a head start in the rank queue if they avoid dispersal, with potential fitness benefits.","author":[{"dropping-particle":"","family":"Foerster","given":"Steffen","non-dropping-particle":"","parse-names":false,"suffix":""},{"dropping-particle":"","family":"Franz","given":"Mathias","non-dropping-particle":"","parse-names":false,"suffix":""},{"dropping-particle":"","family":"Murray","given":"Carson M.","non-dropping-particle":"","parse-names":false,"suffix":""},{"dropping-particle":"","family":"Gilby","given":"Ian C.","non-dropping-particle":"","parse-names":false,"suffix":""},{"dropping-particle":"","family":"Feldblum","given":"Joseph T.","non-dropping-particle":"","parse-names":false,"suffix":""},{"dropping-particle":"","family":"Walker","given":"Kara K.","non-dropping-particle":"","parse-names":false,"suffix":""},{"dropping-particle":"","family":"Pusey","given":"Anne E.","non-dropping-particle":"","parse-names":false,"suffix":""}],"container-title":"Scientific Reports","id":"ITEM-1","issue":"1","issued":{"date-parts":[["2016","12","14"]]},"page":"1-11","publisher":"Nature Publishing Group","title":"Chimpanzee females queue but males compete for social status","type":"article-journal","volume":"6"},"uris":["http://www.mendeley.com/documents/?uuid=ff39f022-4ef7-30c3-ac46-df5edbc4ad5f"]}],"mendeley":{"formattedCitation":"(Foerster et al., 2016)","manualFormatting":"Foerster et al., 2016","plainTextFormattedCitation":"(Foerster et al., 2016)","previouslyFormattedCitation":"(Foerster et al., 2016)"},"properties":{"noteIndex":0},"schema":"https://github.com/citation-style-language/schema/raw/master/csl-citation.json"}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Foerster et al., 2016</w:t>
      </w:r>
      <w:r>
        <w:rPr>
          <w:rFonts w:eastAsia="Calibri" w:asciiTheme="minorHAnsi" w:hAnsiTheme="minorHAnsi"/>
        </w:rPr>
        <w:fldChar w:fldCharType="end"/>
      </w:r>
      <w:r>
        <w:rPr>
          <w:rFonts w:eastAsia="Calibri" w:asciiTheme="minorHAnsi" w:hAnsiTheme="minorHAnsi"/>
        </w:rPr>
        <w:t xml:space="preserve">, see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Science","id":"ITEM-1","issue":"11","issued":{"date-parts":[["2017"]]},"page":"171296","title":"Bystanders intervene to impede grooming in Western chimpanzees and sooty mangabeys","type":"article-journal","volume":"4"},"uris":["http://www.mendeley.com/documents/?uuid=765ba4ac-1b32-4796-bc02-f6ad593b19db"]}],"mendeley":{"formattedCitation":"(Mielke et al., 2017)","manualFormatting":"Mielke et al., 2017","plainTextFormattedCitation":"(Mielke et al., 2017)","previouslyFormattedCitation":"(Mielke et al.,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Mielke et al., 2017</w:t>
      </w:r>
      <w:r>
        <w:rPr>
          <w:rFonts w:eastAsia="Calibri" w:asciiTheme="minorHAnsi" w:hAnsiTheme="minorHAnsi"/>
        </w:rPr>
        <w:fldChar w:fldCharType="end"/>
      </w:r>
      <w:r>
        <w:rPr>
          <w:rFonts w:eastAsia="Calibri" w:asciiTheme="minorHAnsi" w:hAnsiTheme="minorHAnsi"/>
        </w:rPr>
        <w:t xml:space="preserve"> for details). Ordinal ranks were standardised daily between 0 and 1, and each individual was assigned its average rank for the time period in question. We used the average daily Elo rather than the David’s Score as the two perform equally well when ranks are stable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{"citationItems":[{"id":"ITEM-1","itemData":{"DOI":"10.1016/j.anbehav.2016.10.014","ISSN":"00033472","abstract":"The concept of social dominance has been used in a plethora of studies to assess animal behaviour and relationships between individuals for nearly a century. Nevertheless, a standard approach does not yet exist to assess dominance in species that have a nonlinear or weakly linear hierarchical structure. We amassed 316 published data sets and show that 73.7% of the data sets and 90.3% of 103 species that we reviewed do not have a strongly linear structure. Herein, we present a novel method, ADAGIO, for assessing the structure of dominance networks. ADAGIO computes dominance hierarchies, in the form of directed acyclic graphs, to represent the dominance relations of a given group of animals. Thus far, most methods for computing dominance ranks assume implicitly that the dominance relation is a total order of the individuals in a group. ADAGIO does not assume or require this to be always true, and is hence more appropriate for analysing dominance hierarchies that are not strongly linear. We evaluated our approach against other frequently used methods, I&amp;SI, David's score and Elo-rating, on 12 000 simulated data sets and on 279 interaction matrices from published, empirical data. The results from the simulated data show that ADAGIO achieves a significantly smaller error, and hence performs better when assigning ranks than other methods. Additionally, ADAGIO generated accurate dominance hierarchies for empirical data sets with a high index of linearity. Hence, our findings suggest that ADAGIO is currently the most reliable method to assess social dominance in gregarious animals living in groups of any size. Furthermore, since ADAGIO was designed to be generic, its applicability has the potential to extend beyond dominance data. The source code of our algorithm and all simulations used for this paper are publicly available at http://ngonga.github.io/adagio/.","author":[{"dropping-particle":"","family":"Douglas","given":"Pamela Heidi","non-dropping-particle":"","parse-names":false,"suffix":""},{"dropping-particle":"","family":"Ngonga Ngomo","given":"Axel Cyrille","non-dropping-particle":"","parse-names":false,"suffix":""},{"dropping-particle":"","family":"Hohmann","given":"Gottfried","non-dropping-particle":"","parse-names":false,"suffix":""}],"container-title":"Animal Behaviour","id":"ITEM-1","issued":{"date-parts":[["2017"]]},"page":"21-32","publisher":"Academic Press","title":"A novel approach for dominance assessment in gregarious species: ADAGIO","type":"article","volume":"123"},"uris":["http://www.mendeley.com/documents/?uuid=db8c7427-4a3c-3d40-9bdd-804edea79028"]}],"mendeley":{"formattedCitation":"(Douglas, Ngonga Ngomo, &amp; Hohmann, 2017)","plainTextFormattedCitation":"(Douglas, Ngonga Ngomo, &amp; Hohmann, 2017)","previouslyFormattedCitation":"(Douglas, Ngonga Ngomo, &amp; Hohmann,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(Douglas, Ngonga Ngomo, &amp; Hohmann, 2017)</w:t>
      </w:r>
      <w:r>
        <w:rPr>
          <w:rFonts w:eastAsia="Calibri" w:asciiTheme="minorHAnsi" w:hAnsiTheme="minorHAnsi"/>
        </w:rPr>
        <w:fldChar w:fldCharType="end"/>
      </w:r>
      <w:r>
        <w:rPr>
          <w:rFonts w:eastAsia="Calibri" w:asciiTheme="minorHAnsi" w:hAnsiTheme="minorHAnsi"/>
        </w:rPr>
        <w:t xml:space="preserve">, but the Elo retains more information if rank changes do occur. Mangabey ranks only changed when individuals migrated or died, while both male and female chimpanzees showed rank challenges in the study period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author":[{"dropping-particle":"","family":"Mielke","given":"Alexander","non-dropping-particle":"","parse-names":false,"suffix":""},{"dropping-particle":"","family":"Crockford","given":"Catherine","non-dropping-particle":"","parse-names":false,"suffix":""},{"dropping-particle":"","family":"Wittig","given":"Roman M.","non-dropping-particle":"","parse-names":false,"suffix":""}],"container-title":"The Tai Chimpanzees: 40 Years of Research","editor":[{"dropping-particle":"","family":"Boesch","given":"Christophe","non-dropping-particle":"","parse-names":false,"suffix":""},{"dropping-particle":"","family":"Wittig","given":"Roman M.","non-dropping-particle":"","parse-names":false,"suffix":""}],"id":"ITEM-1","issued":{"date-parts":[["0"]]},"publisher":"Cambridge University Press","publisher-place":"Cambridge","title":"Rank changes in female chimpanzees in Tai National Park","type":"chapter"},"uris":["http://www.mendeley.com/documents/?uuid=185b0d8a-17fa-4282-9aaf-5fada3bf14dd"]}],"mendeley":{"formattedCitation":"(Mielke, Crockford, &amp; Wittig, n.d.)","manualFormatting":"(Mielke, Crockford, &amp; Wittig, in press)","plainTextFormattedCitation":"(Mielke, Crockford, &amp; Wittig, n.d.)","previouslyFormattedCitation":"(Mielke, Crockford, &amp; Wittig, n.d.)"},"properties":{"noteIndex":0},"schema":"https://github.com/citation-style-language/schema/raw/master/csl-citation.json"}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(Mielke, Crockford, &amp; Wittig, in press)</w:t>
      </w:r>
      <w:r>
        <w:rPr>
          <w:rFonts w:eastAsia="Calibri" w:asciiTheme="minorHAnsi" w:hAnsiTheme="minorHAnsi"/>
        </w:rPr>
        <w:fldChar w:fldCharType="end"/>
      </w:r>
      <w:r>
        <w:rPr>
          <w:rFonts w:eastAsia="Calibri" w:asciiTheme="minorHAnsi" w:hAnsiTheme="minorHAnsi"/>
        </w:rPr>
        <w:t>. All described analyses were conducted in R 3.5.1 (R Development Team 2017).</w:t>
      </w:r>
    </w:p>
    <w:p>
      <w:pPr>
        <w:spacing w:before="120" w:line="480" w:lineRule="auto"/>
        <w:ind w:left="0" w:hanging="2"/>
        <w:jc w:val="both"/>
        <w:rPr>
          <w:rFonts w:eastAsia="Calibri" w:asciiTheme="minorHAnsi" w:hAnsiTheme="minorHAnsi"/>
          <w:i/>
        </w:rPr>
      </w:pPr>
      <w:r>
        <w:rPr>
          <w:rFonts w:eastAsia="Calibri" w:asciiTheme="minorHAnsi" w:hAnsiTheme="minorHAnsi"/>
        </w:rPr>
        <w:t xml:space="preserve">From the behavioural data, we extracted the duration of grooming sent and received, resting or foraging in less than 1m distance from the partner (“body contact”: used as a continuous measure with duration in the chimpanzees and an event variable in the mangabeys), resting or foraging as nearest neighbour between 1m and 3m distance (“proximity”), and both contact and noncontact aggressive interactions with one clear recipient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{"citationItems":[{"id":"ITEM-1","itemData":{"DOI":"10.1016/j.yhbeh.2018.07.009","ISSN":"1095-6867","PMID":"30031684","abstract":"Many animals living in social groups have evolved behaviors to resolve conflicts between group members, behaviors thought crucial for maintaining stable group life. Several hypotheses, based mainly on observational data, aim to explain how post-conflict (PC) affiliations, such as reconciliation and consolation, resolve conflicts by restoring relationships and/or alleviating anxiety. To examine a potential endocrinological mechanism of PC affiliations, we used an experimental-like procedure to investigate whether the oxytocinergic system is activated during naturally observed reconciliations, receiving bystander PC affiliations and aggressions not followed by PC affiliations in wild male chimpanzees. We compared urinary oxytocin (uOT) levels after reconciliations, receiving bystander PC affiliations or aggressions without affiliations with two control conditions: affiliations without previous aggression and after time periods without social interactions. We furthermore tested the 'valuable relationship' hypothesis of reconciliation, as well as the influence of relationship quality between individuals engaged in each of the three behavioral conditions involving aggression on uOT levels. We found that the probability to reconcile a conflict increased with increasing relationship quality between opponents, thus our results support the 'valuable relationship' hypothesis. However, relationship quality did not influence uOT levels, while behavioral condition had a significant effect on uOT levels. uOT levels after reconciliations, receiving bystander PC affiliations and affiliations not related to conflicts were higher than after aggressions alone and time periods without social interactions. Overall, our results indicate that the oxytocinergic system is activated during affiliative interactions, whether occurring as reconciliation, bystander PC affiliation or affiliation alone. We conclude that the oxytocinergic system, in addition to building and maintaining social relationships, also takes part in repairing them.","author":[{"dropping-particle":"","family":"Preis","given":"Anna","non-dropping-particle":"","parse-names":false,"suffix":""},{"dropping-particle":"","family":"Samuni","given":"Liran","non-dropping-particle":"","parse-names":false,"suffix":""},{"dropping-particle":"","family":"Mielke","given":"Alexander","non-dropping-particle":"","parse-names":false,"suffix":""},{"dropping-particle":"","family":"Deschner","given":"Tobias","non-dropping-particle":"","parse-names":false,"suffix":""},{"dropping-particle":"","family":"Crockford","given":"Catherine","non-dropping-particle":"","parse-names":false,"suffix":""},{"dropping-particle":"","family":"Wittig","given":"Roman M.","non-dropping-particle":"","parse-names":false,"suffix":""}],"container-title":"Hormones and Behavior","id":"ITEM-1","issued":{"date-parts":[["2018","7","19"]]},"language":"en","page":"28-40","title":"Urinary oxytocin levels in relation to post-conflict affiliations in wild male chimpanzees (Pan troglodytes verus).","type":"article-journal","volume":"105"},"uris":["http://www.mendeley.com/documents/?uuid=d0305b4b-e427-4151-b814-a3687e496a62"]}],"mendeley":{"formattedCitation":"(Preis et al., 2018)","plainTextFormattedCitation":"(Preis et al., 2018)","previouslyFormattedCitation":"(Preis et al.,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(Preis et al., 2018)</w:t>
      </w:r>
      <w:r>
        <w:rPr>
          <w:rFonts w:eastAsia="Calibri" w:asciiTheme="minorHAnsi" w:hAnsiTheme="minorHAnsi"/>
        </w:rPr>
        <w:fldChar w:fldCharType="end"/>
      </w:r>
      <w:r>
        <w:rPr>
          <w:rFonts w:eastAsia="Calibri" w:asciiTheme="minorHAnsi" w:hAnsiTheme="minorHAnsi"/>
        </w:rPr>
        <w:t xml:space="preserve">. For the chimpanzee communities, we included food sharing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{"citationItems":[{"id":"ITEM-1","itemData":{"DOI":"10.1098/rspb.2018.1643","ISSN":"0962-8452","PMID":"30305438","abstract":"Why share when access to benefits is uncertain is crucial to our understanding of the evolution of humans’ extensive cooperation. Here, we investigated some of the different human sharing hypotheses and potential neuroendocrine mechanisms, in one of our closest living relatives, chimpanzees. The strongest predictor of sharing across food types was the presence of enduring and mutually preferred grooming partners, more than harassment, direct signal- ling, or trade. Moreover, urinary oxytocin levels were higher after the sharing of both individually and jointly acquired resources compared with controls. We conclude that the emotional connection inherent in social bonds was a key factor determining sharing patterns, with the oxytocinergic system poten- tially facilitating long-term cooperative exchanges. Testing for the role of social bonds in increasing predictability of sharing behaviour, a feature frequently overlooked, may help us to identify the evolutionary drivers of resource sharing and mechanisms that sustain delayed reciprocity between non-kin.","author":[{"dropping-particle":"","family":"Samuni","given":"Liran","non-dropping-particle":"","parse-names":false,"suffix":""},{"dropping-particle":"","family":"Preis","given":"Anna","non-dropping-particle":"","parse-names":false,"suffix":""},{"dropping-particle":"","family":"Mielke","given":"Alexander","non-dropping-particle":"","parse-names":false,"suffix":""},{"dropping-particle":"","family":"Deschner","given":"Tobias","non-dropping-particle":"","parse-names":false,"suffix":""},{"dropping-particle":"","family":"Wittig","given":"Roman M.","non-dropping-particle":"","parse-names":false,"suffix":""},{"dropping-particle":"","family":"Crockford","given":"Catherine","non-dropping-particle":"","parse-names":false,"suffix":""}],"container-title":"Proceedings of the Royal Society B","id":"ITEM-1","issue":"1888","issued":{"date-parts":[["2018","10","10"]]},"page":"20181643","publisher":"The Royal Society","title":"Social bonds facilitate cooperative resource sharing in wild chimpanzees","type":"article-journal","volume":"285"},"uris":["http://www.mendeley.com/documents/?uuid=a65a6528-20bf-3915-b729-c0eb4f43d0c6"]}],"mendeley":{"formattedCitation":"(Samuni et al., 2018)","plainTextFormattedCitation":"(Samuni et al., 2018)","previouslyFormattedCitation":"(Samuni et al.,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(Samuni et al., 2018)</w:t>
      </w:r>
      <w:r>
        <w:rPr>
          <w:rFonts w:eastAsia="Calibri" w:asciiTheme="minorHAnsi" w:hAnsiTheme="minorHAnsi"/>
        </w:rPr>
        <w:fldChar w:fldCharType="end"/>
      </w:r>
      <w:r>
        <w:rPr>
          <w:rFonts w:eastAsia="Calibri" w:asciiTheme="minorHAnsi" w:hAnsiTheme="minorHAnsi"/>
        </w:rPr>
        <w:t xml:space="preserve">, which was not regularly observed in the mangabeys. We included highly predictable pant grunt vocalisations in the chimpanzees and supplants in the mangabeys to assess whether the consistency measure and the assessable parameter measure accurately capture the rules underlying distributions. Both these interaction types are known to be highly stable and linear, and therefore used to create the dominance ranks, so we predict that they have higher explained variance and consistency than the other interaction types. Mutual interactions were coded as interaction given and received. We treated body contact and proximity as interaction types with the assumption that both individuals have to show sufficient tolerance to allow the other one to remain close. Body contact and proximity were only counted if no other interaction took place within 5min before or after to ensure independence of data points. We included grooming, contact aggression, noncontact aggression, pant grunts/supplants, and food sharing as directional variables, with the distribution of interactions given from each individual to every other as outcome variable. For the two spatial proximity measures, data were considered non-directional and symmetrical. Interaction distributions were standardised by focal observation time, with observation time calculated by adding the total observation times of A and B for the study period. We did not standardise interaction rates by the observation time two individuals spent in the same party, as has been suggested for fission-fusion societies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{"citationItems":[{"id":"ITEM-1","itemData":{"DOI":"10.1002/ajpa.23197","ISBN":"0002-9483","ISSN":"10968644","abstract":"Objectives: Female bonobos (Pan paniscus) are characterized as highly affiliative and cooperative, but few studies have quantified the strength and stability of female intra-sexual relationships or explored how variation in social relationships influences cooperation. We measure female social preferences, identify causes of variation in preferences, and test whether variation in social preferences predicts food sharing or coalitionary support. Methods: Data were collected over 3 years from females in the Bompusa community at LuiKotale, DRC. We measured genetic relatedness and constructed social preference indices for party association, proximity, grooming, GG-rubbing and aggression. We identified preferred social partners based on permutation tests and measured stability using Mantel tests. We used factor analysis to identify inter-relationships between preference indices and used LMMs to test whether variation in social preferences was explained by relatedness, rank differences, having dependent young or co-residency time. We used GLMMs to test whether variation in social preferences predicted food sharing or coalitionary support. Results: All females had preferred non-kin partners for proximity, grooming or GG-rubbing, but only grooming preferences were stable across years. Association indices were higher among lactating females, and aggression was lower among females with longer co-residency times. The factor analysis identified one factor, representing proximity and GG-rubbing preferences, labeled behavioral coordination. Dyads with higher levels of behavioral coordination were more likely to share food. Conclusions: Female bonobos exhibit stable, differentiated grooming relationships outside of kinship and philopatry. Females also exhibit flexible proximity and GG-rubbing preferences that may facilitate cooperation with a wider range of social partners.","author":[{"dropping-particle":"","family":"Moscovice","given":"Liza R.","non-dropping-particle":"","parse-names":false,"suffix":""},{"dropping-particle":"","family":"Douglas","given":"Pamela Heidi","non-dropping-particle":"","parse-names":false,"suffix":""},{"dropping-particle":"","family":"Martinez-Iñigo","given":"Laura","non-dropping-particle":"","parse-names":false,"suffix":""},{"dropping-particle":"","family":"Surbeck","given":"Martin","non-dropping-particle":"","parse-names":false,"suffix":""},{"dropping-particle":"","family":"Vigilant","given":"Linda","non-dropping-particle":"","parse-names":false,"suffix":""},{"dropping-particle":"","family":"Hohmann","given":"Gottfried","non-dropping-particle":"","parse-names":false,"suffix":""}],"container-title":"American Journal of Physical Anthropology","id":"ITEM-1","issue":"1","issued":{"date-parts":[["2017","5"]]},"page":"158-172","title":"Stable and fluctuating social preferences and implications for cooperation among female bonobos at LuiKotale, Salonga National Park, DRC","type":"article-journal","volume":"163"},"uris":["http://www.mendeley.com/documents/?uuid=25b1df25-47ef-38dd-9d96-c03bf6aafc4c"]}],"mendeley":{"formattedCitation":"(Moscovice et al., 2017)","plainTextFormattedCitation":"(Moscovice et al., 2017)","previouslyFormattedCitation":"(Moscovice et al.,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(Moscovice et al., 2017)</w:t>
      </w:r>
      <w:r>
        <w:rPr>
          <w:rFonts w:eastAsia="Calibri" w:asciiTheme="minorHAnsi" w:hAnsiTheme="minorHAnsi"/>
        </w:rPr>
        <w:fldChar w:fldCharType="end"/>
      </w:r>
      <w:r>
        <w:rPr>
          <w:rFonts w:eastAsia="Calibri" w:asciiTheme="minorHAnsi" w:hAnsiTheme="minorHAnsi"/>
        </w:rPr>
        <w:t xml:space="preserve">, because interaction rates would then be non-independent from association, one of our predictor variables. The same standardisation would not be possible for most long-term datasets in low fission-fusion species, reducing replicability with other studies. Spatial proximity and food sharing in the chimpanzees were collected by a subset of observers and were standardised based on the focal observation time provided by those observers. Aggregating party composition in chimpanzees and 15min scans of visible individuals in mangabeys into one-hour blocks, we calculated the simple ratio index   of each dyad as a measure of how often they were in the same party compared to how many times they could have been in the same party, to represent their level of spatial association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approach.","author":[{"dropping-particle":"","family":"Whitehead","given":"Hal","non-dropping-particle":"","parse-names":false,"suffix":""}],"id":"ITEM-1","issued":{"date-parts":[["2008"]]},"publisher":"University of Chicago Press","publisher-place":"Chicago, USA","title":"Analyzing animal societies: quantitative methods for vertebrate social analysis","type":"book"},"uris":["http://www.mendeley.com/documents/?uuid=46257e76-014d-3790-baac-466b5f45b482"]}],"mendeley":{"formattedCitation":"(Whitehead, 2008a)","plainTextFormattedCitation":"(Whitehead, 2008a)","previouslyFormattedCitation":"(Whitehead, 2008a)"},"properties":{"noteIndex":0},"schema":"https://github.com/citation-style-language/schema/raw/master/csl-citation.json"}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(Whitehead, 2008a)</w:t>
      </w:r>
      <w:r>
        <w:rPr>
          <w:rFonts w:eastAsia="Calibri" w:asciiTheme="minorHAnsi" w:hAnsiTheme="minorHAnsi"/>
        </w:rPr>
        <w:fldChar w:fldCharType="end"/>
      </w:r>
      <w:r>
        <w:rPr>
          <w:rFonts w:eastAsia="Calibri" w:asciiTheme="minorHAnsi" w:hAnsiTheme="minorHAnsi"/>
        </w:rPr>
        <w:t>.</w:t>
      </w:r>
    </w:p>
    <w:p>
      <w:pPr>
        <w:spacing w:line="360" w:lineRule="auto"/>
        <w:ind w:left="0" w:leftChars="0" w:firstLine="0" w:firstLineChars="0"/>
        <w:jc w:val="both"/>
        <w:rPr>
          <w:rFonts w:eastAsia="Calibri" w:asciiTheme="minorHAnsi" w:hAnsiTheme="minorHAnsi"/>
          <w:i/>
        </w:rPr>
      </w:pPr>
      <w:r>
        <w:rPr>
          <w:rFonts w:eastAsia="Calibri" w:asciiTheme="minorHAnsi" w:hAnsiTheme="minorHAnsi"/>
          <w:i/>
        </w:rPr>
        <w:t>Consistency</w:t>
      </w:r>
    </w:p>
    <w:p>
      <w:pPr>
        <w:spacing w:line="480" w:lineRule="auto"/>
        <w:ind w:left="0" w:leftChars="0" w:firstLine="0" w:firstLineChars="0"/>
        <w:jc w:val="both"/>
        <w:rPr>
          <w:rFonts w:eastAsia="Calibri" w:asciiTheme="minorHAnsi" w:hAnsiTheme="minorHAnsi"/>
        </w:rPr>
      </w:pPr>
      <w:r>
        <w:rPr>
          <w:rFonts w:eastAsia="Calibri" w:asciiTheme="minorHAnsi" w:hAnsiTheme="minorHAnsi"/>
        </w:rPr>
        <w:t xml:space="preserve">Many behavioural studies depend on aggregated distributions of a particular interaction type over time, be it studies on social networks or cooperation in biological markets. Researchers can only observe a subset of interactions individuals are involved in, meaning that the “real” distribution of interactions is unknown and we have to assume that the collected data reflect it accurately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{"citationItems":[{"id":"ITEM-1","itemData":{"DOI":"10.1098/rsos.150367","ISSN":"2054-5703","PMID":"26473059","abstract":"Social network analysis provides a useful lens through which to view the structure of animal societies, and as a result its use is increasingly widespread. One challenge that many studies of animal social networks face is dealing with limited sample sizes, which introduces the potential for a high level of uncertainty in estimating the rates of association or interaction between individuals. We present a method based on Bayesian inference to incorporate uncertainty into network analyses. We test the reliability of this method at capturing both local and global properties of simulated networks, and compare it to a recently suggested method based on bootstrapping. Our results suggest that Bayesian inference can provide useful information about the underlying certainty in an observed network. When networks are well sampled, observed networks approach the real underlying social structure. However, when sampling is sparse, Bayesian inferred networks can provide realistic uncertainty estimates around edge weights. We also suggest a potential method for estimating the reliability of an observed network given the amount of sampling performed. This paper highlights how relatively simple procedures can be used to estimate uncertainty and reliability in studies using animal social network analysis.","author":[{"dropping-particle":"","family":"Farine","given":"Damien R.","non-dropping-particle":"","parse-names":false,"suffix":""},{"dropping-particle":"","family":"Strandburg-Peshkin","given":"Ariana","non-dropping-particle":"","parse-names":false,"suffix":""}],"container-title":"Royal Society Open Science","id":"ITEM-1","issue":"9","issued":{"date-parts":[["2015"]]},"page":"150367","title":"Estimating uncertainty and reliability of social network data using Bayesian inference","type":"article-journal","volume":"2"},"uris":["http://www.mendeley.com/documents/?uuid=278efe64-7aab-33b1-ada5-fb91d81b5701"]},{"id":"ITEM-2","itemData":{"DOI":"10.1007/s10329-009-0153-2","ISBN":"0032-8332","ISSN":"00328332","PMID":"19533270","abstract":"Primate social systems are difficult to characterize, and existing classification schemes have been criticized for being overly simplifying, formulated only on a verbal level or partly inconsistent. Social network analysis comprises a collection of analytical tools rooted in the framework of graph theory that were developed to study human social interaction patterns. More recently these techniques have been successfully applied to examine animal societies. Primate social systems differ from those of humans in both size and density, requiring an approach that puts more emphasis on the quality of relationships. Here, we discuss a set of network measures that are useful to describe primate social organization and we present the results of a network analysis of 70 groups from 30 different species. For this purpose we concentrated on structural measures on the group level, describing the distribution of interaction patterns, centrality, and group structuring. We found considerable variability in those measures, reflecting the high degree of diversity of primate social organizations. By characterizing primate groups in terms of their network metrics we can draw a much finer picture of their internal structure that might be useful for species comparisons as well as the interpretation of social behavior.","author":[{"dropping-particle":"","family":"Kasper","given":"Claudia","non-dropping-particle":"","parse-names":false,"suffix":""},{"dropping-particle":"","family":"Voelkl","given":"Bernhard","non-dropping-particle":"","parse-names":false,"suffix":""}],"container-title":"Primates","id":"ITEM-2","issue":"4","issued":{"date-parts":[["2009","10","17"]]},"page":"343-356","publisher":"Springer Japan","title":"A social network analysis of primate groups","type":"article-journal","volume":"50"},"uris":["http://www.mendeley.com/documents/?uuid=df483788-4156-36b8-9d12-68f0600a65ee"]},{"id":"ITEM-3","itemData":{"DOI":"10.1016/j.anbehav.2007.08.022","ISBN":"0003-3472","ISSN":"00033472","abstract":"I develop guidelines for assessing the precision and power of statistical techniques that are frequently used to study nonhuman social systems using observed dyadic associations. Association indexes estimate the proportion of time that two individuals are associated. Binomial approximation and nonparametric bootstrap methods produce similar estimates of the precision of association indexes. For a mid-range (0.4-0.9) association index to have a standard error of less than 0.1 requires about 15 observations of the pair associated, and for it to be less than 0.05, this rises to 50 observations. The coefficient of variation among dyads of the proportion of time that pairs of individuals are actually associated describes social differentiation (S), and this may be estimated from association data using maximum likelihood. With a poorly differentiated population (S </w:instrText>
      </w:r>
      <w:r>
        <w:rPr>
          <w:rFonts w:ascii="Cambria Math" w:hAnsi="Cambria Math" w:eastAsia="Calibri" w:cs="Cambria Math"/>
        </w:rPr>
        <w:instrText xml:space="preserve">∼</w:instrText>
      </w:r>
      <w:r>
        <w:rPr>
          <w:rFonts w:eastAsia="Calibri" w:asciiTheme="minorHAnsi" w:hAnsiTheme="minorHAnsi"/>
        </w:rPr>
        <w:instrText xml:space="preserve"> 0.2), a data set needs about five observed associations per dyad to achieve a correlation between true and estimated association indexes of r = </w:instrText>
      </w:r>
      <w:r>
        <w:rPr>
          <w:rFonts w:ascii="Cambria Math" w:hAnsi="Cambria Math" w:eastAsia="Calibri" w:cs="Cambria Math"/>
        </w:rPr>
        <w:instrText xml:space="preserve">∼</w:instrText>
      </w:r>
      <w:r>
        <w:rPr>
          <w:rFonts w:eastAsia="Calibri" w:asciiTheme="minorHAnsi" w:hAnsiTheme="minorHAnsi"/>
        </w:rPr>
        <w:instrText xml:space="preserve">0.4. It requires about 10 times as much data to achieve a representation with r = </w:instrText>
      </w:r>
      <w:r>
        <w:rPr>
          <w:rFonts w:ascii="Cambria Math" w:hAnsi="Cambria Math" w:eastAsia="Calibri" w:cs="Cambria Math"/>
        </w:rPr>
        <w:instrText xml:space="preserve">∼</w:instrText>
      </w:r>
      <w:r>
        <w:rPr>
          <w:rFonts w:eastAsia="Calibri" w:asciiTheme="minorHAnsi" w:hAnsiTheme="minorHAnsi"/>
        </w:rPr>
        <w:instrText xml:space="preserve">0.8. Permutation tests usually reject the null hypothesis that individuals have no preferred associates when S2× H &gt; 5, where H is the mean number of observed associations per individual. Thus most situations require substantial numbers of observations of associations to give useful portrayals of social systems, and sparse association data inform only when social differentiation is high. © 2007 The Association for the Study of Animal Behaviour.","author":[{"dropping-particle":"","family":"Whitehead","given":"Hal","non-dropping-particle":"","parse-names":false,"suffix":""}],"container-title":"Animal Behaviour","id":"ITEM-3","issue":"3","issued":{"date-parts":[["2008"]]},"page":"1093-1099","publisher":"Academic Press","title":"Precision and power in the analysis of social structure using associations","type":"article-journal","volume":"75"},"uris":["http://www.mendeley.com/documents/?uuid=4d4881bc-b071-35b0-94e7-da8be75799d5"]}],"mendeley":{"formattedCitation":"(Farine &amp; Strandburg-Peshkin, 2015; Kasper &amp; Voelkl, 2009; Whitehead, 2008b)","plainTextFormattedCitation":"(Farine &amp; Strandburg-Peshkin, 2015; Kasper &amp; Voelkl, 2009; Whitehead, 2008b)","previouslyFormattedCitation":"(Farine &amp; Strandburg-Peshkin, 2015; Kasper &amp; Voelkl, 2009; Whitehead, 2008b)"},"properties":{"noteIndex":0},"schema":"https://github.com/citation-style-language/schema/raw/master/csl-citation.json"}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(Farine &amp; Strandburg-Peshkin, 2015; Kasper &amp; Voelkl, 2009; Whitehead, 2008b)</w:t>
      </w:r>
      <w:r>
        <w:rPr>
          <w:rFonts w:eastAsia="Calibri" w:asciiTheme="minorHAnsi" w:hAnsiTheme="minorHAnsi"/>
        </w:rPr>
        <w:fldChar w:fldCharType="end"/>
      </w:r>
      <w:r>
        <w:rPr>
          <w:rFonts w:eastAsia="Calibri" w:asciiTheme="minorHAnsi" w:hAnsiTheme="minorHAnsi"/>
        </w:rPr>
        <w:t xml:space="preserve">. However, if data are sparse, the inclusion of many false zeros (i.e. dyadic values in the distribution that appear to be zero, but would not be with higher observation effort) increases the estimate's error and reduces the robustness of the resulting distribution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{"citationItems":[{"id":"ITEM-1","itemData":{"DOI":"10.1016/j.anbehav.2015.12.007","ISSN":"00033472","PMID":"26949266","abstract":"The existence of discrete social clusters, or 'communities', is a common feature of social networks in human and nonhuman animals. The level of such community structure in networks is typically measured using an index of modularity, Q. While modularity quantifies the degree to which individuals associate within versus between social communities and provides a useful measure of structure in the social network, it assumes that the network has been well sampled. However, animal social network data is typically subject to sampling errors. In particular, the associations among individuals are often not sampled equally, and animal social network studies are often based on a relatively small set of observations. Here, we extend an existing framework for bootstrapping network metrics to provide a method for assessing the robustness of community assignment in social networks using a metric we call community assortativity (rcom). We use simulations to demonstrate that modularity can reliably detect the transition from random to structured associations in networks that differ in size and number of communities, while community assortativity accurately measures the level of confidence based on the detectability of associations. We then demonstrate the use of these metrics using three publicly available data sets of avian social networks. We suggest that by explicitly addressing the known limitations in sampling animal social network, this approach will facilitate more rigorous analyses of population-level structural patterns across social systems.","author":[{"dropping-particle":"","family":"Shizuka","given":"Daizaburo","non-dropping-particle":"","parse-names":false,"suffix":""},{"dropping-particle":"","family":"Farine","given":"Damien R.","non-dropping-particle":"","parse-names":false,"suffix":""}],"container-title":"Animal Behaviour","id":"ITEM-1","issued":{"date-parts":[["2016"]]},"page":"237-246","publisher":"Academic Press","title":"Measuring the robustness of network community structure using assortativity","type":"article-journal","volume":"112"},"uris":["http://www.mendeley.com/documents/?uuid=2fe9c488-9864-3dd5-91bb-5d24546a328d"]},{"id":"ITEM-2","itemData":{"DOI":"10.1016/j.anbehav.2007.10.029","ISBN":"0003-3472","ISSN":"00033472","PMID":"1139","abstract":"Over the past decade network theory has been applied successfully to the study of a variety of complex adaptive systems. However, the application of these techniques to non-human social networks has several shortfalls. Firstly, in most cases the strength of associations between individuals is disregarded. Secondly, present techniques assume that observed interactions are invariant values and not statistical samples taken from a population. These two simplifications have weakened the value of these techniques when applied to the study of animal social systems. Here we introduce a set of behaviorally meaningful weighted network statistics that can be readily applied to matrices of association indices between pairs of individual animals. We also introduce bootstrapping techniques that estimate the effects of sampling uncertainty on the network statistics and structure. Finally, we discuss the use of randomisation tests to detect the departure of observed network statistics from expected values under null hypotheses of random association given the sampling structure of the data. We use two case studies to show that these techniques provide invaluable insight in the dynamics of interactions within social units and in the community structure of societies.","author":[{"dropping-particle":"","family":"Lusseau","given":"David","non-dropping-particle":"","parse-names":false,"suffix":""},{"dropping-particle":"","family":"Whitehead","given":"Hal","non-dropping-particle":"","parse-names":false,"suffix":""},{"dropping-particle":"","family":"Gero","given":"Shane","non-dropping-particle":"","parse-names":false,"suffix":""}],"container-title":"Animal Behaviour","id":"ITEM-2","issue":"5","issued":{"date-parts":[["2008"]]},"page":"1809-1815","publisher":"Academic Press","title":"Incorporating uncertainty into the study of animal social networks","type":"article-journal","volume":"75"},"uris":["http://www.mendeley.com/documents/?uuid=f4b5cb88-218b-3279-9eab-bcfa60261477"]}],"mendeley":{"formattedCitation":"(Lusseau, Whitehead, &amp; Gero, 2008; Shizuka &amp; Farine, 2016)","plainTextFormattedCitation":"(Lusseau, Whitehead, &amp; Gero, 2008; Shizuka &amp; Farine, 2016)","previouslyFormattedCitation":"(Lusseau, Whitehead, &amp; Gero, 2008; Shizuka &amp; Farine, 2016)"},"properties":{"noteIndex":0},"schema":"https://github.com/citation-style-language/schema/raw/master/csl-citation.json"}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(Lusseau, Whitehead, &amp; Gero, 2008; Shizuka &amp; Farine, 2016)</w:t>
      </w:r>
      <w:r>
        <w:rPr>
          <w:rFonts w:eastAsia="Calibri" w:asciiTheme="minorHAnsi" w:hAnsiTheme="minorHAnsi"/>
        </w:rPr>
        <w:fldChar w:fldCharType="end"/>
      </w:r>
      <w:r>
        <w:rPr>
          <w:rFonts w:eastAsia="Calibri" w:asciiTheme="minorHAnsi" w:hAnsiTheme="minorHAnsi"/>
        </w:rPr>
        <w:t xml:space="preserve">. Working with distributions which are not accurate representations of the underlying distribution can lead to misleading results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{"citationItems":[{"id":"ITEM-1","itemData":{"DOI":"10.1016/j.anbehav.2018.04.012","ISSN":"00033472","abstract":"Social network analysis is quickly becoming an established framework to study the structure of animal social systems. To explore the social network of a population, observers must capture data on the interactions or associations between individuals. Sampling decisions significantly impact the outcome of data collection, notably the amount of data available from which to construct social networks. However, little is known about how different sampling methods, and more generally the extent of sampling effort, impact the robustness of social network analyses. Here, we generate proximity networks from data obtained via nearly continuous GPS tracking of members of a wild baboon troop (Papio anubis). These data allow us to produce networks based on complete observations of interindividual distances between group members. We then mimic several widely used focal animal sampling and group scanning methods by subsampling the complete data set to simulate observational data comparable to that produced by human observers. We explore how sampling effort, sampling methods, network definitions and levels and types of sampling error affect the correlation between the estimated and complete networks. Our results suggest that for some scenarios, even low levels of sampling effort (5–10 samples/individual) can provide the same information as high sampling effort (&gt;64 samples/individual). However, we find that insufficient data collected across all potentially interacting individuals, certain network definitions (how edge weights and distance thresholds are calculated) and misidentifications of individuals in the network can generate spurious network structure with little or no correlation to the underlying or ‘real’ social structure. Our results suggest that data collection methods should be designed to maximize the number of potential interactions (edges) recorded for each observation. We discuss the relative trade-offs between maximizing the amount of data collected across as many individuals as possible and the potential for erroneous observations.","author":[{"dropping-particle":"","family":"Davis","given":"Grace H.","non-dropping-particle":"","parse-names":false,"suffix":""},{"dropping-particle":"","family":"Crofoot","given":"Margaret C.","non-dropping-particle":"","parse-names":false,"suffix":""},{"dropping-particle":"","family":"Farine","given":"Damien R.","non-dropping-particle":"","parse-names":false,"suffix":""}],"container-title":"Animal Behaviour","id":"ITEM-1","issued":{"date-parts":[["2018"]]},"page":"29-44","title":"Estimating the robustness and uncertainty of animal social networks using different observational methods","type":"article-journal","volume":"141"},"uris":["http://www.mendeley.com/documents/?uuid=fecd314c-238b-4964-bbc9-e227497a3de5"]}],"mendeley":{"formattedCitation":"(Davis, Crofoot, &amp; Farine, 2018)","plainTextFormattedCitation":"(Davis, Crofoot, &amp; Farine, 2018)","previouslyFormattedCitation":"(Davis, Crofoot, &amp; Farine,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(Davis, Crofoot, &amp; Farine, 2018)</w:t>
      </w:r>
      <w:r>
        <w:rPr>
          <w:rFonts w:eastAsia="Calibri" w:asciiTheme="minorHAnsi" w:hAnsiTheme="minorHAnsi"/>
        </w:rPr>
        <w:fldChar w:fldCharType="end"/>
      </w:r>
      <w:r>
        <w:rPr>
          <w:rFonts w:eastAsia="Calibri" w:asciiTheme="minorHAnsi" w:hAnsiTheme="minorHAnsi"/>
        </w:rPr>
        <w:t xml:space="preserve">. This problem is aggravated when already sparse datasets are cut into shorter time intervals (e.g. 3 month blocks). What constitutes enough data can vary depending on how repeatable partner choice is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uncertainty","type":"article-newspaper"},"uris":["http://www.mendeley.com/documents/?uuid=ae5c93aa-b941-38c0-b068-d24e451531bf"]}],"mendeley":{"formattedCitation":"(Sánchez-Tójar et al., 2017)","plainTextFormattedCitation":"(Sánchez-Tójar et al., 2017)","previouslyFormattedCitation":"(Sánchez-Tójar et al.,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(Sánchez-Tójar et al., 2017)</w:t>
      </w:r>
      <w:r>
        <w:rPr>
          <w:rFonts w:eastAsia="Calibri" w:asciiTheme="minorHAnsi" w:hAnsiTheme="minorHAnsi"/>
        </w:rPr>
        <w:fldChar w:fldCharType="end"/>
      </w:r>
      <w:r>
        <w:rPr>
          <w:rFonts w:eastAsia="Calibri" w:asciiTheme="minorHAnsi" w:hAnsiTheme="minorHAnsi"/>
        </w:rPr>
        <w:t>. The consistency measure we develop here can be used both to compare consistency across interaction types and species, and as a shortcut to identify interaction types for which the distribution might be based on too few data points. Consistency should be high if individuals regularly choose the same partners for the same interaction type, and observing the individual at one point in time allows for accurate predictions of their behaviour later. Low consistency can arise if individuals show weak partner preference or preference changes over time.</w:t>
      </w:r>
    </w:p>
    <w:p>
      <w:pPr>
        <w:spacing w:line="480" w:lineRule="auto"/>
        <w:ind w:left="0" w:leftChars="0" w:firstLine="0" w:firstLineChars="0"/>
        <w:jc w:val="both"/>
        <w:rPr>
          <w:rFonts w:eastAsia="Calibri" w:asciiTheme="minorHAnsi" w:hAnsiTheme="minorHAnsi"/>
          <w:color w:val="auto"/>
        </w:rPr>
      </w:pPr>
      <w:r>
        <w:rPr>
          <w:rFonts w:eastAsia="Calibri" w:asciiTheme="minorHAnsi" w:hAnsiTheme="minorHAnsi"/>
          <w:color w:val="auto"/>
        </w:rPr>
        <w:t xml:space="preserve">To quantify consistency, we used all the collected data for each interaction type and randomly assigned each observation day into one of two datasets of equal size </w:t>
      </w:r>
      <w:r>
        <w:rPr>
          <w:rFonts w:eastAsia="Calibri" w:asciiTheme="minorHAnsi" w:hAnsiTheme="minorHAnsi"/>
          <w:color w:val="auto"/>
        </w:rPr>
        <w:fldChar w:fldCharType="begin" w:fldLock="1"/>
      </w:r>
      <w:r>
        <w:rPr>
          <w:rFonts w:eastAsia="Calibri" w:asciiTheme="minorHAnsi" w:hAnsiTheme="minorHAnsi"/>
          <w:color w:val="auto"/>
        </w:rPr>
        <w:instrText xml:space="preserve">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uncertainty","type":"article-newspaper"},"uris":["http://www.mendeley.com/documents/?uuid=ae5c93aa-b941-38c0-b068-d24e451531bf"]}],"mendeley":{"formattedCitation":"(Sánchez-Tójar et al., 2017)","plainTextFormattedCitation":"(Sánchez-Tójar et al., 2017)","previouslyFormattedCitation":"(Sánchez-Tójar et al., 2017)"},"properties":{"noteIndex":0},"schema":"https://github.com/citation-style-language/schema/raw/master/csl-citation.json"}</w:instrText>
      </w:r>
      <w:r>
        <w:rPr>
          <w:rFonts w:eastAsia="Calibri" w:asciiTheme="minorHAnsi" w:hAnsiTheme="minorHAnsi"/>
          <w:color w:val="auto"/>
        </w:rPr>
        <w:fldChar w:fldCharType="separate"/>
      </w:r>
      <w:r>
        <w:rPr>
          <w:rFonts w:eastAsia="Calibri" w:asciiTheme="minorHAnsi" w:hAnsiTheme="minorHAnsi"/>
          <w:color w:val="auto"/>
        </w:rPr>
        <w:t>(Sánchez-Tójar et al., 2017)</w:t>
      </w:r>
      <w:r>
        <w:rPr>
          <w:rFonts w:eastAsia="Calibri" w:asciiTheme="minorHAnsi" w:hAnsiTheme="minorHAnsi"/>
          <w:color w:val="auto"/>
        </w:rPr>
        <w:fldChar w:fldCharType="end"/>
      </w:r>
      <w:r>
        <w:rPr>
          <w:rFonts w:eastAsia="Calibri" w:asciiTheme="minorHAnsi" w:hAnsiTheme="minorHAnsi"/>
          <w:color w:val="auto"/>
        </w:rPr>
        <w:t>. We then calculated the distribution in each of the halves and calculated the non-parametric Spearman correlation between distributions. This allows us to estimate how well variation in one half predicts variation in the other. We repeated this procedure 100 times, with the median correlation coefficient constituting our measure of consistency for the full dataset. We present the impact of different group sizes, data densities, consistency of partner choice, and changes in underlying relationships in simulated datasets on our consistency measure in the Supplementary Material, and show how it can be used to compare consistency across communities of different sizes. As we show through data simulations, very inconsistent results (median correlation values between two halves of the dataset below 0.5) are usually due to very low data density, even if the underlying distribution is highly consistent. Thus, if interaction types are highly inconsistent, it is unclear whether the collected data is representative for the actual distribution in the population, and whether any of the subsequent results meaningfully describe the behaviour of individuals in a community. We therefore removed interaction types for which the median correlation value between halves was below 0.5.</w:t>
      </w:r>
    </w:p>
    <w:p>
      <w:pPr>
        <w:spacing w:line="480" w:lineRule="auto"/>
        <w:ind w:left="0" w:leftChars="0" w:firstLine="0" w:firstLineChars="0"/>
        <w:jc w:val="both"/>
        <w:rPr>
          <w:rFonts w:eastAsia="Calibri" w:asciiTheme="minorHAnsi" w:hAnsiTheme="minorHAnsi"/>
          <w:color w:val="auto"/>
        </w:rPr>
      </w:pPr>
      <w:r>
        <w:rPr>
          <w:rFonts w:eastAsia="Calibri" w:asciiTheme="minorHAnsi" w:hAnsiTheme="minorHAnsi"/>
          <w:color w:val="auto"/>
        </w:rPr>
        <w:t>As the overall correlation between halves was dependent on the data density and community size in the supplementary, we report a standardised version here: We repeated the consistency analysis using randomly selected subsets of the data. We randomly selected a start date and duration for the period following that date, and tested the consistency for this period for each interaction type, marking how many interactions per dyad this time period contained. This way, we can compare frequent and infrequent interaction types, or datasets of different sizes. As a standardised consistency measure, we report the median number of interactions per dyad that were sufficient to reach a cut-off correlation between halves of 0.5 for each interaction type. This measure is largely independent of data density and community size (see Supplementary), and produces an interpretable result: how many interactions between two group members does an individual have to observe to predict future interactions? Fewer interactions per dyads sufficient to reach this value and a smaller standard deviation of values indicate higher consistency and thus higher predictability, as individuals living in this community have to observe fewer interactions to reliably infer future behaviour of group members. Larger numbers of median interactions per dyad and a large standard deviation indicate that individuals would need to observe a large number of interactions to predict the patterns in their community. This can be either the case if partner choice is close to random for this interaction type, or if the choice patterns change throughout the study period.</w:t>
      </w:r>
    </w:p>
    <w:p>
      <w:pPr>
        <w:spacing w:before="120" w:line="480" w:lineRule="auto"/>
        <w:ind w:left="0" w:leftChars="0" w:firstLine="0" w:firstLineChars="0"/>
        <w:jc w:val="both"/>
        <w:rPr>
          <w:rFonts w:asciiTheme="minorHAnsi" w:hAnsiTheme="minorHAnsi"/>
          <w:b/>
        </w:rPr>
      </w:pPr>
    </w:p>
    <w:p>
      <w:pPr>
        <w:spacing w:before="120" w:line="480" w:lineRule="auto"/>
        <w:ind w:left="0" w:leftChars="0" w:firstLine="0" w:firstLineChars="0"/>
        <w:jc w:val="both"/>
        <w:rPr>
          <w:rFonts w:eastAsia="Calibri" w:asciiTheme="minorHAnsi" w:hAnsiTheme="minorHAnsi"/>
          <w:i/>
        </w:rPr>
      </w:pPr>
      <w:r>
        <w:rPr>
          <w:rFonts w:eastAsia="Calibri" w:asciiTheme="minorHAnsi" w:hAnsiTheme="minorHAnsi"/>
          <w:i/>
        </w:rPr>
        <w:t>Impact of easily assessable parameters</w:t>
      </w:r>
    </w:p>
    <w:p>
      <w:pPr>
        <w:spacing w:before="120" w:line="480" w:lineRule="auto"/>
        <w:ind w:left="0" w:leftChars="0" w:firstLine="0" w:firstLineChars="0"/>
        <w:jc w:val="both"/>
        <w:rPr>
          <w:rFonts w:eastAsia="Calibri" w:asciiTheme="minorHAnsi" w:hAnsiTheme="minorHAnsi"/>
        </w:rPr>
      </w:pPr>
      <w:r>
        <w:rPr>
          <w:rFonts w:eastAsia="Calibri" w:asciiTheme="minorHAnsi" w:hAnsiTheme="minorHAnsi"/>
        </w:rPr>
        <w:t xml:space="preserve">Stable and easily assessable parameters of potential partners structure who interacts with whom in a community. Primates can rapidly identify partner sex, dominance rank, and whether they are kin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{"citationItems":[{"id":"ITEM-1","itemData":{"DOI":"10.1371/journal.pone.0058562","ISSN":"19326203","PMID":"23520521","abstract":"The Machiavellian/Social Intelligence Hypothesis proposes that a complex social environment selected for advanced cognitive abilities in vertebrates. In primates it has been proposed that sophisticated social strategies like obtaining suitable coalition partners are an important component of social intelligence. Knowing the rank relationships between group members is a basic requirement for the efficient use of coalitions and the anticipation of counter-coalitions. Experimental evidence for such knowledge currently exists in only few species. Here, we conducted rank reversal playback experiments on adult females belonging to three different groups of free-ranging vervet monkeys (Chlorocebus aethiops pygerythrus) to test their knowledge of the female hierarchy. Playbacks simulating rank reversals (subordinate aggressing a dominant) induced longer looking times than playbacks simulating a dominant aggressing a subordinate. Vervet monkey females therefore seem to compute the rank relationships between other females. Our results suggest that detailed social knowledge about rank relationships may be widespread in primates and potentially also in other species living in stable groups.","author":[{"dropping-particle":"","family":"Borgeaud","given":"Christèle","non-dropping-particle":"","parse-names":false,"suffix":""},{"dropping-particle":"","family":"Waal","given":"Erica","non-dropping-particle":"van de","parse-names":false,"suffix":""},{"dropping-particle":"","family":"Bshary","given":"Redouan","non-dropping-particle":"","parse-names":false,"suffix":""}],"container-title":"PLoS ONE","editor":[{"dropping-particle":"","family":"Chaline","given":"Nicolas","non-dropping-particle":"","parse-names":false,"suffix":""}],"id":"ITEM-1","issue":"3","issued":{"date-parts":[["2013","3","8"]]},"page":"8-11","publisher":"Public Library of Science","title":"Third-party ranks knowledge in wild vervet monkeys (Chlorocebus aethiops pygerythrus)","type":"article-journal","volume":"8"},"uris":["http://www.mendeley.com/documents/?uuid=92b4abec-a2d3-416e-9755-61e4c6056f07"]},{"id":"ITEM-2","itemData":{"author":[{"dropping-particle":"","family":"Bergman","given":"Thore J.","non-dropping-particle":"","parse-names":false,"suffix":""},{"dropping-particle":"","family":"Beehner","given":"Jacinta C.","non-dropping-particle":"","parse-names":false,"suffix":""},{"dropping-particle":"","family":"Cheney","given":"Dorothy L.","non-dropping-particle":"","parse-names":false,"suffix":""},{"dropping-particle":"","family":"Seyfarth","given":"Robert M.","non-dropping-particle":"","parse-names":false,"suffix":""}],"container-title":"Science","id":"ITEM-2","issue":"5648","issued":{"date-parts":[["2003"]]},"title":"Hierarchical Classification by Rank and Kinship in Baboons","type":"article-journal","volume":"302"},"uris":["http://www.mendeley.com/documents/?uuid=d5217470-dd72-4faf-982f-e45ca5830c54"]}],"mendeley":{"formattedCitation":"(Bergman, Beehner, Cheney, &amp; Seyfarth, 2003; Borgeaud, van de Waal, &amp; Bshary, 2013)","plainTextFormattedCitation":"(Bergman, Beehner, Cheney, &amp; Seyfarth, 2003; Borgeaud, van de Waal, &amp; Bshary, 2013)","previouslyFormattedCitation":"(Bergman, Beehner, Cheney, &amp; Seyfarth, 2003; Borgeaud, van de Waal, &amp; Bshary, 2013)"},"properties":{"noteIndex":0},"schema":"https://github.com/citation-style-language/schema/raw/master/csl-citation.json"}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(Bergman, Beehner, Cheney, &amp; Seyfarth, 2003; Borgeaud, van de Waal, &amp; Bshary, 2013)</w:t>
      </w:r>
      <w:r>
        <w:rPr>
          <w:rFonts w:eastAsia="Calibri" w:asciiTheme="minorHAnsi" w:hAnsiTheme="minorHAnsi"/>
        </w:rPr>
        <w:fldChar w:fldCharType="end"/>
      </w:r>
      <w:r>
        <w:rPr>
          <w:rFonts w:eastAsia="Calibri" w:asciiTheme="minorHAnsi" w:hAnsiTheme="minorHAnsi"/>
        </w:rPr>
        <w:t xml:space="preserve">. Association patterns structure who can interact with whom and how often in a community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{"citationItems":[{"id":"ITEM-1","itemData":{"DOI":"10.1098/rspb.1999.0646","ISBN":"0962-8452","ISSN":"0962-8452","abstract":"Single behavioural differences between egalitarian and despotic animal societies are often assumed to reflect specific adaptations. However, in the present paper, I will show in an individual-orientated model, how many behavioural traits of egalitarian and despotic virtual societies arise as emergent characteristics. The artificial entities live in a homogeneous world and only aggregate, and upon meeting one another and may perform dominance interactions in which the effects of winning and losing are self-reinforcing. The behaviour of these entities is studied in a similar way to that of real animals. It will be shown that by varying the intensity of aggression only, one may switch from egalitarian to despotic virtual societies. Differences between the two types of society appear to correspond closely to those between despotic and egalitarian macaque species in the real world. In addition, artificial despotic societies show a clearer spatial centrality of dominants and, counter-intuitively, more rank overlap between the sexes than the egalitarian ones. Because of the correspondence with patterns in real animals, the model makes it worthwhile comparing despotic and egalitarian species for socio-spatial structure and rank overlap too. Furthermore, it presents us with parsimonious hypotheses which can be tested in real animals for patterns of aggression, spatial structure and the distribution of social positive and sexual behaviour.","author":[{"dropping-particle":"","family":"Hemelrijk","given":"Charlotte K.","non-dropping-particle":"","parse-names":false,"suffix":""}],"container-title":"Proceedings of the Royal Society B: Biological Sciences","id":"ITEM-1","issue":"1417","issued":{"date-parts":[["1999"]]},"page":"361","title":"An individual-orientated model of the emergence of despotic and egalitarian societies","type":"article-journal","volume":"266"},"uris":["http://www.mendeley.com/documents/?uuid=d307113f-6788-4c1f-8dbf-ec4b43049a9f"]}],"mendeley":{"formattedCitation":"(Hemelrijk, 1999)","plainTextFormattedCitation":"(Hemelrijk, 1999)","previouslyFormattedCitation":"(Hemelrijk, 1999)"},"properties":{"noteIndex":0},"schema":"https://github.com/citation-style-language/schema/raw/master/csl-citation.json"}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(Hemelrijk, 1999)</w:t>
      </w:r>
      <w:r>
        <w:rPr>
          <w:rFonts w:eastAsia="Calibri" w:asciiTheme="minorHAnsi" w:hAnsiTheme="minorHAnsi"/>
        </w:rPr>
        <w:fldChar w:fldCharType="end"/>
      </w:r>
      <w:r>
        <w:rPr>
          <w:rFonts w:eastAsia="Calibri" w:asciiTheme="minorHAnsi" w:hAnsiTheme="minorHAnsi"/>
        </w:rPr>
        <w:t xml:space="preserve">. While the meaningful measure of association would be to assess for each decision made who is present or not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Science","id":"ITEM-1","issue":"172143","issued":{"date-parts":[["2018"]]},"title":"Flexible decision-making in grooming partner choice in sooty mangabeys and chimpanzees","type":"article-journal","volume":"5"},"uris":["http://www.mendeley.com/documents/?uuid=6f317553-95ad-47ec-b0ff-0e01221c2625"]}],"mendeley":{"formattedCitation":"(Mielke et al., 2018)","plainTextFormattedCitation":"(Mielke et al., 2018)","previouslyFormattedCitation":"(Mielke et al.,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(Mielke et al., 2018)</w:t>
      </w:r>
      <w:r>
        <w:rPr>
          <w:rFonts w:eastAsia="Calibri" w:asciiTheme="minorHAnsi" w:hAnsiTheme="minorHAnsi"/>
        </w:rPr>
        <w:fldChar w:fldCharType="end"/>
      </w:r>
      <w:r>
        <w:rPr>
          <w:rFonts w:eastAsia="Calibri" w:asciiTheme="minorHAnsi" w:hAnsiTheme="minorHAnsi"/>
        </w:rPr>
        <w:t xml:space="preserve">, this is not feasible when looking at interaction rates. Association rates are therefore the closes approximation we have for how often two individuals could have interacted with each other in the time period. Here, we are interested in two aspects: the amount of variation in interaction distribution these parameters explain together, and the relative importance of each parameter. To quantify the amount of variation these attributes explained, we fitted multiple Generalized Linear Mixed Models (GLMM;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{"citationItems":[{"id":"ITEM-1","itemData":{"DOI":"10.1016/j.jml.2007.12.005","ISBN":"0749-596X","ISSN":"0749596X","PMID":"261651700003","abstract":"This paper provides an introduction to mixed-effects models for the analysis of repeated measurement data with subjects and items as crossed random effects. A worked-out example of how to use recent software for mixed-effects modeling is provided. Simulation studies illustrate the advantages offered by mixed-effects analyses compared to traditional analyses based on quasi-F tests, by-subjects analyses, combined by-subjects and by-items analyses, and random regression. Applications and possibilities across a range of domains of inquiry are discussed. ?? 2007 Elsevier Inc. All rights reserved.","author":[{"dropping-particle":"","family":"Baayen","given":"R. H.","non-dropping-particle":"","parse-names":false,"suffix":""},{"dropping-particle":"","family":"Davidson","given":"D. J.","non-dropping-particle":"","parse-names":false,"suffix":""},{"dropping-particle":"","family":"Bates","given":"D. M.","non-dropping-particle":"","parse-names":false,"suffix":""}],"container-title":"Journal of Memory and Language","id":"ITEM-1","issue":"4","issued":{"date-parts":[["2008"]]},"page":"390-412","title":"Mixed-effects modeling with crossed random effects for subjects and items","type":"article-journal","volume":"59"},"uris":["http://www.mendeley.com/documents/?uuid=434a5ccc-02b2-3098-9c60-89e9ec5ed0f2"]}],"mendeley":{"formattedCitation":"(Baayen, Davidson, &amp; Bates, 2008)","manualFormatting":"Baayen, Davidson, &amp; Bates, 2008","plainTextFormattedCitation":"(Baayen, Davidson, &amp; Bates, 2008)","previouslyFormattedCitation":"(Baayen, Davidson, &amp; Bates, 2008)"},"properties":{"noteIndex":0},"schema":"https://github.com/citation-style-language/schema/raw/master/csl-citation.json"}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Baayen, Davidson, &amp; Bates, 2008</w:t>
      </w:r>
      <w:r>
        <w:rPr>
          <w:rFonts w:eastAsia="Calibri" w:asciiTheme="minorHAnsi" w:hAnsiTheme="minorHAnsi"/>
        </w:rPr>
        <w:fldChar w:fldCharType="end"/>
      </w:r>
      <w:r>
        <w:rPr>
          <w:rFonts w:eastAsia="Calibri" w:asciiTheme="minorHAnsi" w:hAnsiTheme="minorHAnsi"/>
        </w:rPr>
        <w:t xml:space="preserve">) with each interaction type (grooming, aggression, body contact, proximity, food sharing, pant grunts/supplants) in each community as the dependent variable. For the proximity measures, association, and grooming, we fitted LMMs with Gaussian error structure and identity link, using the dyadic interaction rates as the response variable. For aggression, food sharing, and pant grunts/supplants, we fitted GLMMs with Poisson error structure and log link, which better account for the count nature of the data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{"citationItems":[{"id":"ITEM-1","itemData":{"ISBN":"1-58488-165-8","abstract":"Generalized linear models provide a unified theoretical and conceptual framework for many of the most commonly used statistical methods. In the ten years since publication of the first edition of this bestselling text, great strides have been made in the development of new methods and in software for generalized linear models and other closely related models.Thoroughly revised and updated, An Introduction to Generalized Linear Models, Second Edition continues to initiate intermediate students of statisti</w:instrText>
      </w:r>
      <w:r>
        <w:rPr>
          <w:rFonts w:eastAsia="Calibri" w:asciiTheme="minorHAnsi" w:hAnsiTheme="minorHAnsi"/>
          <w:lang w:val="en-US"/>
        </w:rPr>
        <w:instrText xml:space="preserve">cs, and the many other disciplines that use statistics, in the practical use of these models and methods. The new edition incorporates many of the important developments of the last decade, including survival analysis, nominal and ordinal logistic regression, generalized estimating equations, and multi-level models. It also includes modern methods for checking model adequacy and examples from an even wider range of application.Statistics can appear to the uninitiated as a collection of unrelated tools. An Introduction to Generalized Linear Models, Second Edition illustrates how these apparently disparate methods are examples or special cases of a conceptually simple structure based on the exponential family of distribution, maximum likelihood estimation, and the principles of statistical modelling.","author":[{"dropping-particle":"","family":"Dobson","given":"Annette J","non-dropping-particle":"","parse-names":false,"suffix":""}],"id":"ITEM-1","issued":{"date-parts":[["2002"]]},"number-of-pages":"225","publisher":"Chapman &amp; Hall/CRC","publisher-place":"London","title":"An introduction to generalized linear models","type":"book"},"uris":["http://www.mendeley.com/documents/?uuid=743e49c7-3724-40be-a299-9f0276129c7d"]}],"mendeley":{"formattedCitation":"(Dobson, 2002)","plainTextFormattedCitation":"(Dobson, 2002)","previouslyFormattedCitation":"(Dobson, 2002)"},"properties":{"noteIndex":0},"schema":"https://github.com/citation-style-language/schema/raw/master/csl-citation.json"}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lang w:val="en-US"/>
        </w:rPr>
        <w:t>(Dobson, 2002)</w:t>
      </w:r>
      <w:r>
        <w:rPr>
          <w:rFonts w:eastAsia="Calibri" w:asciiTheme="minorHAnsi" w:hAnsiTheme="minorHAnsi"/>
        </w:rPr>
        <w:fldChar w:fldCharType="end"/>
      </w:r>
      <w:r>
        <w:rPr>
          <w:rFonts w:eastAsia="Calibri" w:asciiTheme="minorHAnsi" w:hAnsiTheme="minorHAnsi"/>
          <w:lang w:val="en-US"/>
        </w:rPr>
        <w:t xml:space="preserve">, and entered an offset term with the log-transformed observation time to account for differences in observation effort </w:t>
      </w:r>
      <w:r>
        <w:rPr>
          <w:rFonts w:asciiTheme="minorHAnsi" w:hAnsiTheme="minorHAnsi"/>
        </w:rPr>
        <w:fldChar w:fldCharType="begin" w:fldLock="1"/>
      </w:r>
      <w:r>
        <w:rPr>
          <w:rFonts w:asciiTheme="minorHAnsi" w:hAnsiTheme="minorHAnsi"/>
          <w:lang w:val="en-US"/>
        </w:rPr>
        <w:instrText xml:space="preserve">ADDIN CSL_CITATION {"citationItems":[{"id":"ITEM-1","itemData":{"DOI":"10.1016/j.jml.2007.12.005","ISBN":"0749-596X","ISSN":"0749596X","PMID":"261651700003","abstract":"This paper provides an introduction to mixed-effects models for the analysis of repeated measurement data with subjects and items as crossed random effects. A worked-out example of how to use recent software for mixed-effects modeling is provided. Simulation studies illustrate the advantages offered by mixed-effects analyses compared to traditional analyses based on quasi-F tests, by-subjects analyses, combined by-subjects and by-items analyses, and random regression. Applications and possibilities across a range of domains of inquiry are discussed. ?? 2007 Elsevier Inc. All rights reserved.","author":[{"dropping-particle":"","family":"Baayen","given":"R. H.","non-dropping-particle":"","parse-names":false,"suffix":""},{"dropping-particle":"","family":"Davidson","given":"D. J.","non-dropping-particle":"","parse-names":false,"suffix":""},{"dropping-particle":"","family":"Bates","given":"D. M.","non-dropping-particle":"","parse-names":false,"suffix":""}],"container-title":"Journal of Memory and Language","id":"ITEM-1","issue":"4","issued":{"date-parts":[["2008"]]},"page":"390-412","title":"Mixed-effects modeling with crossed random effects for subjects and items","type":"article-journal","volum</w:instrText>
      </w:r>
      <w:r>
        <w:rPr>
          <w:rFonts w:asciiTheme="minorHAnsi" w:hAnsiTheme="minorHAnsi"/>
        </w:rPr>
        <w:instrText xml:space="preserve">e":"59"},"uris":["http://www.mendeley.com/documents/?uuid=434a5ccc-02b2-3098-9c60-89e9ec5ed0f2"]}],"mendeley":{"formattedCitation":"(Baayen et al., 2008)","plainTextFormattedCitation":"(Baayen et al., 2008)","previouslyFormattedCitation":"(Baayen et al., 2008)"},"properties":{"noteIndex":0},"schema":"https://github.com/citation-style-language/schema/raw/master/csl-citation.json"}</w:instrText>
      </w:r>
      <w:r>
        <w:rPr>
          <w:rFonts w:asciiTheme="minorHAnsi" w:hAnsiTheme="minorHAnsi"/>
        </w:rPr>
        <w:fldChar w:fldCharType="separate"/>
      </w:r>
      <w:r>
        <w:rPr>
          <w:rFonts w:asciiTheme="minorHAnsi" w:hAnsiTheme="minorHAnsi"/>
        </w:rPr>
        <w:t>(Baayen et al., 2008)</w:t>
      </w:r>
      <w:r>
        <w:rPr>
          <w:rFonts w:asciiTheme="minorHAnsi" w:hAnsiTheme="minorHAnsi"/>
        </w:rPr>
        <w:fldChar w:fldCharType="end"/>
      </w:r>
      <w:r>
        <w:rPr>
          <w:rFonts w:eastAsia="Calibri" w:asciiTheme="minorHAnsi" w:hAnsiTheme="minorHAnsi"/>
        </w:rPr>
        <w:t>. We fitted one model per community per behaviour, rather than comparing the communities directly in one global model, as this allows us to quantify the impact of each parameter and the explained variance in each community.</w:t>
      </w:r>
    </w:p>
    <w:p>
      <w:pPr>
        <w:spacing w:before="120" w:line="480" w:lineRule="auto"/>
        <w:ind w:left="0" w:leftChars="0" w:firstLine="0" w:firstLineChars="0"/>
        <w:jc w:val="both"/>
        <w:rPr>
          <w:rFonts w:eastAsia="Calibri" w:asciiTheme="minorHAnsi" w:hAnsiTheme="minorHAnsi"/>
        </w:rPr>
      </w:pPr>
      <w:r>
        <w:rPr>
          <w:rFonts w:eastAsia="Calibri" w:asciiTheme="minorHAnsi" w:hAnsiTheme="minorHAnsi"/>
        </w:rPr>
        <w:t xml:space="preserve">For directed social interaction types (grooming, aggression, food sharing, pant grunt/supplant), each dyad was represented twice, with each member of the dyad included once as sender and receiver. As fixed effects, we included the interaction of the sexes of both individuals (and also the respective main effects), the interaction of their z-standardized rank values </w:t>
      </w:r>
      <w:r>
        <w:rPr>
          <w:rFonts w:asciiTheme="minorHAnsi" w:hAnsiTheme="minorHAnsi"/>
        </w:rPr>
        <w:fldChar w:fldCharType="begin" w:fldLock="1"/>
      </w:r>
      <w:r>
        <w:rPr>
          <w:rFonts w:asciiTheme="minorHAnsi" w:hAnsiTheme="minorHAnsi"/>
        </w:rPr>
        <w:instrText xml:space="preserve">ADDIN CSL_CITATION {"citationItems":[{"id":"ITEM-1","itemData":{"DOI":"10.1111/j.2041-210X.2010.00012.x","ISBN":"2041-210X","ISSN":"2041210X","abstract":"Summary1. Linear regression models are an important statistical tool in evolutionary and ecological studies.Unfortunately, these models often yield some uninterpretable estimates and hypothesis tests, espe-cially when models contain interactions or polynomial terms. Furthermore, the standard errors fortreatment groups, although often of interest for including in a publication, are not directly availablein a standard linear model.2. Centring and standardization of input variables are simple means to improve the interpretabilityof regression coe</w:instrText>
      </w:r>
      <w:r>
        <w:rPr>
          <w:rFonts w:cs="Cambria Math" w:asciiTheme="minorHAnsi" w:hAnsiTheme="minorHAnsi"/>
        </w:rPr>
        <w:instrText xml:space="preserve">ﬃ</w:instrText>
      </w:r>
      <w:r>
        <w:rPr>
          <w:rFonts w:asciiTheme="minorHAnsi" w:hAnsiTheme="minorHAnsi"/>
        </w:rPr>
        <w:instrText xml:space="preserve">cients. Further, reﬁtting the model with a slightly modiﬁed model structureallows extracting the appropriate standard errors for treatment groups directly from the model.3. Centring will make main e</w:instrText>
      </w:r>
      <w:r>
        <w:rPr>
          <w:rFonts w:cs="Cambria Math" w:asciiTheme="minorHAnsi" w:hAnsiTheme="minorHAnsi"/>
        </w:rPr>
        <w:instrText xml:space="preserve">ﬀ</w:instrText>
      </w:r>
      <w:r>
        <w:rPr>
          <w:rFonts w:asciiTheme="minorHAnsi" w:hAnsiTheme="minorHAnsi"/>
        </w:rPr>
        <w:instrText xml:space="preserve">ects biologically interpretable even when involved in interactionsand thus avoids the potential misinterpretation of main e</w:instrText>
      </w:r>
      <w:r>
        <w:rPr>
          <w:rFonts w:cs="Cambria Math" w:asciiTheme="minorHAnsi" w:hAnsiTheme="minorHAnsi"/>
        </w:rPr>
        <w:instrText xml:space="preserve">ﬀ</w:instrText>
      </w:r>
      <w:r>
        <w:rPr>
          <w:rFonts w:asciiTheme="minorHAnsi" w:hAnsiTheme="minorHAnsi"/>
        </w:rPr>
        <w:instrText xml:space="preserve">ects. This also applies to the estimationof linear e</w:instrText>
      </w:r>
      <w:r>
        <w:rPr>
          <w:rFonts w:cs="Cambria Math" w:asciiTheme="minorHAnsi" w:hAnsiTheme="minorHAnsi"/>
        </w:rPr>
        <w:instrText xml:space="preserve">ﬀ</w:instrText>
      </w:r>
      <w:r>
        <w:rPr>
          <w:rFonts w:asciiTheme="minorHAnsi" w:hAnsiTheme="minorHAnsi"/>
        </w:rPr>
        <w:instrText xml:space="preserve">ects in the presence of polynomials. Categorical input variables can also be centred andthis sometimes assists interpretation.4. Standardization (z-transformation) of input variables results in the estimation of standardizedslopes or standardized partial regression coe</w:instrText>
      </w:r>
      <w:r>
        <w:rPr>
          <w:rFonts w:cs="Cambria Math" w:asciiTheme="minorHAnsi" w:hAnsiTheme="minorHAnsi"/>
        </w:rPr>
        <w:instrText xml:space="preserve">ﬃ</w:instrText>
      </w:r>
      <w:r>
        <w:rPr>
          <w:rFonts w:asciiTheme="minorHAnsi" w:hAnsiTheme="minorHAnsi"/>
        </w:rPr>
        <w:instrText xml:space="preserve">cients. Standardized slopes are comparable in magni-tude within models as well as between studies. They have some advantages over partial correlationcoe</w:instrText>
      </w:r>
      <w:r>
        <w:rPr>
          <w:rFonts w:cs="Cambria Math" w:asciiTheme="minorHAnsi" w:hAnsiTheme="minorHAnsi"/>
        </w:rPr>
        <w:instrText xml:space="preserve">ﬃ</w:instrText>
      </w:r>
      <w:r>
        <w:rPr>
          <w:rFonts w:asciiTheme="minorHAnsi" w:hAnsiTheme="minorHAnsi"/>
        </w:rPr>
        <w:instrText xml:space="preserve">cients and are often the more interesting standardized e</w:instrText>
      </w:r>
      <w:r>
        <w:rPr>
          <w:rFonts w:cs="Cambria Math" w:asciiTheme="minorHAnsi" w:hAnsiTheme="minorHAnsi"/>
        </w:rPr>
        <w:instrText xml:space="preserve">ﬀ</w:instrText>
      </w:r>
      <w:r>
        <w:rPr>
          <w:rFonts w:asciiTheme="minorHAnsi" w:hAnsiTheme="minorHAnsi"/>
        </w:rPr>
        <w:instrText xml:space="preserve">ect size.5. The thoughtful removal of intercepts or main e</w:instrText>
      </w:r>
      <w:r>
        <w:rPr>
          <w:rFonts w:cs="Cambria Math" w:asciiTheme="minorHAnsi" w:hAnsiTheme="minorHAnsi"/>
        </w:rPr>
        <w:instrText xml:space="preserve">ﬀ</w:instrText>
      </w:r>
      <w:r>
        <w:rPr>
          <w:rFonts w:asciiTheme="minorHAnsi" w:hAnsiTheme="minorHAnsi"/>
        </w:rPr>
        <w:instrText xml:space="preserve">ects allows extracting treatment means or treat-ment slopes and their appropriate standard errors directly from a linear model. This provides a sim-ple alternative to the more complicated calculation of standard errors from contrasts and maine</w:instrText>
      </w:r>
      <w:r>
        <w:rPr>
          <w:rFonts w:cs="Cambria Math" w:asciiTheme="minorHAnsi" w:hAnsiTheme="minorHAnsi"/>
        </w:rPr>
        <w:instrText xml:space="preserve">ﬀ</w:instrText>
      </w:r>
      <w:r>
        <w:rPr>
          <w:rFonts w:asciiTheme="minorHAnsi" w:hAnsiTheme="minorHAnsi"/>
        </w:rPr>
        <w:instrText xml:space="preserve">ects.6. The simple methods presented here put the focus on parameter estimation (point estimates aswell as conﬁdence intervals) rather than on signiﬁcance thresholds. They allow ﬁtting complex, butmeaningful models that can be concisely presented and interpreted. The presented methods can alsobe applied to generalised linear models (GLM) and linear mixed models.Key-words: conﬁdence intervals, generalized linear models, interaction term s, null hypo-thesis testing, partial correlation coefﬁcients, partial regression coefﬁcients, standard errors,standardized effects sizes","author":[{"dropping-particle":"","family":"Schielzeth","given":"Holger","non-dropping-particle":"","parse-names":false,"suffix":""}],"container-title":"Methods in Ecology and Evolution","id":"ITEM-1","issue":"2","issued":{"date-parts":[["2010","2","10"]]},"page":"103-113","publisher":"Blackwell Publishing Ltd","title":"Simple means to improve the interpretability ofregression coefficients","type":"article-journal","volume":"1"},"uris":["http://www.mendeley.com/documents/?uuid=05e1d2d1-485f-3f24-8fe7-2586f2c0b190"]}],"mendeley":{"formattedCitation":"(Schielzeth, 2010)","plainTextFormattedCitation":"(Schielzeth, 2010)","previouslyFormattedCitation":"(Schielzeth, 2010)"},"properties":{"noteIndex":0},"schema":"https://github.com/citation-style-language/schema/raw/master/csl-citation.json"}</w:instrText>
      </w:r>
      <w:r>
        <w:rPr>
          <w:rFonts w:asciiTheme="minorHAnsi" w:hAnsiTheme="minorHAnsi"/>
        </w:rPr>
        <w:fldChar w:fldCharType="separate"/>
      </w:r>
      <w:r>
        <w:rPr>
          <w:rFonts w:asciiTheme="minorHAnsi" w:hAnsiTheme="minorHAnsi"/>
        </w:rPr>
        <w:t>(Schielzeth, 2010)</w:t>
      </w:r>
      <w:r>
        <w:rPr>
          <w:rFonts w:asciiTheme="minorHAnsi" w:hAnsiTheme="minorHAnsi"/>
        </w:rPr>
        <w:fldChar w:fldCharType="end"/>
      </w:r>
      <w:r>
        <w:rPr>
          <w:rFonts w:eastAsia="Calibri" w:asciiTheme="minorHAnsi" w:hAnsiTheme="minorHAnsi"/>
        </w:rPr>
        <w:t xml:space="preserve">, their dyadic association index, and whether they were maternal kin or not. For non-directed social interaction types (body contact, proximity) each dyad was represented once, and we used a sex combination variable (male, female, mixed dyad), the absolute rank difference between the two individuals, the association index, and kinship as fixed effects. We included the identities of sender and receiver as random effects, and the identity of the dyad for directed interaction types. We included the random slopes for the association index and the rank of the respective partner in the random effects of sender and receiver </w:t>
      </w:r>
      <w:r>
        <w:rPr>
          <w:rFonts w:eastAsia="Arial" w:asciiTheme="minorHAnsi" w:hAnsiTheme="minorHAnsi"/>
          <w:bCs/>
        </w:rPr>
        <w:fldChar w:fldCharType="begin" w:fldLock="1"/>
      </w:r>
      <w:r>
        <w:rPr>
          <w:rFonts w:eastAsia="Arial" w:asciiTheme="minorHAnsi" w:hAnsiTheme="minorHAnsi"/>
          <w:bCs/>
        </w:rPr>
        <w:instrText xml:space="preserve">ADDIN CSL_CITATION {"citationItems":[{"id":"ITEM-1","itemData":{"DOI":"10.1093/beheco/arn145","ISBN":"1045-2249 (Print)\\n1045-2249 (Linking)","ISSN":"10452249","PMID":"19461866","abstract":"Mixed-effect models are frequently used to control for the nonindependence of data points, for example, when repeated measures from the same individuals are available. The aim of these models is often to estimate fixed effects and to test their significance. This is usually done by including random intercepts, that is, intercepts that are allowed to vary between individuals. The widespread belief is that this controls for all types of pseudoreplication within individuals. Here we show that this is not the case, if the aim is to estimate effects that vary within individuals and individuals differ in their response to these effects. In these cases, random intercept models give overconfident estimates leading to conclusions that are not supported by the data. By allowing individuals to differ in the slopes of their responses, it is possible to account for the nonindependence of data points that pseudoreplicate slope information. Such random slope models give appropriate standard errors and are easily implemented in standard statistical software. Because random slope models are not always used where they are essential, we suspect that many published findings have too narrow confidence intervals and a substantially inflated type I error rate. Besides reducing type I errors, random slope models have the potential to reduce residual variance by accounting for between-individual variation in slopes, which makes it easier to detect treatment effects that are applied between individuals, hence reducing type II errors as well.","author":[{"dropping-particle":"","family":"Schielzeth","given":"Holger","non-dropping-particle":"","parse-names":false,"suffix":""},{"dropping-particle":"","family":"Forstmeier","given":"Wolfgang","non-dropping-particle":"","parse-names":false,"suffix":""}],"container-title":"Behavioral Ecology","id":"ITEM-1","issue":"2","issued":{"date-parts":[["2009"]]},"language":"en","page":"416-420","title":"Conclusions beyond support: Overconfident estimates in mixed models","type":"article-journal","volume":"20"},"uris":["http://www.mendeley.com/documents/?uuid=a81f08c7-8d54-45dc-a09b-5efb71e62e07"]}],"mendeley":{"formattedCitation":"(Schielzeth &amp; Forstmeier, 2009)","plainTextFormattedCitation":"(Schielzeth &amp; Forstmeier, 2009)","previouslyFormattedCitation":"(Schielzeth &amp; Forstmeier, 2009)"},"properties":{"noteIndex":0},"schema":"https://github.com/citation-style-language/schema/raw/master/csl-citation.json"}</w:instrText>
      </w:r>
      <w:r>
        <w:rPr>
          <w:rFonts w:eastAsia="Arial" w:asciiTheme="minorHAnsi" w:hAnsiTheme="minorHAnsi"/>
          <w:bCs/>
        </w:rPr>
        <w:fldChar w:fldCharType="separate"/>
      </w:r>
      <w:r>
        <w:rPr>
          <w:rFonts w:eastAsia="Arial" w:asciiTheme="minorHAnsi" w:hAnsiTheme="minorHAnsi"/>
          <w:bCs/>
        </w:rPr>
        <w:t>(Schielzeth &amp; Forstmeier, 2009)</w:t>
      </w:r>
      <w:r>
        <w:rPr>
          <w:rFonts w:eastAsia="Arial" w:asciiTheme="minorHAnsi" w:hAnsiTheme="minorHAnsi"/>
          <w:bCs/>
        </w:rPr>
        <w:fldChar w:fldCharType="end"/>
      </w:r>
      <w:r>
        <w:rPr>
          <w:rFonts w:eastAsia="Calibri" w:asciiTheme="minorHAnsi" w:hAnsiTheme="minorHAnsi"/>
        </w:rPr>
        <w:t>. For non-directed interaction types, we included the random slope of the rank difference and association index in the random effects of sender and receiver. We did not include the correlation between random intercepts and random slopes.</w:t>
      </w:r>
    </w:p>
    <w:p>
      <w:pPr>
        <w:spacing w:before="120" w:line="480" w:lineRule="auto"/>
        <w:ind w:left="0" w:leftChars="0" w:firstLine="0" w:firstLineChars="0"/>
        <w:jc w:val="both"/>
        <w:rPr>
          <w:rFonts w:eastAsia="Calibri" w:asciiTheme="minorHAnsi" w:hAnsiTheme="minorHAnsi"/>
        </w:rPr>
      </w:pPr>
      <w:r>
        <w:rPr>
          <w:rFonts w:eastAsia="Calibri" w:asciiTheme="minorHAnsi" w:hAnsiTheme="minorHAnsi"/>
        </w:rPr>
        <w:t xml:space="preserve">To quantify how much variation of the response the entirety of fixed effects explained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{"citationItems":[{"id":"ITEM-1","itemData":{"DOI":"10.1177/0959354397072004","ISBN":"0959-3543\\r1461-7447","ISSN":"09593543","abstract":"The term `complexity' is often found in the behavioural and cognitive sciences. This paper compares the common-sense usage of the world with attempts by information theorists to provide a formal definition. The concepts of randomness, predictability, organization and complexity are reviewed and we advocate that a distinction be made between traditional `algorithmic' and a more biologically relevant `organizational' complexity. We develop the formal properties of the latter with reference to hierarchies of explanation. The utility of both measures of complexity is discussed and examples of practical application given. We discuss relationships between complexity of environment, cognition, behaviour and brain, outline a possible metacognitive function for perception of complexity, and consider the implications for evolutionary psychology of the special nature of social complexity.","author":[{"dropping-particle":"","family":"Sambrook","given":"Thomas","non-dropping-particle":"","parse-names":false,"suffix":""},{"dropping-particle":"","family":"Whiten","given":"Andrew","non-dropping-particle":"","parse-names":false,"suffix":""}],"container-title":"Theory &amp; Psychology","id":"ITEM-1","issue":"2","issued":{"date-parts":[["1997","4","19"]]},"page":"191-213","publisher":"Sage PublicationsSage CA: Thousand Oaks, CA","title":"On the nature of complexity in cognitive and behavioural science","type":"article-journal","volume":"7"},"uris":["http://www.mendeley.com/documents/?uuid=e664443f-eb1a-3176-b615-96bc221e8e71"]}],"mendeley":{"formattedCitation":"(Sambrook &amp; Whiten, 1997)","plainTextFormattedCitation":"(Sambrook &amp; Whiten, 1997)","previouslyFormattedCitation":"(Sambrook &amp; Whiten, 1997)"},"properties":{"noteIndex":0},"schema":"https://github.com/citation-style-language/schema/raw/master/csl-citation.json"}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(Sambrook &amp; Whiten, 1997)</w:t>
      </w:r>
      <w:r>
        <w:rPr>
          <w:rFonts w:eastAsia="Calibri" w:asciiTheme="minorHAnsi" w:hAnsiTheme="minorHAnsi"/>
        </w:rPr>
        <w:fldChar w:fldCharType="end"/>
      </w:r>
      <w:r>
        <w:rPr>
          <w:rFonts w:eastAsia="Calibri" w:asciiTheme="minorHAnsi" w:hAnsiTheme="minorHAnsi"/>
        </w:rPr>
        <w:t>, we calculated the R</w:t>
      </w:r>
      <w:r>
        <w:rPr>
          <w:rFonts w:eastAsia="Calibri" w:asciiTheme="minorHAnsi" w:hAnsiTheme="minorHAnsi"/>
          <w:vertAlign w:val="superscript"/>
        </w:rPr>
        <w:t>2</w:t>
      </w:r>
      <w:r>
        <w:rPr>
          <w:rFonts w:eastAsia="Calibri" w:asciiTheme="minorHAnsi" w:hAnsiTheme="minorHAnsi"/>
        </w:rPr>
        <w:t xml:space="preserv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{"citationItems":[{"id":"ITEM-1","itemData":{"DOI":"10.1111/j.2041-210x.2012.00261.x","ISBN":"2041-210X","ISSN":"2041210X","PMID":"11165473","abstract":"*\\nThe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models.\\n\\n\\n\\n*\\nThe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interest.\\n\\n\\n\\n*\\nOne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implementation).\\n\\n\\n\\n*\\nHere,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problems.\\n\\n\\n\\n*\\nThis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author":[{"dropping-particle":"","family":"Nakagawa","given":"Shinichi","non-dropping-particle":"","parse-names":false,"suffix":""},{"dropping-particle":"","family":"Schielzeth","given":"Holger","non-dropping-particle":"","parse-names":false,"suffix":""}],"container-title":"Methods in Ecology and Evolution","editor":[{"dropping-particle":"","family":"O'Hara","given":"Robert B.","non-dropping-particle":"","parse-names":false,"suffix":""}],"id":"ITEM-1","issue":"2","issued":{"date-parts":[["2013","2"]]},"page":"133-142","title":"A general and simple method for obtaining R2 from generalized linear mixed-effects models","type":"article-journal","volume":"4"},"uris":["http://www.mendeley.com/documents/?uuid=280698e8-242d-330f-b419-803300307cbf"]}],"mendeley":{"formattedCitation":"(Nakagawa &amp; Schielzeth, 2013)","plainTextFormattedCitation":"(Nakagawa &amp; Schielzeth, 2013)","previouslyFormattedCitation":"(Nakagawa &amp; Schielzeth, 2013)"},"properties":{"noteIndex":0},"schema":"https://github.com/citation-style-language/schema/raw/master/csl-citation.json"}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(Nakagawa &amp; Schielzeth, 2013)</w:t>
      </w:r>
      <w:r>
        <w:rPr>
          <w:rFonts w:eastAsia="Calibri" w:asciiTheme="minorHAnsi" w:hAnsiTheme="minorHAnsi"/>
        </w:rPr>
        <w:fldChar w:fldCharType="end"/>
      </w:r>
      <w:r>
        <w:rPr>
          <w:rFonts w:eastAsia="Calibri" w:asciiTheme="minorHAnsi" w:hAnsiTheme="minorHAnsi"/>
        </w:rPr>
        <w:t xml:space="preserve"> as an effect size for the explained variance of the fixed effects portion of the full model using the function “r.squaredGLMM” from the R package “MuMIN”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{"citationItems":[{"id":"ITEM-1","itemData":{"author":[{"dropping-particle":"","family":"Barton","given":"Kamil","non-dropping-particle":"","parse-names":false,"suffix":""}],"id":"ITEM-1","issued":{"date-parts":[["2018"]]},"title":"R Package 'MuMIn","type":"article"},"uris":["http://www.mendeley.com/documents/?uuid=f3d57e8d-fae0-3992-a796-45aa740636f9"]}],"mendeley":{"formattedCitation":"(Barton, 2018)","plainTextFormattedCitation":"(Barton, 2018)","previouslyFormattedCitation":"(Barton,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(Barton, 2018)</w:t>
      </w:r>
      <w:r>
        <w:rPr>
          <w:rFonts w:eastAsia="Calibri" w:asciiTheme="minorHAnsi" w:hAnsiTheme="minorHAnsi"/>
        </w:rPr>
        <w:fldChar w:fldCharType="end"/>
      </w:r>
      <w:r>
        <w:rPr>
          <w:rFonts w:eastAsia="Calibri" w:asciiTheme="minorHAnsi" w:hAnsiTheme="minorHAnsi"/>
        </w:rPr>
        <w:t xml:space="preserve">. We interpret the explained variance as the reliance of individuals on the predictors when deciding with whom to interact. </w:t>
      </w:r>
      <w:r>
        <w:rPr>
          <w:rFonts w:asciiTheme="minorHAnsi" w:hAnsiTheme="minorHAnsi"/>
        </w:rPr>
        <w:t>We consider interaction distributions to be predicted strongly by the easily assessable parameters if the effect size R</w:t>
      </w:r>
      <w:r>
        <w:rPr>
          <w:rFonts w:asciiTheme="minorHAnsi" w:hAnsiTheme="minorHAnsi"/>
          <w:vertAlign w:val="superscript"/>
        </w:rPr>
        <w:t xml:space="preserve">2 </w:t>
      </w:r>
      <w:r>
        <w:rPr>
          <w:rFonts w:asciiTheme="minorHAnsi" w:hAnsiTheme="minorHAnsi"/>
        </w:rPr>
        <w:t>was above 0.6, and weakly predicted if R</w:t>
      </w:r>
      <w:r>
        <w:rPr>
          <w:rFonts w:asciiTheme="minorHAnsi" w:hAnsiTheme="minorHAnsi"/>
          <w:vertAlign w:val="superscript"/>
        </w:rPr>
        <w:t>2</w:t>
      </w:r>
      <w:r>
        <w:rPr>
          <w:rFonts w:asciiTheme="minorHAnsi" w:hAnsiTheme="minorHAnsi"/>
        </w:rPr>
        <w:t xml:space="preserve"> was below 0.2 (</w:t>
      </w:r>
      <w:r>
        <w:rPr>
          <w:rFonts w:asciiTheme="minorHAnsi" w:hAnsiTheme="minorHAnsi"/>
        </w:rPr>
        <w:fldChar w:fldCharType="begin" w:fldLock="1"/>
      </w:r>
      <w:r>
        <w:rPr>
          <w:rFonts w:asciiTheme="minorHAnsi" w:hAnsiTheme="minorHAnsi"/>
        </w:rPr>
        <w:instrText xml:space="preserve">ADDIN CSL_CITATION {"citationItems":[{"id":"ITEM-1","itemData":{"author":[{"dropping-particle":"","family":"Cohen","given":"Jacob","non-dropping-particle":"","parse-names":false,"suffix":""}],"id":"ITEM-1","issued":{"date-parts":[["1988"]]},"publisher":"Erlbaum","publisher-place":"Hillsdale, NJ","title":"Statistical power analysis for the behavioral sciences","type":"book"},"uris":["http://www.mendeley.com/documents/?uuid=3701b7c6-6165-440d-b9df-85484a91b705"]}],"mendeley":{"formattedCitation":"(Cohen, 1988)","manualFormatting":"Cohen, 1988","plainTextFormattedCitation":"(Cohen, 1988)","previouslyFormattedCitation":"(Cohen, 1988)"},"properties":{"noteIndex":0},"schema":"https://github.com/citation-style-language/schema/raw/master/csl-citation.json"}</w:instrText>
      </w:r>
      <w:r>
        <w:rPr>
          <w:rFonts w:asciiTheme="minorHAnsi" w:hAnsiTheme="minorHAnsi"/>
        </w:rPr>
        <w:fldChar w:fldCharType="separate"/>
      </w:r>
      <w:r>
        <w:rPr>
          <w:rFonts w:asciiTheme="minorHAnsi" w:hAnsiTheme="minorHAnsi"/>
        </w:rPr>
        <w:t>Cohen, 1988</w:t>
      </w:r>
      <w:r>
        <w:rPr>
          <w:rFonts w:asciiTheme="minorHAnsi" w:hAnsiTheme="minorHAnsi"/>
        </w:rPr>
        <w:fldChar w:fldCharType="end"/>
      </w:r>
      <w:r>
        <w:rPr>
          <w:rFonts w:asciiTheme="minorHAnsi" w:hAnsiTheme="minorHAnsi"/>
        </w:rPr>
        <w:t xml:space="preserve">). </w:t>
      </w:r>
      <w:r>
        <w:rPr>
          <w:rFonts w:eastAsia="Calibri" w:asciiTheme="minorHAnsi" w:hAnsiTheme="minorHAnsi"/>
        </w:rPr>
        <w:t xml:space="preserve">To test the relative impact each of the parameters had on each behaviour, we used multimodel inference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{"citationItems":[{"id":"ITEM-1","itemData":{"DOI":"10.1016/j.ecolmodel.2003.11.004","ISBN":"0387953647","ISSN":"03043800","PMID":"48557578","abstract":"The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analysts.","author":[{"dropping-particle":"","family":"Burnham","given":"Kenneth P.","non-dropping-particle":"","parse-names":false,"suffix":""},{"dropping-particle":"","family":"Anderson","given":"David Raymond","non-dropping-particle":"","parse-names":false,"suffix":""}],"id":"ITEM-1","issued":{"date-parts":[["2002"]]},"number-of-pages":"488","publisher":"Springer","title":"Model selection and multimodel inference: A practical Information-Theoretic-approach","type":"book"},"uris":["http://www.mendeley.com/documents/?uuid=6ead8034-ba20-3e89-a29e-cec9fe93c608"]}],"mendeley":{"formattedCitation":"(Burnham &amp; Anderson, 2002)","plainTextFormattedCitation":"(Burnham &amp; Anderson, 2002)","previouslyFormattedCitation":"(Burnham &amp; Anderson, 2002)"},"properties":{"noteIndex":0},"schema":"https://github.com/citation-style-language/schema/raw/master/csl-citation.json"}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(Burnham &amp; Anderson, 2002)</w:t>
      </w:r>
      <w:r>
        <w:rPr>
          <w:rFonts w:eastAsia="Calibri" w:asciiTheme="minorHAnsi" w:hAnsiTheme="minorHAnsi"/>
        </w:rPr>
        <w:fldChar w:fldCharType="end"/>
      </w:r>
      <w:r>
        <w:rPr>
          <w:rFonts w:eastAsia="Calibri" w:asciiTheme="minorHAnsi" w:hAnsiTheme="minorHAnsi"/>
        </w:rPr>
        <w:t xml:space="preserve">. The set of models we fitted for each interaction type in each community comprised all possible subsets of the easily assessable parameters of the full model. When the interaction of ranks was included into a submodel, the two main effects were also included. All submodels had the same random effect structure. The null model (excluding all easily assessable parameters) was included in the model set. We determined the AICc (Akaike’s Information Criterion, corrected for small sample sizes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{"citationItems":[{"id":"ITEM-1","itemData":{"DOI":"10.1016/j.ecolmodel.2003.11.004","ISBN":"0387953647","ISSN":"03043800","PMID":"48557578","abstract":"The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analysts.","author":[{"dropping-particle":"","family":"Burnham","given":"Kenneth P.","non-dropping-particle":"","parse-names":false,"suffix":""},{"dropping-particle":"","family":"Anderson","given":"David Raymond","non-dropping-particle":"","parse-names":false,"suffix":""}],"id":"ITEM-1","issued":{"date-parts":[["2002"]]},"number-of-pages":"488","publisher":"Springer","title":"Model selection and multimodel inference: A practical Information-Theoretic-approach","type":"book"},"uris":["http://www.mendeley.com/documents/?uuid=6ead8034-ba20-3e89-a29e-cec9fe93c608"]}],"mendeley":{"formattedCitation":"(Burnham &amp; Anderson, 2002)","plainTextFormattedCitation":"(Burnham &amp; Anderson, 2002)","previouslyFormattedCitation":"(Burnham &amp; Anderson, 2002)"},"properties":{"noteIndex":0},"schema":"https://github.com/citation-style-language/schema/raw/master/csl-citation.json"}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(Burnham &amp; Anderson, 2002)</w:t>
      </w:r>
      <w:r>
        <w:rPr>
          <w:rFonts w:eastAsia="Calibri" w:asciiTheme="minorHAnsi" w:hAnsiTheme="minorHAnsi"/>
        </w:rPr>
        <w:fldChar w:fldCharType="end"/>
      </w:r>
      <w:r>
        <w:rPr>
          <w:rFonts w:eastAsia="Calibri" w:asciiTheme="minorHAnsi" w:hAnsiTheme="minorHAnsi"/>
        </w:rPr>
        <w:t xml:space="preserve">) for each of the models and determined the Akaike weights and the 95% best model confidence set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{"citationItems":[{"id":"ITEM-1","itemData":{"DOI":"10.1016/j.ecolmodel.2003.11.004","ISBN":"0387953647","ISSN":"03043800","PMID":"48557578","abstract":"The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analysts.","author":[{"dropping-particle":"","family":"Burnham","given":"Kenneth P.","non-dropping-particle":"","parse-names":false,"suffix":""},{"dropping-particle":"","family":"Anderson","given":"David Raymond","non-dropping-particle":"","parse-names":false,"suffix":""}],"id":"ITEM-1","issued":{"date-parts":[["2002"]]},"number-of-pages":"488","publisher":"Springer","title":"Model selection and multimodel inference: A practical Information-Theoretic-approach","type":"book"},"uris":["http://www.mendeley.com/documents/?uuid=6ead8034-ba20-3e89-a29e-cec9fe93c608"]}],"mendeley":{"formattedCitation":"(Burnham &amp; Anderson, 2002)","plainTextFormattedCitation":"(Burnham &amp; Anderson, 2002)","previouslyFormattedCitation":"(Burnham &amp; Anderson, 2002)"},"properties":{"noteIndex":0},"schema":"https://github.com/citation-style-language/schema/raw/master/csl-citation.json"}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(Burnham &amp; Anderson, 2002)</w:t>
      </w:r>
      <w:r>
        <w:rPr>
          <w:rFonts w:eastAsia="Calibri" w:asciiTheme="minorHAnsi" w:hAnsiTheme="minorHAnsi"/>
        </w:rPr>
        <w:fldChar w:fldCharType="end"/>
      </w:r>
      <w:r>
        <w:rPr>
          <w:rFonts w:eastAsia="Calibri" w:asciiTheme="minorHAnsi" w:hAnsiTheme="minorHAnsi"/>
        </w:rPr>
        <w:t xml:space="preserve">. If the null model was not in the confidence set, we calculated the summed Akaike weight per predictor. These values were compared to the expected sum of weights assuming that all models performed equally well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{"citationItems":[{"id":"ITEM-1","itemData":{"DOI":"10.1016/j.jhevol.2018.03.001","ISSN":"00472484","PMID":"29685749","abstract":"Adaptations associated with shifting from a predominately forested habitat to a more open environment are considered a crucial step in hominin evolution. Understanding how chimpanzees, one of our closest-living relatives, are exposed to the selection pressures associated with living in a relatively sparse, hot, and dry environment can inform us about the relative importance of potential environmental stressors involved in adaptations to drier environments. We investigated the extent to which chimpanzees living in an extreme savanna habitat experience seasonal variability in either energy balance or thermoregulation (dehydration and heat exposure), as well as whether these potential environmental constraints are taxing to chimpanzee individuals. Specifically, we tested the hypothesis that savanna environments impose seasonally-relevant costs to chimpanzees. To this end, we collected 368 urine samples from one community of chimpanzees at Fongoli, Senegal, and measured c-peptide, creatinine, and cortisol as measures of physiological responses to environmental food, water, and heat constraints, respectively. We then evaluated the influence of climatic and phenological factors on these indicators. Results illustrated significant seasonal variation in all biomarkers, which corresponded to relevant ecological correlates. Furthermore, creatinine but not c-peptide correlated with cortisol levels, suggesting that chimpanzees in this environment endure periods of heat and dehydration stress, but are able to avoid stressful levels of negative energy balance. Using savanna chimpanzees as a referential model, our research lends support to the notion that thermoregulatory challenges were a significant factor in hominin evolution, and suggests these challenges may have overshadowed the challenges of maintaining adequate energetic balance during the expansion of the hominin range from wetter to drier environments.","author":[{"dropping-particle":"","family":"Wessling","given":"Erin G.","non-dropping-particle":"","parse-names":false,"suffix":""},{"dropping-particle":"","family":"Kühl","given":"Hjalmar S.","non-dropping-particle":"","parse-names":false,"suffix":""},{"dropping-particle":"","family":"Mundry","given":"Roger","non-dropping-particle":"","parse-names":false,"suffix":""},{"dropping-particle":"","family":"Deschner","given":"Tobias","non-dropping-particle":"","parse-names":false,"suffix":""},{"dropping-particle":"","family":"Pruetz","given":"Jill D.","non-dropping-particle":"","parse-names":false,"suffix":""}],"container-title":"Journal of Human Evolution","id":"ITEM-1","issued":{"date-parts":[["2018","8","1"]]},"page":"1-11","publisher":"Academic Press","title":"The costs of living at the edge: Seasonal stress in wild savanna-dwelling chimpanzees","type":"article-journal","volume":"121"},"uris":["http://www.mendeley.com/documents/?uuid=269162ac-af61-32b9-9cd8-f9a1fd56131f"]}],"mendeley":{"formattedCitation":"(Wessling, Kühl, Mundry, Deschner, &amp; Pruetz, 2018)","plainTextFormattedCitation":"(Wessling, Kühl, Mundry, Deschner, &amp; Pruetz, 2018)","previouslyFormattedCitation":"(Wessling, Kühl, Mundry, Deschner, &amp; Pruetz,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(Wessling, Kühl, Mundry, Deschner, &amp; Pruetz, 2018)</w:t>
      </w:r>
      <w:r>
        <w:rPr>
          <w:rFonts w:eastAsia="Calibri" w:asciiTheme="minorHAnsi" w:hAnsiTheme="minorHAnsi"/>
        </w:rPr>
        <w:fldChar w:fldCharType="end"/>
      </w:r>
      <w:r>
        <w:rPr>
          <w:rFonts w:eastAsia="Calibri" w:asciiTheme="minorHAnsi" w:hAnsiTheme="minorHAnsi"/>
        </w:rPr>
        <w:t xml:space="preserve">, to establish the rules underlying the interaction distribution for each interaction type. </w:t>
      </w:r>
    </w:p>
    <w:p>
      <w:pPr>
        <w:spacing w:before="120" w:line="480" w:lineRule="auto"/>
        <w:ind w:left="0" w:leftChars="0" w:firstLine="0" w:firstLineChars="0"/>
        <w:jc w:val="both"/>
        <w:rPr>
          <w:rFonts w:eastAsia="Calibri" w:asciiTheme="minorHAnsi" w:hAnsiTheme="minorHAnsi"/>
        </w:rPr>
      </w:pPr>
      <w:r>
        <w:rPr>
          <w:rFonts w:asciiTheme="minorHAnsi" w:hAnsiTheme="minorHAnsi"/>
        </w:rPr>
        <w:t xml:space="preserve">The assignment of “sender” and “receiver” is problematic for the non-directed measures (body contact, proximity) as we do not have information about who initiated contact. The random effects structure still impacts the variance explained by the fixed effects, and we have to account for the impact of the identity of both individuals on the results to avoid pseudo-replication </w:t>
      </w:r>
      <w:r>
        <w:rPr>
          <w:rFonts w:asciiTheme="minorHAnsi" w:hAnsiTheme="minorHAnsi"/>
        </w:rPr>
        <w:fldChar w:fldCharType="begin" w:fldLock="1"/>
      </w:r>
      <w:r>
        <w:rPr>
          <w:rFonts w:asciiTheme="minorHAnsi" w:hAnsiTheme="minorHAnsi"/>
        </w:rPr>
        <w:instrText xml:space="preserve">ADDIN CSL_CITATION {"citationItems":[{"id":"ITEM-1","itemData":{"DOI":"10.1111/j.1365-294X.2011.05250.x","ISSN":"09621083","author":[{"dropping-particle":"","family":"Kulik","given":"Lars","non-dropping-particle":"","parse-names":false,"suffix":""},{"dropping-particle":"","family":"Muniz","given":"Laura","non-dropping-particle":"","parse-names":false,"suffix":""},{"dropping-particle":"","family":"Mundry","given":"Roger","non-dropping-particle":"","parse-names":false,"suffix":""},{"dropping-particle":"","family":"Widdig","given":"Anja","non-dropping-particle":"","parse-names":false,"suffix":""}],"container-title":"Molecular Ecology","id":"ITEM-1","issue":"3","issued":{"date-parts":[["2012","2"]]},"page":"699-714","publisher":"Blackwell Publishing Ltd","title":"Patterns of interventions and the effect of coalitions and sociality on male fitness","type":"article-journal","volume":"21"},"uris":["http://www.mendeley.com/documents/?uuid=fc8165fc-cb2f-3488-93bb-f61fb7de1955"]}],"mendeley":{"formattedCitation":"(Kulik, Muniz, Mundry, &amp; Widdig, 2012)","plainTextFormattedCitation":"(Kulik, Muniz, Mundry, &amp; Widdig, 2012)","previouslyFormattedCitation":"(Kulik, Muniz, Mundry, &amp; Widdig, 2012)"},"properties":{"noteIndex":0},"schema":"https://github.com/citation-style-language/schema/raw/master/csl-citation.json"}</w:instrText>
      </w:r>
      <w:r>
        <w:rPr>
          <w:rFonts w:asciiTheme="minorHAnsi" w:hAnsiTheme="minorHAnsi"/>
        </w:rPr>
        <w:fldChar w:fldCharType="separate"/>
      </w:r>
      <w:r>
        <w:rPr>
          <w:rFonts w:asciiTheme="minorHAnsi" w:hAnsiTheme="minorHAnsi"/>
        </w:rPr>
        <w:t>(Kulik, Muniz, Mundry, &amp; Widdig, 2012)</w:t>
      </w:r>
      <w:r>
        <w:rPr>
          <w:rFonts w:asciiTheme="minorHAnsi" w:hAnsiTheme="minorHAnsi"/>
        </w:rPr>
        <w:fldChar w:fldCharType="end"/>
      </w:r>
      <w:r>
        <w:rPr>
          <w:rFonts w:asciiTheme="minorHAnsi" w:hAnsiTheme="minorHAnsi"/>
        </w:rPr>
        <w:t xml:space="preserve">. We used repeated random selection of either one or the other individual as “sender” or “receiver” to represent the dyad </w:t>
      </w:r>
      <w:r>
        <w:rPr>
          <w:rFonts w:asciiTheme="minorHAnsi" w:hAnsiTheme="minorHAnsi"/>
        </w:rPr>
        <w:fldChar w:fldCharType="begin" w:fldLock="1"/>
      </w:r>
      <w:r>
        <w:rPr>
          <w:rFonts w:asciiTheme="minorHAnsi" w:hAnsiTheme="minorHAnsi"/>
        </w:rPr>
        <w:instrText xml:space="preserve">ADDIN CSL_CITATION {"citationItems":[{"id":"ITEM-1","itemData":{"DOI":"10.1111/j.1365-294X.2011.05250.x","ISSN":"09621083","author":[{"dropping-particle":"","family":"Kulik","given":"Lars","non-dropping-particle":"","parse-names":false,"suffix":""},{"dropping-particle":"","family":"Muniz","given":"Laura","non-dropping-particle":"","parse-names":false,"suffix":""},{"dropping-particle":"","family":"Mundry","given":"Roger","non-dropping-particle":"","parse-names":false,"suffix":""},{"dropping-particle":"","family":"Widdig","given":"Anja","non-dropping-particle":"","parse-names":false,"suffix":""}],"container-title":"Molecular Ecology","id":"ITEM-1","issue":"3","issued":{"date-parts":[["2012","2"]]},"page":"699-714","publisher":"Blackwell Publishing Ltd","title":"Patterns of interventions and the effect of coalitions and sociality on male fitness","type":"article-journal","volume":"21"},"uris":["http://www.mendeley.com/documents/?uuid=fc8165fc-cb2f-3488-93bb-f61fb7de1955"]},{"id":"ITEM-2","itemData":{"DOI":"10.1098/rsos.171296","ISSN":"2054-5703","PMID":"29291114","abstract":"Grooming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Science","id":"ITEM-2","issue":"11","issued":{"date-parts":[["2017"]]},"page":"171296","title":"Bystanders intervene to impede grooming in Western chimpanzees and sooty mangabeys","type":"article-journal","volume":"4"},"uris":["http://www.mendeley.com/documents/?uuid=765ba4ac-1b32-4796-bc02-f6ad593b19db"]}],"mendeley":{"formattedCitation":"(Kulik et al., 2012; Mielke et al., 2017)","plainTextFormattedCitation":"(Kulik et al., 2012; Mielke et al., 2017)","previouslyFormattedCitation":"(Kulik et al., 2012; Mielke et al., 2017)"},"properties":{"noteIndex":0},"schema":"https://github.com/citation-style-language/schema/raw/master/csl-citation.json"}</w:instrText>
      </w:r>
      <w:r>
        <w:rPr>
          <w:rFonts w:asciiTheme="minorHAnsi" w:hAnsiTheme="minorHAnsi"/>
        </w:rPr>
        <w:fldChar w:fldCharType="separate"/>
      </w:r>
      <w:r>
        <w:rPr>
          <w:rFonts w:asciiTheme="minorHAnsi" w:hAnsiTheme="minorHAnsi"/>
        </w:rPr>
        <w:t>(Kulik et al., 2012; Mielke et al., 2017)</w:t>
      </w:r>
      <w:r>
        <w:rPr>
          <w:rFonts w:asciiTheme="minorHAnsi" w:hAnsiTheme="minorHAnsi"/>
        </w:rPr>
        <w:fldChar w:fldCharType="end"/>
      </w:r>
      <w:r>
        <w:rPr>
          <w:rFonts w:asciiTheme="minorHAnsi" w:hAnsiTheme="minorHAnsi"/>
        </w:rPr>
        <w:t xml:space="preserve">. </w:t>
      </w:r>
      <w:r>
        <w:rPr>
          <w:rFonts w:asciiTheme="minorHAnsi" w:hAnsiTheme="minorHAnsi"/>
          <w:bCs/>
        </w:rPr>
        <w:t xml:space="preserve">We ran 1000 selections. For each selection, we fitted a Linear Mixed Model to estimate the explained variance of the full model, and repeated the multimodel inference approach. We report the mean </w:t>
      </w:r>
      <w:r>
        <w:rPr>
          <w:rFonts w:asciiTheme="minorHAnsi" w:hAnsiTheme="minorHAnsi"/>
        </w:rPr>
        <w:t>summed Akaike weights per predictor and effect sizes across the 1000 models as the results for the selections.</w:t>
      </w:r>
    </w:p>
    <w:p>
      <w:pPr>
        <w:spacing w:before="120" w:line="480" w:lineRule="auto"/>
        <w:ind w:left="0" w:leftChars="0" w:firstLine="0" w:firstLineChars="0"/>
        <w:jc w:val="both"/>
        <w:rPr>
          <w:rFonts w:eastAsia="Arial,Bold" w:asciiTheme="minorHAnsi" w:hAnsiTheme="minorHAnsi"/>
          <w:bCs/>
          <w:kern w:val="0"/>
          <w:lang w:eastAsia="en-US" w:bidi="ar-SA"/>
        </w:rPr>
      </w:pPr>
      <w:r>
        <w:rPr>
          <w:rFonts w:eastAsia="Arial,Bold" w:asciiTheme="minorHAnsi" w:hAnsiTheme="minorHAnsi"/>
          <w:bCs/>
          <w:kern w:val="0"/>
          <w:lang w:eastAsia="en-US" w:bidi="ar-SA"/>
        </w:rPr>
        <w:t xml:space="preserve">To test for multicollinearity, Variance Inflation Factors (VIF) </w:t>
      </w:r>
      <w:r>
        <w:rPr>
          <w:rFonts w:eastAsia="Arial,Bold" w:asciiTheme="minorHAnsi" w:hAnsiTheme="minorHAnsi"/>
          <w:bCs/>
          <w:kern w:val="0"/>
          <w:lang w:eastAsia="en-US" w:bidi="ar-SA"/>
        </w:rPr>
        <w:fldChar w:fldCharType="begin" w:fldLock="1"/>
      </w:r>
      <w:r>
        <w:rPr>
          <w:rFonts w:eastAsia="Arial,Bold" w:asciiTheme="minorHAnsi" w:hAnsiTheme="minorHAnsi"/>
          <w:bCs/>
          <w:kern w:val="0"/>
          <w:lang w:eastAsia="en-US" w:bidi="ar-SA"/>
        </w:rPr>
        <w:instrText xml:space="preserve">ADDIN CSL_CITATION {"citationItems":[{"id":"ITEM-1","itemData":{"DOI":"10.1111/insr.12011_21","ISBN":"\"9781847879066\"","ISSN":"1751-5823","PMID":"25246403","abstract":"Andy Field's self-deprecating, vivacious but yet easy to understand writing style has won him many plaudits, and now an award from the British Psychological Society (2007), for his irreplaceable Discovering Statistics Using SPSS. The Third Edition is now even more accessible to the introductory student at the very beginning of their statistical journey. The textbook now uniquely walks students from very basic to advanced level concepts, all the while grounding knowledge though the use of SPSS. Accompanied by an improved Companion Web site at www.sagepub.co.uk/field3e including animated \"SPSS walk-throughs\" of tests discussed in the textbook; assessment materials and datasets pertinent to lecturers/instructors in Business &amp; Management and Health Sciences; and a suite of other materials for lecturers/instructors and students as per the 2nd Edition. The original CD-Rom materials are now found on this Web site as well.","author":[{"dropping-particle":"","family":"Field","given":"Andy P.","non-dropping-particle":"","parse-names":false,"suffix":""},{"dropping-particle":"","family":"Miles","given":"Jeremy","non-dropping-particle":"","parse-names":false,"suffix":""},{"dropping-particle":"","family":"Field","given":"Zoë","non-dropping-particle":"","parse-names":false,"suffix":""}],"id":"ITEM-1","issued":{"date-parts":[["2012"]]},"publisher":"Sage","publisher-place":"New York","title":"Discovering Statistics Using R","type":"book"},"uris":["http://www.mendeley.com/documents/?uuid=73169a2e-27b0-487b-9dc8-7291975cab39"]}],"mendeley":{"formattedCitation":"(Field, Miles, &amp; Field, 2012)","plainTextFormattedCitation":"(Field, Miles, &amp; Field, 2012)","previouslyFormattedCitation":"(Field, Miles, &amp; Field, 2012)"},"properties":{"noteIndex":0},"schema":"https://github.com/citation-style-language/schema/raw/master/csl-citation.json"}</w:instrText>
      </w:r>
      <w:r>
        <w:rPr>
          <w:rFonts w:eastAsia="Arial,Bold" w:asciiTheme="minorHAnsi" w:hAnsiTheme="minorHAnsi"/>
          <w:bCs/>
          <w:kern w:val="0"/>
          <w:lang w:eastAsia="en-US" w:bidi="ar-SA"/>
        </w:rPr>
        <w:fldChar w:fldCharType="separate"/>
      </w:r>
      <w:r>
        <w:rPr>
          <w:rFonts w:eastAsia="Arial,Bold" w:asciiTheme="minorHAnsi" w:hAnsiTheme="minorHAnsi"/>
          <w:bCs/>
          <w:kern w:val="0"/>
          <w:lang w:eastAsia="en-US" w:bidi="ar-SA"/>
        </w:rPr>
        <w:t>(Field, Miles, &amp; Field, 2012)</w:t>
      </w:r>
      <w:r>
        <w:rPr>
          <w:rFonts w:eastAsia="Arial,Bold" w:asciiTheme="minorHAnsi" w:hAnsiTheme="minorHAnsi"/>
          <w:bCs/>
          <w:kern w:val="0"/>
          <w:lang w:eastAsia="en-US" w:bidi="ar-SA"/>
        </w:rPr>
        <w:fldChar w:fldCharType="end"/>
      </w:r>
      <w:r>
        <w:rPr>
          <w:rFonts w:eastAsia="Arial,Bold" w:asciiTheme="minorHAnsi" w:hAnsiTheme="minorHAnsi"/>
          <w:bCs/>
          <w:kern w:val="0"/>
          <w:lang w:eastAsia="en-US" w:bidi="ar-SA"/>
        </w:rPr>
        <w:t xml:space="preserve"> were derived using the function vif of the R-package “car” </w:t>
      </w:r>
      <w:r>
        <w:rPr>
          <w:rFonts w:eastAsia="Arial,Bold" w:asciiTheme="minorHAnsi" w:hAnsiTheme="minorHAnsi"/>
          <w:bCs/>
          <w:kern w:val="0"/>
          <w:lang w:eastAsia="en-US" w:bidi="ar-SA"/>
        </w:rPr>
        <w:fldChar w:fldCharType="begin" w:fldLock="1"/>
      </w:r>
      <w:r>
        <w:rPr>
          <w:rFonts w:eastAsia="Arial,Bold" w:asciiTheme="minorHAnsi" w:hAnsiTheme="minorHAnsi"/>
          <w:bCs/>
          <w:kern w:val="0"/>
          <w:lang w:eastAsia="en-US" w:bidi="ar-SA"/>
        </w:rPr>
        <w:instrText xml:space="preserve">ADDIN CSL_CITATION {"citationItems":[{"id":"ITEM-1","itemData":{"author":[{"dropping-particle":"","family":"Fox","given":"L","non-dropping-particle":"","parse-names":false,"suffix":""},{"dropping-particle":"","family":"Sanford","given":"W","non-dropping-particle":"","parse-names":false,"suffix":""},{"dropping-particle":"","family":"Fox","given":"John","non-dropping-particle":"","parse-names":false,"suffix":""},{"dropping-particle":"","family":"Weisberg","given":"Sanford","non-dropping-particle":"","parse-names":false,"suffix":""}],"edition":"Second","id":"ITEM-1","issued":{"date-parts":[["2011"]]},"publisher":"Sage","publisher-place":"Thousand Oaks, CA","title":"An R Companion to Applied Regression","type":"book"},"uris":["http://www.mendeley.com/documents/?uuid=a9dfa993-e973-4f65-8b1a-f03a133cf57e"]}],"mendeley":{"formattedCitation":"(Fox, Sanford, Fox, &amp; Weisberg, 2011)","plainTextFormattedCitation":"(Fox, Sanford, Fox, &amp; Weisberg, 2011)","previouslyFormattedCitation":"(Fox, Sanford, Fox, &amp; Weisberg, 2011)"},"properties":{"noteIndex":0},"schema":"https://github.com/citation-style-language/schema/raw/master/csl-citation.json"}</w:instrText>
      </w:r>
      <w:r>
        <w:rPr>
          <w:rFonts w:eastAsia="Arial,Bold" w:asciiTheme="minorHAnsi" w:hAnsiTheme="minorHAnsi"/>
          <w:bCs/>
          <w:kern w:val="0"/>
          <w:lang w:eastAsia="en-US" w:bidi="ar-SA"/>
        </w:rPr>
        <w:fldChar w:fldCharType="separate"/>
      </w:r>
      <w:r>
        <w:rPr>
          <w:rFonts w:eastAsia="Arial,Bold" w:asciiTheme="minorHAnsi" w:hAnsiTheme="minorHAnsi"/>
          <w:bCs/>
          <w:kern w:val="0"/>
          <w:lang w:eastAsia="en-US" w:bidi="ar-SA"/>
        </w:rPr>
        <w:t>(Fox, Sanford, Fox, &amp; Weisberg, 2011)</w:t>
      </w:r>
      <w:r>
        <w:rPr>
          <w:rFonts w:eastAsia="Arial,Bold" w:asciiTheme="minorHAnsi" w:hAnsiTheme="minorHAnsi"/>
          <w:bCs/>
          <w:kern w:val="0"/>
          <w:lang w:eastAsia="en-US" w:bidi="ar-SA"/>
        </w:rPr>
        <w:fldChar w:fldCharType="end"/>
      </w:r>
      <w:r>
        <w:rPr>
          <w:rFonts w:eastAsia="Arial,Bold" w:asciiTheme="minorHAnsi" w:hAnsiTheme="minorHAnsi"/>
          <w:bCs/>
          <w:kern w:val="0"/>
          <w:lang w:eastAsia="en-US" w:bidi="ar-SA"/>
        </w:rPr>
        <w:t xml:space="preserve"> applied to a standard linear model excluding the random effects and the interactions for each of the models. Collinearity was predictably high in the two chimpanzee communities between sex and rank (maximum VIF=5.4), as all males are higher-ranking than all females. Both were left in the model, as there was variation of rank values within each sex. Linear models with Gaussian error structure showed normal distribution of residuals. We tested for the presence of influential cases by systematically removing levels of the random effects </w:t>
      </w:r>
      <w:r>
        <w:rPr>
          <w:rFonts w:eastAsia="Arial,Bold" w:asciiTheme="minorHAnsi" w:hAnsiTheme="minorHAnsi"/>
          <w:bCs/>
          <w:kern w:val="0"/>
          <w:lang w:eastAsia="en-US" w:bidi="ar-SA"/>
        </w:rPr>
        <w:fldChar w:fldCharType="begin" w:fldLock="1"/>
      </w:r>
      <w:r>
        <w:rPr>
          <w:rFonts w:eastAsia="Arial,Bold" w:asciiTheme="minorHAnsi" w:hAnsiTheme="minorHAnsi"/>
          <w:bCs/>
          <w:kern w:val="0"/>
          <w:lang w:eastAsia="en-US" w:bidi="ar-SA"/>
        </w:rPr>
        <w:instrText xml:space="preserve">ADDIN CSL_CITATION {"citationItems":[{"id":"ITEM-1","itemData":{"DOI":"10.1111/insr.12011_21","ISBN":"\"9781847879066\"","ISSN":"1751-5823","PMID":"25246403","abstract":"Andy Field's self-deprecating, vivacious but yet easy to understand writing style has won him many plaudits, and now an award from the British Psychological Society (2007), for his irreplaceable Discovering Statistics Using SPSS. The Third Edition is now even more accessible to the introductory student at the very beginning of their statistical journey. The textbook now uniquely walks students from very basic to advanced level concepts, all the while grounding knowledge though the use of SPSS. Accompanied by an improved Companion Web site at www.sagepub.co.uk/field3e including animated \"SPSS walk-throughs\" of tests discussed in the textbook; assessment materials and datasets pertinent to lecturers/instructors in Business &amp; Management and Health Sciences; and a suite of other materials for lecturers/instructors and students as per the 2nd Edition. The original CD-Rom materials are now found on this Web site as well.","author":[{"dropping-particle":"","family":"Field","given":"Andy P.","non-dropping-particle":"","parse-names":false,"suffix":""},{"dropping-particle":"","family":"Miles","given":"Jeremy","non-dropping-particle":"","parse-names":false,"suffix":""},{"dropping-particle":"","family":"Field","given":"Zoë","non-dropping-particle":"","parse-names":false,"suffix":""}],"id":"ITEM-1","issued":{"date-parts":[["2012"]]},"publisher":"Sage","publisher-place":"New York","title":"Discovering Statistics Using R","type":"book"},"uris":["http://www.mendeley.com/documents/?uuid=73169a2e-27b0-487b-9dc8-7291975cab39"]}],"mendeley":{"formattedCitation":"(Field et al., 2012)","plainTextFormattedCitation":"(Field et al., 2012)","previouslyFormattedCitation":"(Field et al., 2012)"},"properties":{"noteIndex":0},"schema":"https://github.com/citation-style-language/schema/raw/master/csl-citation.json"}</w:instrText>
      </w:r>
      <w:r>
        <w:rPr>
          <w:rFonts w:eastAsia="Arial,Bold" w:asciiTheme="minorHAnsi" w:hAnsiTheme="minorHAnsi"/>
          <w:bCs/>
          <w:kern w:val="0"/>
          <w:lang w:eastAsia="en-US" w:bidi="ar-SA"/>
        </w:rPr>
        <w:fldChar w:fldCharType="separate"/>
      </w:r>
      <w:r>
        <w:rPr>
          <w:rFonts w:eastAsia="Arial,Bold" w:asciiTheme="minorHAnsi" w:hAnsiTheme="minorHAnsi"/>
          <w:bCs/>
          <w:kern w:val="0"/>
          <w:lang w:eastAsia="en-US" w:bidi="ar-SA"/>
        </w:rPr>
        <w:t>(Field et al., 2012)</w:t>
      </w:r>
      <w:r>
        <w:rPr>
          <w:rFonts w:eastAsia="Arial,Bold" w:asciiTheme="minorHAnsi" w:hAnsiTheme="minorHAnsi"/>
          <w:bCs/>
          <w:kern w:val="0"/>
          <w:lang w:eastAsia="en-US" w:bidi="ar-SA"/>
        </w:rPr>
        <w:fldChar w:fldCharType="end"/>
      </w:r>
      <w:r>
        <w:rPr>
          <w:rFonts w:eastAsia="Arial,Bold" w:asciiTheme="minorHAnsi" w:hAnsiTheme="minorHAnsi"/>
          <w:bCs/>
          <w:kern w:val="0"/>
          <w:lang w:eastAsia="en-US" w:bidi="ar-SA"/>
        </w:rPr>
        <w:t>, which revealed that one young male had a disproportional impact on the effect of the sex combination of the grooming model in East community. We here report the results testing the impact of easily assessable parameters in East community excluding this individual for the grooming model, but have included the results of the full model in the supplementary material (Tab. S1). For Poisson models, we tested for overdispersion, which was not an issue (maximum dispersion parameter: 0.78).</w:t>
      </w:r>
    </w:p>
    <w:p>
      <w:pPr>
        <w:spacing w:before="120" w:line="480" w:lineRule="auto"/>
        <w:ind w:left="0" w:leftChars="0" w:firstLine="0" w:firstLineChars="0"/>
        <w:jc w:val="both"/>
        <w:rPr>
          <w:rFonts w:eastAsia="Calibri" w:asciiTheme="minorHAnsi" w:hAnsiTheme="minorHAnsi"/>
          <w:i/>
        </w:rPr>
      </w:pPr>
      <w:r>
        <w:rPr>
          <w:rFonts w:eastAsia="Calibri" w:asciiTheme="minorHAnsi" w:hAnsiTheme="minorHAnsi"/>
          <w:i/>
        </w:rPr>
        <w:t>Relationship Types</w:t>
      </w:r>
    </w:p>
    <w:p>
      <w:pPr>
        <w:spacing w:before="120" w:line="480" w:lineRule="auto"/>
        <w:ind w:left="0" w:leftChars="0" w:firstLine="0" w:firstLineChars="0"/>
        <w:jc w:val="both"/>
        <w:rPr>
          <w:rFonts w:eastAsia="Calibri" w:asciiTheme="minorHAnsi" w:hAnsiTheme="minorHAnsi"/>
        </w:rPr>
      </w:pPr>
      <w:r>
        <w:rPr>
          <w:rFonts w:eastAsia="Calibri" w:asciiTheme="minorHAnsi" w:hAnsiTheme="minorHAnsi"/>
        </w:rPr>
        <w:t xml:space="preserve">Interactions are easily predictable for an individual if relationships can be categorised into stereotypic “relationship types”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complexity","type":"article-journal","volume":"103"},"uris":["http://www.mendeley.com/documents/?uuid=c7328107-72ab-34fb-8c4d-319e80c07369"]}],"mendeley":{"formattedCitation":"(Bergman &amp; Beehner, 2015)","plainTextFormattedCitation":"(Bergman &amp; Beehner, 2015)","previouslyFormattedCitation":"(Bergman &amp; Beehner, 2015)"},"properties":{"noteIndex":0},"schema":"https://github.com/citation-style-language/schema/raw/master/csl-citation.json"}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(Bergman &amp; Beehner, 2015)</w:t>
      </w:r>
      <w:r>
        <w:rPr>
          <w:rFonts w:eastAsia="Calibri" w:asciiTheme="minorHAnsi" w:hAnsiTheme="minorHAnsi"/>
        </w:rPr>
        <w:fldChar w:fldCharType="end"/>
      </w:r>
      <w:r>
        <w:rPr>
          <w:rFonts w:eastAsia="Calibri" w:asciiTheme="minorHAnsi" w:hAnsiTheme="minorHAnsi"/>
        </w:rPr>
        <w:t xml:space="preserve"> that structure how each dyad interacts. If all dyads belonging to one type in a community behave one way, and all other dyads behave in another, individuals do not have to make partner-specific decisions. Cluster analysis is an analytical tool that allows for the identification of relationships that follow similar rules across dyads in a community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(Fischer et al., 2017)</w:t>
      </w:r>
      <w:r>
        <w:rPr>
          <w:rFonts w:eastAsia="Calibri" w:asciiTheme="minorHAnsi" w:hAnsiTheme="minorHAnsi"/>
        </w:rPr>
        <w:fldChar w:fldCharType="end"/>
      </w:r>
      <w:r>
        <w:rPr>
          <w:rFonts w:eastAsia="Calibri" w:asciiTheme="minorHAnsi" w:hAnsiTheme="minorHAnsi"/>
        </w:rPr>
        <w:t xml:space="preserve">. </w:t>
      </w:r>
    </w:p>
    <w:p>
      <w:pPr>
        <w:spacing w:before="120" w:line="480" w:lineRule="auto"/>
        <w:ind w:left="0" w:leftChars="0" w:firstLine="0" w:firstLineChars="0"/>
        <w:jc w:val="both"/>
        <w:rPr>
          <w:rFonts w:eastAsia="Calibri" w:asciiTheme="minorHAnsi" w:hAnsiTheme="minorHAnsi"/>
        </w:rPr>
      </w:pPr>
      <w:r>
        <w:rPr>
          <w:rFonts w:eastAsia="Calibri" w:asciiTheme="minorHAnsi" w:hAnsiTheme="minorHAnsi"/>
        </w:rPr>
        <w:t xml:space="preserve">For this analysis, each dyad in a group was represented once, by the non-directed, symmetric rates of grooming, body contact, proximity, food sharing, and aggression. These values were then entered into the cluster analysis. We used the social interaction rates rather than create a set of composite relationship indices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(Fischer et al., 2017)</w:t>
      </w:r>
      <w:r>
        <w:rPr>
          <w:rFonts w:eastAsia="Calibri" w:asciiTheme="minorHAnsi" w:hAnsiTheme="minorHAnsi"/>
        </w:rPr>
        <w:fldChar w:fldCharType="end"/>
      </w:r>
      <w:r>
        <w:rPr>
          <w:rFonts w:eastAsia="Calibri" w:asciiTheme="minorHAnsi" w:hAnsiTheme="minorHAnsi"/>
        </w:rPr>
        <w:t xml:space="preserve"> to allow for the inclusion of interaction types that are not necessarily socio-positive or socio-negative. To statistically identify the number of distinct relationship types in each community, we used the “Optimal_Clusters_KMeans” function from the R package “ClusterR”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{"citationItems":[{"id":"ITEM-1","itemData":{"author":[{"dropping-particle":"","family":"Mouselimis","given":"Lampros","non-dropping-particle":"","parse-names":false,"suffix":""}],"id":"ITEM-1","issued":{"date-parts":[["2018"]]},"title":"R Package ClusterR","type":"article"},"uris":["http://www.mendeley.com/documents/?uuid=edb83285-2029-3ce5-8db0-ac53e4e6456d"]}],"mendeley":{"formattedCitation":"(Mouselimis, 2018)","plainTextFormattedCitation":"(Mouselimis, 2018)","previouslyFormattedCitation":"(Mouselimis, 2018)"},"properties":{"noteIndex":0},"schema":"https://github.com/citation-style-language/schema/raw/master/csl-citation.json"}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(Mouselimis, 2018)</w:t>
      </w:r>
      <w:r>
        <w:rPr>
          <w:rFonts w:eastAsia="Calibri" w:asciiTheme="minorHAnsi" w:hAnsiTheme="minorHAnsi"/>
        </w:rPr>
        <w:fldChar w:fldCharType="end"/>
      </w:r>
      <w:r>
        <w:rPr>
          <w:rFonts w:eastAsia="Calibri" w:asciiTheme="minorHAnsi" w:hAnsiTheme="minorHAnsi"/>
        </w:rPr>
        <w:t xml:space="preserve"> to perform a cluster analysis. The algorithm identifies possible clusters of dyads, where dyads within each cluster are more similar to each other than dyads between clusters in the distribution of interactions. To assess the quality of each cluster solution, we used the average silhouette width as criterion for adequate cluster solutions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{"citationItems":[{"id":"ITEM-1","itemData":{"ISBN":"9780470316801","ISSN":"15684946","PMID":"17093986","abstract":"The prelims comprise: * Motivation * Types of Data and How to Handle Them * Which Clustering Algorithm to Choose * A Schematic Overview of Our Programs * Computing Dissimilarities with the Program DAISY","author":[{"dropping-particle":"","family":"Kaufman","given":"Leonard","non-dropping-particle":"","parse-names":false,"suffix":""},{"dropping-particle":"","family":"Rousseeuw","given":"Peter J.","non-dropping-particle":"","parse-names":false,"suffix":""}],"collection-title":"Wiley Series in Probability and Statistics","id":"ITEM-1","issued":{"date-parts":[["1990","3","8"]]},"publisher":"John Wiley &amp; Sons, Inc.","publisher-place":"Hoboken, NJ, USA","title":"Finding Groups in Data","type":"book"},"uris":["http://www.mendeley.com/documents/?uuid=dd8daffb-e4f1-3b51-92f6-649d07ec1068"]}],"mendeley":{"formattedCitation":"(Kaufman &amp; Rousseeuw, 1990)","plainTextFormattedCitation":"(Kaufman &amp; Rousseeuw, 1990)","previouslyFormattedCitation":"(Kaufman &amp; Rousseeuw, 1990)"},"properties":{"noteIndex":0},"schema":"https://github.com/citation-style-language/schema/raw/master/csl-citation.json"}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(Kaufman &amp; Rousseeuw, 1990)</w:t>
      </w:r>
      <w:r>
        <w:rPr>
          <w:rFonts w:eastAsia="Calibri" w:asciiTheme="minorHAnsi" w:hAnsiTheme="minorHAnsi"/>
        </w:rPr>
        <w:fldChar w:fldCharType="end"/>
      </w:r>
      <w:r>
        <w:rPr>
          <w:rFonts w:eastAsia="Calibri" w:asciiTheme="minorHAnsi" w:hAnsiTheme="minorHAnsi"/>
        </w:rPr>
        <w:t xml:space="preserve">. The silhouette value for a cluster solution is determined by the Euclidean distance of each point to every other point that is within the same or in a different cluster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{"citationItems":[{"id":"ITEM-1","itemData":{"ISBN":"9780470316801","ISSN":"15684946","PMID":"17093986","abstract":"The prelims comprise: * Motivation * Types of Data and How to Handle Them * Which Clustering Algorithm to Choose * A Schematic Overview of Our Programs * Computing Dissimilarities with the Program DAISY","author":[{"dropping-particle":"","family":"Kaufman","given":"Leonard","non-dropping-particle":"","parse-names":false,"suffix":""},{"dropping-particle":"","family":"Rousseeuw","given":"Peter J.","non-dropping-particle":"","parse-names":false,"suffix":""}],"collection-title":"Wiley Series in Probability and Statistics","id":"ITEM-1","issued":{"date-parts":[["1990","3","8"]]},"publisher":"John Wiley &amp; Sons, Inc.","publisher-place":"Hoboken, NJ, USA","title":"Finding Groups in Data","type":"book"},"uris":["http://www.mendeley.com/documents/?uuid=dd8daffb-e4f1-3b51-92f6-649d07ec1068"]}],"mendeley":{"formattedCitation":"(Kaufman &amp; Rousseeuw, 1990)","plainTextFormattedCitation":"(Kaufman &amp; Rousseeuw, 1990)","previouslyFormattedCitation":"(Kaufman &amp; Rousseeuw, 1990)"},"properties":{"noteIndex":0},"schema":"https://github.com/citation-style-language/schema/raw/master/csl-citation.json"}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(Kaufman &amp; Rousseeuw, 1990)</w:t>
      </w:r>
      <w:r>
        <w:rPr>
          <w:rFonts w:eastAsia="Calibri" w:asciiTheme="minorHAnsi" w:hAnsiTheme="minorHAnsi"/>
        </w:rPr>
        <w:fldChar w:fldCharType="end"/>
      </w:r>
      <w:r>
        <w:rPr>
          <w:rFonts w:eastAsia="Calibri" w:asciiTheme="minorHAnsi" w:hAnsiTheme="minorHAnsi"/>
        </w:rPr>
        <w:t xml:space="preserve">. The silhouette value can range from -1, if clusters completely overlap, to 1, indicating that the clusters are perfectly separated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{"citationItems":[{"id":"ITEM-1","itemData":{"ISBN":"9780470316801","ISSN":"15684946","PMID":"17093986","abstract":"The prelims comprise: * Motivation * Types of Data and How to Handle Them * Which Clustering Algorithm to Choose * A Schematic Overview of Our Programs * Computing Dissimilarities with the Program DAISY","author":[{"dropping-particle":"","family":"Kaufman","given":"Leonard","non-dropping-particle":"","parse-names":false,"suffix":""},{"dropping-particle":"","family":"Rousseeuw","given":"Peter J.","non-dropping-particle":"","parse-names":false,"suffix":""}],"collection-title":"Wiley Series in Probability and Statistics","id":"ITEM-1","issued":{"date-parts":[["1990","3","8"]]},"publisher":"John Wiley &amp; Sons, Inc.","publisher-place":"Hoboken, NJ, USA","title":"Finding Groups in Data","type":"book"},"uris":["http://www.mendeley.com/documents/?uuid=dd8daffb-e4f1-3b51-92f6-649d07ec1068"]}],"mendeley":{"formattedCitation":"(Kaufman &amp; Rousseeuw, 1990)","plainTextFormattedCitation":"(Kaufman &amp; Rousseeuw, 1990)","previouslyFormattedCitation":"(Kaufman &amp; Rousseeuw, 1990)"},"properties":{"noteIndex":0},"schema":"https://github.com/citation-style-language/schema/raw/master/csl-citation.json"}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(Kaufman &amp; Rousseeuw, 1990)</w:t>
      </w:r>
      <w:r>
        <w:rPr>
          <w:rFonts w:eastAsia="Calibri" w:asciiTheme="minorHAnsi" w:hAnsiTheme="minorHAnsi"/>
        </w:rPr>
        <w:fldChar w:fldCharType="end"/>
      </w:r>
      <w:r>
        <w:rPr>
          <w:rFonts w:eastAsia="Calibri" w:asciiTheme="minorHAnsi" w:hAnsiTheme="minorHAnsi"/>
        </w:rPr>
        <w:t xml:space="preserve">. Average silhouette widths above 0.5 are generally considered to represent clear cluster solutions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{"citationItems":[{"id":"ITEM-1","itemData":{"ISBN":"9780470316801","ISSN":"15684946","PMID":"17093986","abstract":"The prelims comprise: * Motivation * Types of Data and How to Handle Them * Which Clustering Algorithm to Choose * A Schematic Overview of Our Programs * Computing Dissimilarities with the Program DAISY","author":[{"dropping-particle":"","family":"Kaufman","given":"Leonard","non-dropping-particle":"","parse-names":false,"suffix":""},{"dropping-particle":"","family":"Rousseeuw","given":"Peter J.","non-dropping-particle":"","parse-names":false,"suffix":""}],"collection-title":"Wiley Series in Probability and Statistics","id":"ITEM-1","issued":{"date-parts":[["1990","3","8"]]},"publisher":"John Wiley &amp; Sons, Inc.","publisher-place":"Hoboken, NJ, USA","title":"Finding Groups in Data","type":"book"},"uris":["http://www.mendeley.com/documents/?uuid=dd8daffb-e4f1-3b51-92f6-649d07ec1068"]}],"mendeley":{"formattedCitation":"(Kaufman &amp; Rousseeuw, 1990)","plainTextFormattedCitation":"(Kaufman &amp; Rousseeuw, 1990)","previouslyFormattedCitation":"(Kaufman &amp; Rousseeuw, 1990)"},"properties":{"noteIndex":0},"schema":"https://github.com/citation-style-language/schema/raw/master/csl-citation.json"}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(Kaufman &amp; Rousseeuw, 1990)</w:t>
      </w:r>
      <w:r>
        <w:rPr>
          <w:rFonts w:eastAsia="Calibri" w:asciiTheme="minorHAnsi" w:hAnsiTheme="minorHAnsi"/>
        </w:rPr>
        <w:fldChar w:fldCharType="end"/>
      </w:r>
      <w:r>
        <w:rPr>
          <w:rFonts w:eastAsia="Calibri" w:asciiTheme="minorHAnsi" w:hAnsiTheme="minorHAnsi"/>
        </w:rPr>
        <w:t xml:space="preserve">; if no solution in our analyses exceeded 0.5, we examined the solution with the highest silhouette value to see if it approached that value. We then conducted k-means clustering </w:t>
      </w:r>
      <w:r>
        <w:rPr>
          <w:rFonts w:eastAsia="Calibri" w:asciiTheme="minorHAnsi" w:hAnsiTheme="minorHAnsi"/>
        </w:rPr>
        <w:fldChar w:fldCharType="begin" w:fldLock="1"/>
      </w:r>
      <w:r>
        <w:rPr>
          <w:rFonts w:eastAsia="Calibri" w:asciiTheme="minorHAnsi" w:hAnsiTheme="minorHAnsi"/>
        </w:rPr>
        <w:instrText xml:space="preserve">ADDIN CSL_CITATION {"citationItems":[{"id":"ITEM-1","itemData":{"ISBN":"0321056779","PMID":"1164","abstract":"4th ed. A guide to statistical techniques: using the book -- Review of univariate and bivariate statistics -- Cleaning up your act: screening data prior to analysis -- Multiple regression -- Canonical correlation -- Multiway frequency analysis -- Analysis of covariance -- Multivariate analysis of variance and covariance -- Profile analysis: the multivariate approach to repeated measures -- Discriminant function analysis -- Logistic regression -- Principal components and factor analysis -- Structural equation modeling -- Survival/failure analysis -- Time-series analysis -- An overview of the general linear model -- Appendix A.A skimpy introduction to matrix algebra -- Appendix B. Research designs for complex examples -- Appendix C. Statistical tables.","author":[{"dropping-particle":"","family":"Tabachnick","given":"Barbara G.","non-dropping-particle":"","parse-names":false,"suffix":""},{"dropping-particle":"","family":"Fidell","given":"Linda S.","non-dropping-particle":"","parse-names":false,"suffix":""}],"edition":"4th Editio","id":"ITEM-1","issued":{"date-parts":[["2001"]]},"number-of-pages":"932","publisher":"Allyn and Bacon","publisher-place":"Boston","title":"Using multivariate statistics","type":"book"},"uris":["http://www.mendeley.com/documents/?uuid=bc086c62-6ca9-3406-8f3c-a060d758c46c"]}],"mendeley":{"formattedCitation":"(Tabachnick &amp; Fidell, 2001)","plainTextFormattedCitation":"(Tabachnick &amp; Fidell, 2001)","previouslyFormattedCitation":"(Tabachnick &amp; Fidell, 2001)"},"properties":{"noteIndex":0},"schema":"https://github.com/citation-style-language/schema/raw/master/csl-citation.json"}</w:instrText>
      </w:r>
      <w:r>
        <w:rPr>
          <w:rFonts w:eastAsia="Calibri" w:asciiTheme="minorHAnsi" w:hAnsiTheme="minorHAnsi"/>
        </w:rPr>
        <w:fldChar w:fldCharType="separate"/>
      </w:r>
      <w:r>
        <w:rPr>
          <w:rFonts w:eastAsia="Calibri" w:asciiTheme="minorHAnsi" w:hAnsiTheme="minorHAnsi"/>
        </w:rPr>
        <w:t>(Tabachnick &amp; Fidell, 2001)</w:t>
      </w:r>
      <w:r>
        <w:rPr>
          <w:rFonts w:eastAsia="Calibri" w:asciiTheme="minorHAnsi" w:hAnsiTheme="minorHAnsi"/>
        </w:rPr>
        <w:fldChar w:fldCharType="end"/>
      </w:r>
      <w:r>
        <w:rPr>
          <w:rFonts w:eastAsia="Calibri" w:asciiTheme="minorHAnsi" w:hAnsiTheme="minorHAnsi"/>
        </w:rPr>
        <w:t xml:space="preserve"> using the “KMeans_rcpp” function from the “ClusterR” package to assign each dyad in the community to one of the clusters.</w:t>
      </w:r>
    </w:p>
    <w:p>
      <w:pPr>
        <w:spacing w:before="120" w:line="480" w:lineRule="auto"/>
        <w:ind w:leftChars="0" w:firstLine="0" w:firstLineChars="0"/>
        <w:jc w:val="both"/>
        <w:rPr>
          <w:rFonts w:eastAsia="Calibri" w:asciiTheme="minorHAnsi" w:hAnsiTheme="minorHAnsi"/>
          <w:b/>
        </w:rPr>
      </w:pPr>
    </w:p>
    <w:p>
      <w:pPr>
        <w:spacing w:before="120" w:line="480" w:lineRule="auto"/>
        <w:ind w:leftChars="0" w:firstLine="0" w:firstLineChars="0"/>
        <w:jc w:val="both"/>
        <w:rPr>
          <w:rFonts w:eastAsia="Calibri" w:asciiTheme="minorHAnsi" w:hAnsiTheme="minorHAnsi"/>
          <w:b/>
        </w:rPr>
      </w:pPr>
      <w:r>
        <w:rPr>
          <w:rFonts w:eastAsia="Calibri" w:asciiTheme="minorHAnsi" w:hAnsiTheme="minorHAnsi"/>
          <w:b/>
        </w:rPr>
        <w:t>RESULTS</w:t>
      </w:r>
    </w:p>
    <w:p>
      <w:pPr>
        <w:spacing w:line="480" w:lineRule="auto"/>
        <w:ind w:left="0" w:leftChars="0" w:firstLine="0" w:firstLineChars="0"/>
        <w:jc w:val="both"/>
        <w:rPr>
          <w:rFonts w:eastAsia="Calibri" w:asciiTheme="minorHAnsi" w:hAnsiTheme="minorHAnsi"/>
          <w:b/>
          <w:i/>
        </w:rPr>
      </w:pPr>
      <w:r>
        <w:rPr>
          <w:rFonts w:eastAsia="Calibri" w:asciiTheme="minorHAnsi" w:hAnsiTheme="minorHAnsi"/>
          <w:b/>
          <w:i/>
        </w:rPr>
        <w:t>Consistency</w:t>
      </w:r>
    </w:p>
    <w:p>
      <w:pPr>
        <w:spacing w:line="480" w:lineRule="auto"/>
        <w:ind w:left="0" w:leftChars="0" w:firstLine="0" w:firstLineChars="0"/>
        <w:jc w:val="both"/>
        <w:rPr>
          <w:rFonts w:asciiTheme="minorHAnsi" w:hAnsiTheme="minorHAnsi"/>
        </w:rPr>
      </w:pPr>
      <w:r>
        <w:rPr>
          <w:rFonts w:asciiTheme="minorHAnsi" w:hAnsiTheme="minorHAnsi"/>
        </w:rPr>
        <w:t>Our measure of consistency, repeatedly selecting half of focal observation days and correlating the interaction rates with those of the other half, proved useful in identifying interaction types with insufficient information available (see Supplementary). In all three communities, contact aggressions and food sharing stood out as having the lowest number of interactions (around or below 1 average interaction per dyad). Both of them also stood out as for all communities, consistency values were below r=0.5 (Tab. 1). In our simulations, such low values only occurred when insufficient data was available to successfully approximate the underlying distributions of interactions, even in cases where the underlying distribution was highly consistent. For all other interaction types, consistency values were above r=0.5 in all communities. We excluded food sharing from subsequent analyses and combined contact aggressions with non-contact aggressions into an overall aggression category (Tab. 1). To be able to compare groups of different sizes, and interaction types with different occurrence rates, we tested how many interactions per dyad were necessary to reach a consistency value of r=0.5. Interaction types that reached this cut-off with fewer average interactions per dyad were considered more predictable than those that require more interactions per dyad to reach the cut-off.</w:t>
      </w:r>
    </w:p>
    <w:p>
      <w:pPr>
        <w:pStyle w:val="10"/>
        <w:keepNext/>
        <w:ind w:left="0" w:hanging="2"/>
        <w:jc w:val="both"/>
        <w:rPr>
          <w:rFonts w:asciiTheme="minorHAnsi" w:hAnsiTheme="minorHAnsi"/>
          <w:sz w:val="20"/>
        </w:rPr>
      </w:pPr>
    </w:p>
    <w:p>
      <w:pPr>
        <w:spacing w:line="480" w:lineRule="auto"/>
        <w:ind w:left="0" w:leftChars="0" w:firstLine="0" w:firstLineChars="0"/>
        <w:jc w:val="both"/>
        <w:rPr>
          <w:rFonts w:asciiTheme="minorHAnsi" w:hAnsiTheme="minorHAnsi"/>
          <w:i/>
        </w:rPr>
      </w:pPr>
      <w:r>
        <w:rPr>
          <w:rFonts w:asciiTheme="minorHAnsi" w:hAnsiTheme="minorHAnsi"/>
          <w:i/>
        </w:rPr>
        <w:t>Mangabeys</w:t>
      </w:r>
    </w:p>
    <w:p>
      <w:pPr>
        <w:spacing w:line="480" w:lineRule="auto"/>
        <w:ind w:left="0" w:leftChars="0" w:firstLine="0" w:firstLineChars="0"/>
        <w:jc w:val="both"/>
        <w:rPr>
          <w:rFonts w:asciiTheme="minorHAnsi" w:hAnsiTheme="minorHAnsi"/>
        </w:rPr>
      </w:pPr>
      <w:r>
        <w:rPr>
          <w:rFonts w:asciiTheme="minorHAnsi" w:hAnsiTheme="minorHAnsi"/>
        </w:rPr>
        <w:t>For the mangabeys, overall aggression rates (1.3 interactions/dyad, SD=0.2), grooming (1.8 interactions/dyad, SD=0.4), and supplants (2.1 interactions/dyad, SD=0.5), were among the most consistent behaviours we observed for all groups, indicating that individuals observing a subset of interactions in the community would be able to predict future interactions (Fig. 1, Tab. 1). Body contact (7.4 interactions/dyad, SD=1.4) and proximity (14.5 interactions/dyad, SD=2.5) were much less consistent.</w:t>
      </w:r>
    </w:p>
    <w:p>
      <w:pPr>
        <w:spacing w:before="120" w:line="480" w:lineRule="auto"/>
        <w:ind w:left="0" w:leftChars="0" w:firstLine="0" w:firstLineChars="0"/>
        <w:jc w:val="both"/>
        <w:rPr>
          <w:rFonts w:eastAsia="Calibri" w:asciiTheme="minorHAnsi" w:hAnsiTheme="minorHAnsi"/>
          <w:i/>
        </w:rPr>
      </w:pPr>
      <w:r>
        <w:rPr>
          <w:rFonts w:eastAsia="Calibri" w:asciiTheme="minorHAnsi" w:hAnsiTheme="minorHAnsi"/>
          <w:i/>
        </w:rPr>
        <w:t>Chimpanzees</w:t>
      </w:r>
    </w:p>
    <w:p>
      <w:pPr>
        <w:spacing w:before="120" w:line="480" w:lineRule="auto"/>
        <w:ind w:left="0" w:leftChars="0" w:firstLine="0" w:firstLineChars="0"/>
        <w:jc w:val="both"/>
        <w:rPr>
          <w:rFonts w:eastAsia="Calibri" w:asciiTheme="minorHAnsi" w:hAnsiTheme="minorHAnsi"/>
        </w:rPr>
      </w:pPr>
      <w:r>
        <w:rPr>
          <w:rFonts w:eastAsia="Calibri" w:asciiTheme="minorHAnsi" w:hAnsiTheme="minorHAnsi"/>
        </w:rPr>
        <w:t xml:space="preserve">As in the mangabeys, overall aggression rates were highly consistent in both chimpanzee communities (Table 1), more so in South (1.3 interactions/dyad, SD=0.6) than in East (2.6 interactions/dyad, SD=0.9). The larger standard deviation in the chimpanzees compared to the mangabeys might indicate changes of aggression patterns over time (see Supplementary). Pant grunt interactions in both communities showed the most predictable patterns (East: 0.9 interactions/dyad, SD=0.1; South: 1.4 interactions/dyad, SD=0.00). Grooming was less consistent than in the mangabeys (East: 4.7 interactions/dyad, SD=2.0; South: 4.2 interactions/dyad, SD=2.5), with the large standard deviation indicating changes in interaction patterns over the course of the study period. Body contact (East: 11.7 interactions/dyad, SD=5.6; South: 12.0 interactions/dyad, SD=5.1) and proximity (East: 13.1 interactions/dyad, SD=6.2; South: 14.0 interactions/dyad, SD=5.6) were considerably less predictable than the directed interaction types. This indicates that in all three communities, most dyads will feed and rest in close proximity with a wide variety of partners, while they direct interactions at a smaller and more stable subset of group members. </w:t>
      </w:r>
    </w:p>
    <w:p>
      <w:pPr>
        <w:pStyle w:val="10"/>
        <w:ind w:left="0" w:hanging="2"/>
        <w:jc w:val="both"/>
        <w:rPr>
          <w:rFonts w:eastAsia="Calibri" w:asciiTheme="minorHAnsi" w:hAnsiTheme="minorHAnsi"/>
          <w:i w:val="0"/>
        </w:rPr>
      </w:pPr>
    </w:p>
    <w:p>
      <w:pPr>
        <w:spacing w:before="120" w:line="480" w:lineRule="auto"/>
        <w:ind w:leftChars="0" w:firstLine="0" w:firstLineChars="0"/>
        <w:jc w:val="both"/>
        <w:rPr>
          <w:rFonts w:eastAsia="Calibri" w:asciiTheme="minorHAnsi" w:hAnsiTheme="minorHAnsi"/>
          <w:b/>
          <w:i/>
        </w:rPr>
      </w:pPr>
      <w:r>
        <w:rPr>
          <w:rFonts w:eastAsia="Calibri" w:asciiTheme="minorHAnsi" w:hAnsiTheme="minorHAnsi"/>
          <w:b/>
          <w:i/>
        </w:rPr>
        <w:t>Easily assessable parameters</w:t>
      </w:r>
    </w:p>
    <w:p>
      <w:pPr>
        <w:spacing w:before="120" w:line="480" w:lineRule="auto"/>
        <w:ind w:leftChars="0" w:firstLine="0" w:firstLineChars="0"/>
        <w:jc w:val="both"/>
        <w:rPr>
          <w:rFonts w:eastAsia="Calibri" w:asciiTheme="minorHAnsi" w:hAnsiTheme="minorHAnsi"/>
          <w:i/>
        </w:rPr>
      </w:pPr>
      <w:r>
        <w:rPr>
          <w:rFonts w:eastAsia="Calibri" w:asciiTheme="minorHAnsi" w:hAnsiTheme="minorHAnsi"/>
          <w:i/>
        </w:rPr>
        <w:t>Mangabeys</w:t>
      </w:r>
    </w:p>
    <w:p>
      <w:pPr>
        <w:spacing w:before="120" w:line="480" w:lineRule="auto"/>
        <w:ind w:leftChars="0" w:firstLine="0" w:firstLineChars="0"/>
        <w:jc w:val="both"/>
        <w:rPr>
          <w:rFonts w:eastAsia="Calibri" w:asciiTheme="minorHAnsi" w:hAnsiTheme="minorHAnsi"/>
        </w:rPr>
      </w:pPr>
      <w:r>
        <w:rPr>
          <w:rFonts w:eastAsia="Calibri" w:asciiTheme="minorHAnsi" w:hAnsiTheme="minorHAnsi"/>
        </w:rPr>
        <w:t>In the mangabeys, body contact (R</w:t>
      </w:r>
      <w:r>
        <w:rPr>
          <w:rFonts w:eastAsia="Calibri" w:asciiTheme="minorHAnsi" w:hAnsiTheme="minorHAnsi"/>
          <w:vertAlign w:val="superscript"/>
        </w:rPr>
        <w:t>2</w:t>
      </w:r>
      <w:r>
        <w:rPr>
          <w:rFonts w:eastAsia="Calibri" w:asciiTheme="minorHAnsi" w:hAnsiTheme="minorHAnsi"/>
        </w:rPr>
        <w:t xml:space="preserve"> = 0.38) and proximity (R</w:t>
      </w:r>
      <w:r>
        <w:rPr>
          <w:rFonts w:eastAsia="Calibri" w:asciiTheme="minorHAnsi" w:hAnsiTheme="minorHAnsi"/>
          <w:vertAlign w:val="superscript"/>
        </w:rPr>
        <w:t>2</w:t>
      </w:r>
      <w:r>
        <w:rPr>
          <w:rFonts w:eastAsia="Calibri" w:asciiTheme="minorHAnsi" w:hAnsiTheme="minorHAnsi"/>
        </w:rPr>
        <w:t xml:space="preserve"> = 0.49) were explained moderately well by the fixed effects, with high dyadic association, low rank distance, and sex combination (female-female dyads having the lowest values) having equally strong impact on dyadic values in both interaction types, while kinship positively influenced body contact (Tab. 2). Aggression (R</w:t>
      </w:r>
      <w:r>
        <w:rPr>
          <w:rFonts w:eastAsia="Calibri" w:asciiTheme="minorHAnsi" w:hAnsiTheme="minorHAnsi"/>
          <w:vertAlign w:val="superscript"/>
        </w:rPr>
        <w:t>2</w:t>
      </w:r>
      <w:r>
        <w:rPr>
          <w:rFonts w:eastAsia="Calibri" w:asciiTheme="minorHAnsi" w:hAnsiTheme="minorHAnsi"/>
        </w:rPr>
        <w:t xml:space="preserve"> = 0.31) was influenced by the rank relationship between two individuals, with aggressions usually directed down the hierarchy, and by the sex of the receiver, with males receiving more aggressions. Supplants were expectedly well explained by the easily assessable parameters (R</w:t>
      </w:r>
      <w:r>
        <w:rPr>
          <w:rFonts w:eastAsia="Calibri" w:asciiTheme="minorHAnsi" w:hAnsiTheme="minorHAnsi"/>
          <w:vertAlign w:val="superscript"/>
        </w:rPr>
        <w:t>2</w:t>
      </w:r>
      <w:r>
        <w:rPr>
          <w:rFonts w:eastAsia="Calibri" w:asciiTheme="minorHAnsi" w:hAnsiTheme="minorHAnsi"/>
        </w:rPr>
        <w:t xml:space="preserve"> = 0.64), especially by dominance rank and sex, but also by dyadic association. Grooming was poorly explained by easily assessable parameters (R</w:t>
      </w:r>
      <w:r>
        <w:rPr>
          <w:rFonts w:eastAsia="Calibri" w:asciiTheme="minorHAnsi" w:hAnsiTheme="minorHAnsi"/>
          <w:vertAlign w:val="superscript"/>
        </w:rPr>
        <w:t>2</w:t>
      </w:r>
      <w:r>
        <w:rPr>
          <w:rFonts w:eastAsia="Calibri" w:asciiTheme="minorHAnsi" w:hAnsiTheme="minorHAnsi"/>
        </w:rPr>
        <w:t xml:space="preserve"> = 0.17), with kinship being the strongest indicator, while females were more likely to groom with each other, males did not groom with each other at all, and high-ranking individuals received more grooming. Thus, both sex and dominance rank influenced all interaction types, while kinship influenced who groomed and stayed in body contact, and association patterns only influenced spatial proximity and supplants.</w:t>
      </w:r>
    </w:p>
    <w:p>
      <w:pPr>
        <w:spacing w:before="120" w:line="480" w:lineRule="auto"/>
        <w:ind w:left="0" w:leftChars="0" w:firstLine="0" w:firstLineChars="0"/>
        <w:jc w:val="both"/>
        <w:rPr>
          <w:rFonts w:eastAsia="Calibri" w:asciiTheme="minorHAnsi" w:hAnsiTheme="minorHAnsi"/>
          <w:i/>
        </w:rPr>
      </w:pPr>
      <w:r>
        <w:rPr>
          <w:rFonts w:eastAsia="Calibri" w:asciiTheme="minorHAnsi" w:hAnsiTheme="minorHAnsi"/>
          <w:i/>
        </w:rPr>
        <w:t>Chimpanzees</w:t>
      </w:r>
    </w:p>
    <w:p>
      <w:pPr>
        <w:spacing w:before="120" w:line="480" w:lineRule="auto"/>
        <w:ind w:left="0" w:leftChars="0" w:firstLine="0" w:firstLineChars="0"/>
        <w:jc w:val="both"/>
        <w:rPr>
          <w:rFonts w:asciiTheme="minorHAnsi" w:hAnsiTheme="minorHAnsi"/>
        </w:rPr>
      </w:pPr>
      <w:r>
        <w:rPr>
          <w:rFonts w:asciiTheme="minorHAnsi" w:hAnsiTheme="minorHAnsi"/>
        </w:rPr>
        <w:t>In the East community, grooming (R</w:t>
      </w:r>
      <w:r>
        <w:rPr>
          <w:rFonts w:asciiTheme="minorHAnsi" w:hAnsiTheme="minorHAnsi"/>
          <w:vertAlign w:val="superscript"/>
        </w:rPr>
        <w:t>2</w:t>
      </w:r>
      <w:r>
        <w:rPr>
          <w:rFonts w:asciiTheme="minorHAnsi" w:hAnsiTheme="minorHAnsi"/>
          <w:vertAlign w:val="subscript"/>
        </w:rPr>
        <w:t xml:space="preserve"> </w:t>
      </w:r>
      <w:r>
        <w:rPr>
          <w:rFonts w:asciiTheme="minorHAnsi" w:hAnsiTheme="minorHAnsi"/>
        </w:rPr>
        <w:t>= 0.60; Tab. 2) was well explained by easily assessable parameters, particularly by association and a strong bias towards male-male grooming. Body contact (R</w:t>
      </w:r>
      <w:r>
        <w:rPr>
          <w:rFonts w:asciiTheme="minorHAnsi" w:hAnsiTheme="minorHAnsi"/>
          <w:vertAlign w:val="superscript"/>
        </w:rPr>
        <w:t>2</w:t>
      </w:r>
      <w:r>
        <w:rPr>
          <w:rFonts w:asciiTheme="minorHAnsi" w:hAnsiTheme="minorHAnsi"/>
        </w:rPr>
        <w:t xml:space="preserve"> = 0.46) and proximity (R</w:t>
      </w:r>
      <w:r>
        <w:rPr>
          <w:rFonts w:asciiTheme="minorHAnsi" w:hAnsiTheme="minorHAnsi"/>
          <w:vertAlign w:val="superscript"/>
        </w:rPr>
        <w:t>2</w:t>
      </w:r>
      <w:r>
        <w:rPr>
          <w:rFonts w:asciiTheme="minorHAnsi" w:hAnsiTheme="minorHAnsi"/>
        </w:rPr>
        <w:t xml:space="preserve"> = 0.52) were moderately well explained, most strongly by the dyadic association index, but also by male dyads being less likely than female and mixed dyads to stay in body contact. Pant grunts were well explained by the parameters (R</w:t>
      </w:r>
      <w:r>
        <w:rPr>
          <w:rFonts w:asciiTheme="minorHAnsi" w:hAnsiTheme="minorHAnsi"/>
          <w:vertAlign w:val="superscript"/>
        </w:rPr>
        <w:t>2</w:t>
      </w:r>
      <w:r>
        <w:rPr>
          <w:rFonts w:asciiTheme="minorHAnsi" w:hAnsiTheme="minorHAnsi"/>
        </w:rPr>
        <w:t xml:space="preserve"> = 0.65), predictably by dominance rank and sex, with males being the receiver of pant grunts more often than females. Aggression rates were poorly explained by the fixed effects of the model (R</w:t>
      </w:r>
      <w:r>
        <w:rPr>
          <w:rFonts w:asciiTheme="minorHAnsi" w:hAnsiTheme="minorHAnsi"/>
          <w:vertAlign w:val="superscript"/>
        </w:rPr>
        <w:t>2</w:t>
      </w:r>
      <w:r>
        <w:rPr>
          <w:rFonts w:asciiTheme="minorHAnsi" w:hAnsiTheme="minorHAnsi"/>
        </w:rPr>
        <w:t xml:space="preserve"> = 0.22), with high rank of the sender and low dyadic association being the strongest predictors, while low rank of the receiver and male sex of the sender also influenced interaction distributions. Dyadic association influenced all interaction types except pant grunts to a large degree, while dominance rank only influenced aggressions and pant grunt interactions. Sex played a moderate role for most interaction types, but strongly influenced grooming distribution. </w:t>
      </w:r>
    </w:p>
    <w:p>
      <w:pPr>
        <w:spacing w:before="120" w:line="480" w:lineRule="auto"/>
        <w:ind w:left="0" w:leftChars="0" w:firstLine="0" w:firstLineChars="0"/>
        <w:jc w:val="both"/>
        <w:rPr>
          <w:rFonts w:asciiTheme="minorHAnsi" w:hAnsiTheme="minorHAnsi"/>
        </w:rPr>
      </w:pPr>
      <w:r>
        <w:rPr>
          <w:rFonts w:asciiTheme="minorHAnsi" w:hAnsiTheme="minorHAnsi"/>
        </w:rPr>
        <w:t>In South, grooming was explained to a very high degree by basic attributes (R</w:t>
      </w:r>
      <w:r>
        <w:rPr>
          <w:rFonts w:asciiTheme="minorHAnsi" w:hAnsiTheme="minorHAnsi"/>
          <w:vertAlign w:val="superscript"/>
        </w:rPr>
        <w:t>2</w:t>
      </w:r>
      <w:r>
        <w:rPr>
          <w:rFonts w:asciiTheme="minorHAnsi" w:hAnsiTheme="minorHAnsi"/>
        </w:rPr>
        <w:t xml:space="preserve"> = 0.71), especially by the sex combination, being strongly biased towards male dyads. As in East community, body contact (R</w:t>
      </w:r>
      <w:r>
        <w:rPr>
          <w:rFonts w:asciiTheme="minorHAnsi" w:hAnsiTheme="minorHAnsi"/>
          <w:vertAlign w:val="superscript"/>
        </w:rPr>
        <w:t>2</w:t>
      </w:r>
      <w:r>
        <w:rPr>
          <w:rFonts w:asciiTheme="minorHAnsi" w:hAnsiTheme="minorHAnsi"/>
        </w:rPr>
        <w:t xml:space="preserve"> = 0.40) and proximity (R</w:t>
      </w:r>
      <w:r>
        <w:rPr>
          <w:rFonts w:asciiTheme="minorHAnsi" w:hAnsiTheme="minorHAnsi"/>
          <w:vertAlign w:val="superscript"/>
        </w:rPr>
        <w:t>2</w:t>
      </w:r>
      <w:r>
        <w:rPr>
          <w:rFonts w:asciiTheme="minorHAnsi" w:hAnsiTheme="minorHAnsi"/>
        </w:rPr>
        <w:t xml:space="preserve"> = 0.52) were explained moderately well by dyadic association and showed lower rates in male dyads. Pant grunts were predictably strongly influenced by the fixed effects of the model (R</w:t>
      </w:r>
      <w:r>
        <w:rPr>
          <w:rFonts w:asciiTheme="minorHAnsi" w:hAnsiTheme="minorHAnsi"/>
          <w:vertAlign w:val="superscript"/>
        </w:rPr>
        <w:t xml:space="preserve">2 </w:t>
      </w:r>
      <w:r>
        <w:rPr>
          <w:rFonts w:asciiTheme="minorHAnsi" w:hAnsiTheme="minorHAnsi"/>
        </w:rPr>
        <w:t>= 0.69), especially by dominance ranks, by the fact that kin pant grunted less than expected, and to a lesser degree receiver and sender sex. Aggression (R</w:t>
      </w:r>
      <w:r>
        <w:rPr>
          <w:rFonts w:asciiTheme="minorHAnsi" w:hAnsiTheme="minorHAnsi"/>
          <w:vertAlign w:val="superscript"/>
        </w:rPr>
        <w:t>2</w:t>
      </w:r>
      <w:r>
        <w:rPr>
          <w:rFonts w:asciiTheme="minorHAnsi" w:hAnsiTheme="minorHAnsi"/>
        </w:rPr>
        <w:t xml:space="preserve"> = 0.30) was less likely among kin and when the receiver was male and/or of high rank, and more likely when the sender was a male and/or high-ranking. Like in the mangabeys, kinship influenced grooming, and was associated with lower levels of aggression and pant grunts. Dyadic association patterns were less influential than in East community, but still influenced body contact and proximity. The impact of dominance rank did not differ from the other chimpanzee community and was less pronounced than in the mangabeys. </w:t>
      </w:r>
    </w:p>
    <w:p>
      <w:pPr>
        <w:spacing w:before="120" w:line="480" w:lineRule="auto"/>
        <w:ind w:left="0" w:leftChars="0" w:firstLine="0" w:firstLineChars="0"/>
        <w:jc w:val="both"/>
        <w:rPr>
          <w:rFonts w:asciiTheme="minorHAnsi" w:hAnsiTheme="minorHAnsi"/>
        </w:rPr>
      </w:pPr>
    </w:p>
    <w:p>
      <w:pPr>
        <w:spacing w:before="120" w:line="480" w:lineRule="auto"/>
        <w:ind w:left="0" w:leftChars="0" w:firstLine="0" w:firstLineChars="0"/>
        <w:jc w:val="both"/>
        <w:rPr>
          <w:rFonts w:asciiTheme="minorHAnsi" w:hAnsiTheme="minorHAnsi"/>
          <w:b/>
          <w:i/>
        </w:rPr>
      </w:pPr>
      <w:r>
        <w:rPr>
          <w:rFonts w:asciiTheme="minorHAnsi" w:hAnsiTheme="minorHAnsi"/>
          <w:b/>
          <w:i/>
        </w:rPr>
        <w:t>Relationship types</w:t>
      </w:r>
    </w:p>
    <w:p>
      <w:pPr>
        <w:spacing w:before="120" w:line="480" w:lineRule="auto"/>
        <w:ind w:left="0" w:leftChars="0" w:firstLine="0" w:firstLineChars="0"/>
        <w:jc w:val="both"/>
        <w:rPr>
          <w:rFonts w:asciiTheme="minorHAnsi" w:hAnsiTheme="minorHAnsi"/>
        </w:rPr>
      </w:pPr>
      <w:r>
        <w:rPr>
          <w:rFonts w:asciiTheme="minorHAnsi" w:hAnsiTheme="minorHAnsi"/>
        </w:rPr>
        <w:t>We used cluster analysis on the interaction rates and association to identify distinct clusters of relationships. As a result of the consistency analysis, we removed food sharing and combined the two aggression variables. The interaction rates for each interaction type for the cluster solutions with the highest silhouette value, indicating the best differentiation between clusters, are depicted for each species in Tab. 3. Interaction rates for the excluded interaction types, contact aggressions and food sharing, were considerably lower than all other interaction types (less than 0.01 interactions per focal observation hour).</w:t>
      </w:r>
    </w:p>
    <w:p>
      <w:pPr>
        <w:spacing w:before="120" w:line="480" w:lineRule="auto"/>
        <w:ind w:left="0" w:leftChars="0" w:firstLine="0" w:firstLineChars="0"/>
        <w:jc w:val="both"/>
        <w:rPr>
          <w:rFonts w:asciiTheme="minorHAnsi" w:hAnsiTheme="minorHAnsi"/>
          <w:i/>
        </w:rPr>
      </w:pPr>
      <w:r>
        <w:rPr>
          <w:rFonts w:asciiTheme="minorHAnsi" w:hAnsiTheme="minorHAnsi"/>
          <w:i/>
        </w:rPr>
        <w:t>Mangabeys</w:t>
      </w:r>
    </w:p>
    <w:p>
      <w:pPr>
        <w:spacing w:before="120" w:line="480" w:lineRule="auto"/>
        <w:ind w:left="0" w:leftChars="0" w:firstLine="0" w:firstLineChars="0"/>
        <w:jc w:val="both"/>
        <w:rPr>
          <w:rFonts w:asciiTheme="minorHAnsi" w:hAnsiTheme="minorHAnsi"/>
        </w:rPr>
      </w:pPr>
      <w:r>
        <w:rPr>
          <w:rFonts w:asciiTheme="minorHAnsi" w:hAnsiTheme="minorHAnsi"/>
        </w:rPr>
        <w:t xml:space="preserve">For the mangabeys, no cluster solution using all interaction rates reached a silhouette value approaching 0.5 (maximum silhouette value: 0.3; see Supplementary Fig. S4); thus, there was likely no underlying cluster structure when taking all variables into account. The two spatial proximity measures might include noise due to the unstructured movement patterns of the species and not represent active partner choice, also indicated by the fact that association did not influence mangabey grooming or aggression patterns. We thus repeated the cluster analysis based only on grooming and aggression. Here, the best solution (silhouette value: 0.46; see Supplementary Fig. S5) included 4 clusters (Tab. 3; see Supplementary Fig. S6). The first one, which we would term “frequent affiliative” relationship type (10 female dyads, 1 mixed dyad) following </w:t>
      </w:r>
      <w:r>
        <w:rPr>
          <w:rFonts w:asciiTheme="minorHAnsi" w:hAnsiTheme="minorHAnsi"/>
        </w:rPr>
        <w:fldChar w:fldCharType="begin" w:fldLock="1"/>
      </w:r>
      <w:r>
        <w:rPr>
          <w:rFonts w:asciiTheme="minorHAnsi" w:hAnsiTheme="minorHAnsi"/>
        </w:rPr>
        <w:instrText xml:space="preserve">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2017)","manualFormatting":"Fischer et al., 2017","plainTextFormattedCitation":"(Fischer et al., 2017)","previouslyFormattedCitation":"(Fischer et al., 2017)"},"properties":{"noteIndex":0},"schema":"https://github.com/citation-style-language/schema/raw/master/csl-citation.json"}</w:instrText>
      </w:r>
      <w:r>
        <w:rPr>
          <w:rFonts w:asciiTheme="minorHAnsi" w:hAnsiTheme="minorHAnsi"/>
        </w:rPr>
        <w:fldChar w:fldCharType="separate"/>
      </w:r>
      <w:r>
        <w:rPr>
          <w:rFonts w:asciiTheme="minorHAnsi" w:hAnsiTheme="minorHAnsi"/>
        </w:rPr>
        <w:t>Fischer et al., 2017</w:t>
      </w:r>
      <w:r>
        <w:rPr>
          <w:rFonts w:asciiTheme="minorHAnsi" w:hAnsiTheme="minorHAnsi"/>
        </w:rPr>
        <w:fldChar w:fldCharType="end"/>
      </w:r>
      <w:r>
        <w:rPr>
          <w:rFonts w:asciiTheme="minorHAnsi" w:hAnsiTheme="minorHAnsi"/>
        </w:rPr>
        <w:t xml:space="preserve">, showed very high grooming rates (see Tab. 3 for average hourly rates) and medium aggression rates. The second cluster (“frequent agonistic” relationship type; 2 mixed dyads, 6 male dyads), was mainly defined by high aggression rates and absence of grooming. The third cluster (30 female, 32 mixed, 6 male dyads), showed low rates of grooming and medium rates of aggression, creating a “rare agonistic” relationship type. The fourth cluster showed low rates of both interaction types, comprising dyads who did not interact regularly in any way (“rare ambivalent” relationship type; 96 female, 67 mixed, 3 male dyads). </w:t>
      </w:r>
    </w:p>
    <w:p>
      <w:pPr>
        <w:spacing w:before="120" w:line="480" w:lineRule="auto"/>
        <w:ind w:left="0" w:leftChars="0" w:firstLine="0" w:firstLineChars="0"/>
        <w:jc w:val="both"/>
        <w:rPr>
          <w:rFonts w:asciiTheme="minorHAnsi" w:hAnsiTheme="minorHAnsi"/>
          <w:i/>
        </w:rPr>
      </w:pPr>
      <w:r>
        <w:rPr>
          <w:rFonts w:asciiTheme="minorHAnsi" w:hAnsiTheme="minorHAnsi"/>
          <w:i/>
        </w:rPr>
        <w:t>Chimpanzees</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t xml:space="preserve">In the East community, the best cluster solution (silhouette value = 0.5; Fig. S7) identified four clusters (Tab. 3). The first two clusters, including two male dyads in the first and two female and a mixed dyad in the second cluster, could be labelled “frequent affiliative” relationships, as seen in the mangabeys. Both showed relatively low aggression rates (see Tab. 3, Fig. S8). While the male dyads had very high grooming values, the female and mixed dyads had high rates of body contact and proximity values, and high levels of grooming for these sex combinations. The third cluster represented a “frequent ambivalent” relationship type, comprising 6 male dyads and showing high levels of grooming and high levels of aggression. The fourth cluster, comprising 2 male, 34 mixed, and 19 female dyads, showed few interactions of any kind and the lowest association values, equivalent to the “rare ambivalent” relationship type in mangabeys. </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t xml:space="preserve">In South community, the best cluster solution (silhouette value = 0.48, Fig. S8) identified three clusters (Tab. 3): The first relationship type, with 4 female and 1 mixed dyads (mother-son), included dyads with high body contact and proximity values, average grooming rates, but low aggression rates, equivalent to the female “frequent affiliative” cluster in East (see Fig. S9). The second relationship type, including 8 male dyads, included frequent ambivalent relationships with high interaction frequencies of both aggression and grooming, but low body contact rates. The third cluster (2 male dyads, 34 mixed dyads, 17 female dyads) had lower grooming and proximity rates than the other two, and on average very few aggressions, equivalent to the ”rare ambivalent” cluster in the other two groups. </w:t>
      </w:r>
    </w:p>
    <w:p>
      <w:pPr>
        <w:ind w:left="0" w:leftChars="0" w:firstLine="0" w:firstLineChars="0"/>
        <w:jc w:val="both"/>
        <w:rPr>
          <w:rFonts w:asciiTheme="minorHAnsi" w:hAnsiTheme="minorHAnsi"/>
        </w:rPr>
      </w:pP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b/>
        </w:rPr>
      </w:pPr>
      <w:r>
        <w:rPr>
          <w:rFonts w:asciiTheme="minorHAnsi" w:hAnsiTheme="minorHAnsi"/>
          <w:b/>
        </w:rPr>
        <w:t>DISCUSSION</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t xml:space="preserve">Establishing measures of predictability of social interactions and the resulting relationships between individuals is necessary to understand the complexity of a social group from the perspective of the individual </w:t>
      </w:r>
      <w:r>
        <w:rPr>
          <w:rFonts w:asciiTheme="minorHAnsi" w:hAnsiTheme="minorHAnsi"/>
        </w:rPr>
        <w:fldChar w:fldCharType="begin" w:fldLock="1"/>
      </w:r>
      <w:r>
        <w:rPr>
          <w:rFonts w:asciiTheme="minorHAnsi" w:hAnsiTheme="minorHAnsi"/>
        </w:rPr>
        <w:instrText xml:space="preserve">ADDIN CSL_CITATION {"citationItems":[{"id":"ITEM-1","itemData":{"DOI":"10.5063/F1FB513K","ISSN":"1461023X","author":[{"dropping-particle":"","family":"Lukas","given":"Dieter","non-dropping-particle":"","parse-names":false,"suffix":""},{"dropping-particle":"","family":"Clutton-Brock","given":"Tim","non-dropping-particle":"","parse-names":false,"suffix":""}],"container-title":"Ecology Letters","editor":[{"dropping-particle":"","family":"Isvaran","given":"Kavita","non-dropping-particle":"","parse-names":false,"suffix":""}],"id":"ITEM-1","issued":{"date-parts":[["2018","5","25"]]},"page":"1-24","publisher":"Wiley/Blackwell (10.1111)","title":"Social complexity and kinship in animal societies","type":"article-journal","volume":"0049"},"uris":["http://www.mendeley.com/documents/?uuid=9e494851-8198-3713-bb56-5987a3015a36"]},{"id":"ITEM-2","itemData":{"DOI":"10.1163/000579510X501151","ISBN":"0005-7959","ISSN":"00057959","PMID":"50262666","abstract":"JSTOR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Summary Approaches to sociality have, in the past, focused either on group typologies or on the functional aspects of relationships (mate choice, parental investment decisions). In contrast, the nature of the social relationships that scale from the individual-level behavioural decisions to the emergent properties represented by group typology has received almost no attention at all. We argue that that there is now a need to refocus attention on the bonding processes that give rise to social groups. However, we lack any kind of language with which to describe or classify these operationally, in part perhaps because social bonding is emotional (and, hence, 'felt'). One task for the future is, therefore, to identify suitable indices that can be used to compare the degree of bondedness between individual animals both between species and, within species, between individual dyads in such a way as to be able to test functional questions.","author":[{"dropping-particle":"","family":"Dunbar","given":"Robin I.M.","non-dropping-particle":"","parse-names":false,"suffix":""},{"dropping-particle":"","family":"Shultz","given":"Susanne","non-dropping-particle":"","parse-names":false,"suffix":""}],"container-title":"Behaviour","id":"ITEM-2","issue":"7","issued":{"date-parts":[["2010"]]},"page":"775-803","title":"Bondedness and sociality","type":"article","volume":"147"},"uris":["http://www.mendeley.com/documents/?uuid=e99b68ae-0495-324c-8aac-5c78b257b91d"]}],"mendeley":{"formattedCitation":"(Dunbar &amp; Shultz, 2010; Lukas &amp; Clutton-Brock, 2018)","plainTextFormattedCitation":"(Dunbar &amp; Shultz, 2010; Lukas &amp; Clutton-Brock, 2018)","previouslyFormattedCitation":"(Dunbar &amp; Shultz, 2010; Lukas &amp; Clutton-Brock, 2018)"},"properties":{"noteIndex":0},"schema":"https://github.com/citation-style-language/schema/raw/master/csl-citation.json"}</w:instrText>
      </w:r>
      <w:r>
        <w:rPr>
          <w:rFonts w:asciiTheme="minorHAnsi" w:hAnsiTheme="minorHAnsi"/>
        </w:rPr>
        <w:fldChar w:fldCharType="separate"/>
      </w:r>
      <w:r>
        <w:rPr>
          <w:rFonts w:asciiTheme="minorHAnsi" w:hAnsiTheme="minorHAnsi"/>
        </w:rPr>
        <w:t>(Dunbar &amp; Shultz, 2010; Lukas &amp; Clutton-Brock, 2018)</w:t>
      </w:r>
      <w:r>
        <w:rPr>
          <w:rFonts w:asciiTheme="minorHAnsi" w:hAnsiTheme="minorHAnsi"/>
        </w:rPr>
        <w:fldChar w:fldCharType="end"/>
      </w:r>
      <w:r>
        <w:rPr>
          <w:rFonts w:asciiTheme="minorHAnsi" w:hAnsiTheme="minorHAnsi"/>
        </w:rPr>
        <w:t xml:space="preserve">. Here, we applied three methods of data analysis to identify different sources of predictability in the social relationships of chimpanzees and sooty mangabeys. Our premise was that interactions are more predictable for participants and bystanders if interaction distributions are consistent over time, based on parameters that are easily assessable for group members (sex, rank, kinship, association), or structured by the existence of distinct relationship types </w:t>
      </w:r>
      <w:r>
        <w:rPr>
          <w:rFonts w:asciiTheme="minorHAnsi" w:hAnsiTheme="minorHAnsi"/>
        </w:rPr>
        <w:fldChar w:fldCharType="begin" w:fldLock="1"/>
      </w:r>
      <w:r>
        <w:rPr>
          <w:rFonts w:asciiTheme="minorHAnsi" w:hAnsiTheme="minorHAnsi"/>
        </w:rPr>
        <w:instrText xml:space="preserve">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complexity","type":"article-journal","volume":"103"},"uris":["http://www.mendeley.com/documents/?uuid=c7328107-72ab-34fb-8c4d-319e80c07369"]}],"mendeley":{"formattedCitation":"(Bergman &amp; Beehner, 2015)","plainTextFormattedCitation":"(Bergman &amp; Beehner, 2015)","previouslyFormattedCitation":"(Bergman &amp; Beehner, 2015)"},"properties":{"noteIndex":0},"schema":"https://github.com/citation-style-language/schema/raw/master/csl-citation.json"}</w:instrText>
      </w:r>
      <w:r>
        <w:rPr>
          <w:rFonts w:asciiTheme="minorHAnsi" w:hAnsiTheme="minorHAnsi"/>
        </w:rPr>
        <w:fldChar w:fldCharType="separate"/>
      </w:r>
      <w:r>
        <w:rPr>
          <w:rFonts w:asciiTheme="minorHAnsi" w:hAnsiTheme="minorHAnsi"/>
        </w:rPr>
        <w:t>(Bergman &amp; Beehner, 2015)</w:t>
      </w:r>
      <w:r>
        <w:rPr>
          <w:rFonts w:asciiTheme="minorHAnsi" w:hAnsiTheme="minorHAnsi"/>
        </w:rPr>
        <w:fldChar w:fldCharType="end"/>
      </w:r>
      <w:r>
        <w:rPr>
          <w:rFonts w:asciiTheme="minorHAnsi" w:hAnsiTheme="minorHAnsi"/>
        </w:rPr>
        <w:t xml:space="preserve">. Our results showed that across communities and species, interaction types vary in predictability, indicating that multi-dimensional measures of relational complexity might be able to pinpoint sources of unpredictability of social relationships that remain unaccounted for in one-dimensional structural measures. </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Style w:val="23"/>
          <w:rFonts w:asciiTheme="minorHAnsi" w:hAnsiTheme="minorHAnsi"/>
          <w:vertAlign w:val="baseline"/>
        </w:rPr>
      </w:pPr>
      <w:r>
        <w:rPr>
          <w:rFonts w:asciiTheme="minorHAnsi" w:hAnsiTheme="minorHAnsi"/>
        </w:rPr>
        <w:t xml:space="preserve">This study introduces a consistency measure, repeatedly dividing the dataset into halves and comparing how well these predict each other, which serves two functions. Researchers can use it to find out whether they have collected sufficient data for their dataset to be internally consistent, given a community of a certain size and an interaction type with a specific diversity of partner choice </w:t>
      </w:r>
      <w:r>
        <w:rPr>
          <w:rFonts w:asciiTheme="minorHAnsi" w:hAnsiTheme="minorHAnsi"/>
        </w:rPr>
        <w:fldChar w:fldCharType="begin" w:fldLock="1"/>
      </w:r>
      <w:r>
        <w:rPr>
          <w:rFonts w:asciiTheme="minorHAnsi" w:hAnsiTheme="minorHAnsi"/>
        </w:rPr>
        <w:instrText xml:space="preserve">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uncertainty","type":"article-newspaper"},"uris":["http://www.mendeley.com/documents/?uuid=ae5c93aa-b941-38c0-b068-d24e451531bf"]}],"mendeley":{"formattedCitation":"(Sánchez-Tójar et al., 2017)","plainTextFormattedCitation":"(Sánchez-Tójar et al., 2017)","previouslyFormattedCitation":"(Sánchez-Tójar et al., 2017)"},"properties":{"noteIndex":0},"schema":"https://github.com/citation-style-language/schema/raw/master/csl-citation.json"}</w:instrText>
      </w:r>
      <w:r>
        <w:rPr>
          <w:rFonts w:asciiTheme="minorHAnsi" w:hAnsiTheme="minorHAnsi"/>
        </w:rPr>
        <w:fldChar w:fldCharType="separate"/>
      </w:r>
      <w:r>
        <w:rPr>
          <w:rFonts w:asciiTheme="minorHAnsi" w:hAnsiTheme="minorHAnsi"/>
        </w:rPr>
        <w:t>(Sánchez-Tójar et al., 2017)</w:t>
      </w:r>
      <w:r>
        <w:rPr>
          <w:rFonts w:asciiTheme="minorHAnsi" w:hAnsiTheme="minorHAnsi"/>
        </w:rPr>
        <w:fldChar w:fldCharType="end"/>
      </w:r>
      <w:r>
        <w:rPr>
          <w:rFonts w:asciiTheme="minorHAnsi" w:hAnsiTheme="minorHAnsi"/>
        </w:rPr>
        <w:t xml:space="preserve">. In our sample, despite pooling 18 months of data, food sharing and contact aggressions was observed at such low rates in all three communities that observing the group at a certain time point would make it impossible to predict their behaviour at another time point. We generally assume that randomly selected focal follows allow us to also make statements about interaction rates on those days on which we do not observe an individual </w:t>
      </w:r>
      <w:r>
        <w:rPr>
          <w:rFonts w:asciiTheme="minorHAnsi" w:hAnsiTheme="minorHAnsi"/>
        </w:rPr>
        <w:fldChar w:fldCharType="begin" w:fldLock="1"/>
      </w:r>
      <w:r>
        <w:rPr>
          <w:rFonts w:asciiTheme="minorHAnsi" w:hAnsiTheme="minorHAnsi"/>
        </w:rPr>
        <w:instrText xml:space="preserve">ADDIN CSL_CITATION {"citationItems":[{"id":"ITEM-1","itemData":{"DOI":"10.1016/j.anbehav.2018.04.012","ISSN":"00033472","abstract":"Social network analysis is quickly becoming an established framework to study the structure of animal social systems. To explore the social network of a population, observers must capture data on the interactions or associations between individuals. Sampling decisions significantly impact the outcome of data collection, notably the amount of data available from which to construct social networks. However, little is known about how different sampling methods, and more generally the extent of sampling effort, impact the robustness of social network analyses. Here, we generate proximity networks from data obtained via nearly continuous GPS tracking of members of a wild baboon troop (Papio anubis). These data allow us to produce networks based on complete observations of interindividual distances between group members. We then mimic several widely used focal animal sampling and group scanning methods by subsampling the complete data set to simulate observational data comparable to that produced by human observers. We explore how sampling effort, sampling methods, network definitions and levels and types of sampling error affect the correlation between the estimated and complete networks. Our results suggest that for some scenarios, even low levels of sampling effort (5–10 samples/individual) can provide the same information as high sampling effort (&gt;64 samples/individual). However, we find that insufficient data collected across all potentially interacting individuals, certain network definitions (how edge weights and distance thresholds are calculated) a</w:instrText>
      </w:r>
      <w:r>
        <w:rPr>
          <w:rFonts w:asciiTheme="minorHAnsi" w:hAnsiTheme="minorHAnsi"/>
          <w:lang w:val="en-US"/>
        </w:rPr>
        <w:instrText xml:space="preserve">nd misidentifications of individuals in the network can generate spurious network structure with little or no correlation to the underlying or ‘real’ social structure. Our results suggest that data collection methods should be designed to maximize the number of potential interactions (edges) recorded for each observation. We discuss the relative trade-offs between maximizing the amount of data collected across as many individuals as possible and the potential for erroneous observations.","author":[{"dropping-particle":"","family":"Davis","given":"Grace H.","non-dropping-particle":"","parse-names":false,"suffix":""},{"dropping-particle":"","family":"Crofoot","given":"Margaret C.","non-dropping-particle":"","parse-names":false,"suffix":""},{"dropping-particle":"","family":"Farine","given":"Damien R.","non-dropping-particle":"","parse-names":false,"suffix":""}],"container-title":"Animal Behaviour","id":"ITEM-1","issued":{"date-parts":[["2018"]]},"page":"29-44","title":"Estimating the robustness and uncertainty of animal social networks using different observational methods","type":"article-journal","volume":"141"},"uris":["http://www.mendeley.com/documents/?uuid=fecd314c-238b-4964-bbc9-e227497a3de5"]}],"mendeley":{"formattedCitation":"(Davis et al., 2018)","plainTextFormattedCitation":"(Davis et al., 2018)","previouslyFormattedCitation":"(Davis et al., 2018)"},"properties":{"noteIndex":0},"schema":"https://github.com/citation-style-language/schema/raw/master/csl-citation.json"}</w:instrText>
      </w:r>
      <w:r>
        <w:rPr>
          <w:rFonts w:asciiTheme="minorHAnsi" w:hAnsiTheme="minorHAnsi"/>
        </w:rPr>
        <w:fldChar w:fldCharType="separate"/>
      </w:r>
      <w:r>
        <w:rPr>
          <w:rFonts w:asciiTheme="minorHAnsi" w:hAnsiTheme="minorHAnsi"/>
          <w:lang w:val="en-US"/>
        </w:rPr>
        <w:t>(Davis et al., 2018)</w:t>
      </w:r>
      <w:r>
        <w:rPr>
          <w:rFonts w:asciiTheme="minorHAnsi" w:hAnsiTheme="minorHAnsi"/>
        </w:rPr>
        <w:fldChar w:fldCharType="end"/>
      </w:r>
      <w:r>
        <w:rPr>
          <w:rFonts w:asciiTheme="minorHAnsi" w:hAnsiTheme="minorHAnsi"/>
          <w:lang w:val="en-US"/>
        </w:rPr>
        <w:t xml:space="preserve">, but this might not be the case for rare interaction types. </w:t>
      </w:r>
      <w:r>
        <w:rPr>
          <w:rFonts w:asciiTheme="minorHAnsi" w:hAnsiTheme="minorHAnsi"/>
        </w:rPr>
        <w:t xml:space="preserve">One way to understand patterns driving interaction patterns for rare interaction types would be to test the factors influencing decisions by comparing each partner choice an individual makes against the alternatives they did not choose </w:t>
      </w:r>
      <w:r>
        <w:rPr>
          <w:rStyle w:val="23"/>
          <w:rFonts w:asciiTheme="minorHAnsi" w:hAnsiTheme="minorHAnsi"/>
        </w:rPr>
        <w:fldChar w:fldCharType="begin" w:fldLock="1"/>
      </w:r>
      <w:r>
        <w:rPr>
          <w:rFonts w:asciiTheme="minorHAnsi" w:hAnsiTheme="minorHAnsi"/>
        </w:rPr>
        <w:instrText xml:space="preserve">ADDIN CSL_CITATION {"citationItems":[{"id":"ITEM-1","itemData":{"author":[{"dropping-particle":"","family":"Mielke","given":"Alexander","non-dropping-particle":"","parse-names":false,"suffix":""},{"dropping-particle":"","family":"Preis","given":"Anna","non-dropping-particle":"","parse-names":false,"suffix":""},{"dropping-particle":"","family":"Samuni","given":"Liran","non-dropping-particle":"","parse-names":false,"suffix":""},{"dropping-particle":"","family":"Gogarten","given":"Jan F.","non-dropping-particle":"","parse-names":false,"suffix":""},{"dropping-particle":"","family":"Wittig","given":"Roman M.","non-dropping-particle":"","parse-names":false,"suffix":""},{"dropping-particle":"","family":"Crockford","given":"Catherine","non-dropping-particle":"","parse-names":false,"suffix":""}],"container-title":"Royal Society Open Science","id":"ITEM-1","issue":"172143","issued":{"date-parts":[["2018"]]},"title":"Flexible decision-making in grooming partner choice in sooty mangabeys and chimpanzees","type":"article-journal","volume":"5"},"uris":["http://www.mendeley.com/documents/?uuid=6f317553-95ad-47ec-b0ff-0e01221c2625"]},{"id":"ITEM-2","itemData":{"DOI":"10.1098/rspb.2018.1643","ISSN":"0962-8452","PMID":"30305438","abstract":"Why share when access to benefits is uncertain is crucial to our understanding of the evolution of humans’ extensive cooperation. Here, we investigated some of the different human sharing hypotheses and potential neuroendocrine mechanisms, in one of our closest living relatives, chimpanzees. The strongest predictor of sharing across food types was the presence of enduring and mutually preferred grooming partners, more than harassment, direct signal- ling, or trade. Moreover, urinary oxytocin levels were higher after the sharing of both individually and jointly acquired resources compared with controls. We conclude that the emotional connection inherent in social bonds was a key factor determining sharing patterns, with the oxytocinergic system poten- tially facilitating long-term cooperative exchanges. Testing for the role of social bonds in increasing predictability of sharing behaviour, a feature frequently overlooked, may help us to identify the evolutionary drivers of resource sharing and mechanisms that sustain delayed reciprocity between non-kin.","author":[{"dropping-particle":"","family":"Samuni","given":"Liran","non-dropping-particle":"","parse-names":false,"suffix":""},{"dropping-particle":"","family":"Preis","given":"Anna","non-dropping-particle":"","parse-names":false,"suffix":""},{"dropping-particle":"","family":"Mielke","given":"Alexander","non-dropping-particle":"","parse-names":false,"suffix":""},{"dropping-particle":"","family":"Deschner","given":"Tobias","non-dropping-particle":"","parse-names":false,"suffix":""},{"dropping-particle":"","family":"Wittig","given":"Roman M.","non-dropping-particle":"","parse-names":false,"suffix":""},{"dropping-particle":"","family":"Crockford","given":"Catherine","non-dropping-particle":"","parse-names":false,"suffix":""}],"container-title":"Proceedings of the Royal Society B","id":"ITEM-2","issue":"1888","issued":{"date-parts":[["2018","10","10"]]},"page":"20181643","publisher":"The Royal Society","title":"Social bonds facilitate cooperative resource sharing in wild chimpanzees","type":"article-journal","volume":"285"},"uris":["http://www.mendeley.com/documents/?uuid=a65a6528-20bf-3915-b729-c0eb4f43d0c6"]}],"mendeley":{"formattedCitation":"(Mielke et al., 2018; Samuni et al., 2018)","plainTextFormattedCitation":"(Mielke et al., 2018; Samuni et al., 2018)","previouslyFormattedCitation":"(Mielke et al., 2018; Samuni et al., 2018)"},"properties":{"noteIndex":0},"schema":"https://github.com/citation-style-language/schema/raw/master/csl-citation.json"}</w:instrText>
      </w:r>
      <w:r>
        <w:rPr>
          <w:rStyle w:val="23"/>
          <w:rFonts w:asciiTheme="minorHAnsi" w:hAnsiTheme="minorHAnsi"/>
        </w:rPr>
        <w:fldChar w:fldCharType="separate"/>
      </w:r>
      <w:r>
        <w:rPr>
          <w:rFonts w:asciiTheme="minorHAnsi" w:hAnsiTheme="minorHAnsi"/>
        </w:rPr>
        <w:t>(Mielke et al., 2018; Samuni et al., 2018)</w:t>
      </w:r>
      <w:r>
        <w:rPr>
          <w:rStyle w:val="23"/>
          <w:rFonts w:asciiTheme="minorHAnsi" w:hAnsiTheme="minorHAnsi"/>
        </w:rPr>
        <w:fldChar w:fldCharType="end"/>
      </w:r>
      <w:r>
        <w:rPr>
          <w:rStyle w:val="23"/>
          <w:rFonts w:asciiTheme="minorHAnsi" w:hAnsiTheme="minorHAnsi"/>
          <w:vertAlign w:val="baseline"/>
        </w:rPr>
        <w:t>.</w:t>
      </w:r>
      <w:r>
        <w:rPr>
          <w:rFonts w:asciiTheme="minorHAnsi" w:hAnsiTheme="minorHAnsi"/>
        </w:rPr>
        <w:t xml:space="preserve"> </w:t>
      </w:r>
      <w:r>
        <w:rPr>
          <w:rFonts w:asciiTheme="minorHAnsi" w:hAnsiTheme="minorHAnsi"/>
          <w:lang w:val="en-US"/>
        </w:rPr>
        <w:t>In order to assess changes in relationships over time, t</w:t>
      </w:r>
      <w:r>
        <w:rPr>
          <w:rStyle w:val="23"/>
          <w:rFonts w:asciiTheme="minorHAnsi" w:hAnsiTheme="minorHAnsi"/>
          <w:vertAlign w:val="baseline"/>
          <w:lang w:val="en-US"/>
        </w:rPr>
        <w:t>here has been a trend to cut datasets into smaller subsets and then compare n</w:t>
      </w:r>
      <w:r>
        <w:rPr>
          <w:rFonts w:asciiTheme="minorHAnsi" w:hAnsiTheme="minorHAnsi"/>
          <w:lang w:val="en-US"/>
        </w:rPr>
        <w:t>etwork overlap between these</w:t>
      </w:r>
      <w:r>
        <w:rPr>
          <w:rStyle w:val="23"/>
          <w:rFonts w:asciiTheme="minorHAnsi" w:hAnsiTheme="minorHAnsi"/>
          <w:vertAlign w:val="baseline"/>
          <w:lang w:val="en-US"/>
        </w:rPr>
        <w:t>, assuming that the data in each is sufficient to depict the underlying distribution in the community. With our consistency measure, seasonality and change could be established if smaller subsets would show higher consistency than larger subsets,</w:t>
      </w:r>
      <w:r>
        <w:rPr>
          <w:rFonts w:asciiTheme="minorHAnsi" w:hAnsiTheme="minorHAnsi"/>
          <w:lang w:val="en-US"/>
        </w:rPr>
        <w:t xml:space="preserve"> as random subsets retained consistent time intervals</w:t>
      </w:r>
      <w:r>
        <w:rPr>
          <w:rStyle w:val="23"/>
          <w:rFonts w:asciiTheme="minorHAnsi" w:hAnsiTheme="minorHAnsi"/>
          <w:vertAlign w:val="baseline"/>
          <w:lang w:val="en-US"/>
        </w:rPr>
        <w:t>. This was not the case for any i</w:t>
      </w:r>
      <w:r>
        <w:rPr>
          <w:rFonts w:asciiTheme="minorHAnsi" w:hAnsiTheme="minorHAnsi"/>
          <w:lang w:val="en-US"/>
        </w:rPr>
        <w:t>nteraction type, even though some interaction types showed high standard variation, and indication that consistency is high during some times but not others</w:t>
      </w:r>
      <w:r>
        <w:rPr>
          <w:rStyle w:val="23"/>
          <w:rFonts w:asciiTheme="minorHAnsi" w:hAnsiTheme="minorHAnsi"/>
          <w:vertAlign w:val="baseline"/>
          <w:lang w:val="en-US"/>
        </w:rPr>
        <w:t>.</w:t>
      </w:r>
      <w:r>
        <w:rPr>
          <w:rFonts w:asciiTheme="minorHAnsi" w:hAnsiTheme="minorHAnsi"/>
          <w:lang w:val="en-US"/>
        </w:rPr>
        <w:t xml:space="preserve"> </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t xml:space="preserve">The standardized consistency measure allowed us to segregate  interaction types into those that needed either high or low amounts of information to predict future interactions. We included feeding supplants and pant grunts as proof of concept, and both of them were highly consistent in the two species, indicating generally stable hierarchies </w:t>
      </w:r>
      <w:r>
        <w:rPr>
          <w:rFonts w:asciiTheme="minorHAnsi" w:hAnsiTheme="minorHAnsi"/>
        </w:rPr>
        <w:fldChar w:fldCharType="begin" w:fldLock="1"/>
      </w:r>
      <w:r>
        <w:rPr>
          <w:rFonts w:asciiTheme="minorHAnsi" w:hAnsiTheme="minorHAnsi"/>
        </w:rPr>
        <w:instrText xml:space="preserve">ADDIN CSL_CITATION {"citationItems":[{"id":"ITEM-1","itemData":{"DOI":"10.1111/1365-2656.12776","ISBN":"0000000154871","ISSN":"13652656","PMID":"27935037","abstract":"Introduction: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ánchez-Tójar","given":"Alfredo","non-dropping-particle":"","parse-names":false,"suffix":""},{"dropping-particle":"","family":"Schroeder","given":"Julia","non-dropping-particle":"","parse-names":false,"suffix":""},{"dropping-particle":"","family":"Farine","given":"Damien Roger","non-dropping-particle":"","parse-names":false,"suffix":""}],"container-title":"Journal of Animal Ecology","editor":[{"dropping-particle":"","family":"Morand-Ferron","given":"Julie","non-dropping-particle":"","parse-names":false,"suffix":""}],"id":"ITEM-1","issued":{"date-parts":[["2017","11","27"]]},"title":"A practical guide for inferring reliable dominance hierarchies and estimating their uncertainty","type":"article-newspaper"},"uris":["http://www.mendeley.com/documents/?uuid=ae5c93aa-b941-38c0-b068-d24e451531bf"]}],"mendeley":{"formattedCitation":"(Sánchez-Tójar et al., 2017)","plainTextFormattedCitation":"(Sánchez-Tójar et al., 2017)","previouslyFormattedCitation":"(Sánchez-Tójar et al., 2017)"},"properties":{"noteIndex":0},"schema":"https://github.com/citation-style-language/schema/raw/master/csl-citation.json"}</w:instrText>
      </w:r>
      <w:r>
        <w:rPr>
          <w:rFonts w:asciiTheme="minorHAnsi" w:hAnsiTheme="minorHAnsi"/>
        </w:rPr>
        <w:fldChar w:fldCharType="separate"/>
      </w:r>
      <w:r>
        <w:rPr>
          <w:rFonts w:asciiTheme="minorHAnsi" w:hAnsiTheme="minorHAnsi"/>
        </w:rPr>
        <w:t>(Sánchez-Tójar et al., 2017)</w:t>
      </w:r>
      <w:r>
        <w:rPr>
          <w:rFonts w:asciiTheme="minorHAnsi" w:hAnsiTheme="minorHAnsi"/>
        </w:rPr>
        <w:fldChar w:fldCharType="end"/>
      </w:r>
      <w:r>
        <w:rPr>
          <w:rFonts w:asciiTheme="minorHAnsi" w:hAnsiTheme="minorHAnsi"/>
        </w:rPr>
        <w:t xml:space="preserve">. Despite being the larger community, mangabey interactions were generally more predictable than chimpanzee interaction patterns, with fewer grooming and body contact interactions per dyad needed to reach the consistency cut-off in mangabeys. Directed interactions (grooming, aggression, pant grunts/supplants) were consistent despite the inclusion of 18 months of data per community, indicating that most dyads interacted at relatively constant rates throughout the study period. The higher consistency of mangabey interactions could be the result of a highly stable dominance hierarchy </w:t>
      </w:r>
      <w:r>
        <w:rPr>
          <w:rFonts w:asciiTheme="minorHAnsi" w:hAnsiTheme="minorHAnsi"/>
        </w:rPr>
        <w:fldChar w:fldCharType="begin" w:fldLock="1"/>
      </w:r>
      <w:r>
        <w:rPr>
          <w:rFonts w:asciiTheme="minorHAnsi" w:hAnsiTheme="minorHAnsi"/>
        </w:rPr>
        <w:instrText xml:space="preserve">ADDIN CSL_CITATION {"citationItems":[{"id":"ITEM-1","itemData":{"DOI":"10.1098/rsos.171296","ISSN":"2054-5703","PMID":"29291114","abstract":"Grooming interactions benefit groomers, but may have negative consequences for bystanders. Grooming limits bystanders' grooming access and ensuing alliances could threaten the bystander's hierarchy rank or their previous investment in the groomers. To gain a competitive advantage, bystanders could intervene into a grooming bout to increase their own grooming access or to prevent the negative impact of others' grooming. We tested the impact of dominance rank and social relationships on grooming intervention likelihood and outcome in two sympatric primate species, Western chimpanzees ( Pan troglodytes verus ) and sooty mangabeys ( Cercocebus atys atys ). In both species, rather than increasing their own access to preferred partners, bystanders intervened mainly when an alliance between groomers could have a negative impact on them: when the lower-ranking groomer was close to the bystander in rank, when either groomer was an affiliation partner whose services they could lose, or the groomers were not yet strongly affiliated with each other. Thus, bystanders in both species appear to monitor grooming interactions and intervene based on their own dominance rank and social relationships, as well as triadic awareness of the relationship between groomers. While the motivation to intervene did not differ between species, mangabeys appeared to be more constrained by dominance rank than chimpanzees.","author":[{"dropping-particle":"","family":"Mielke","given":"Alexander","non-dropping-particle":"","parse-names":false,"suffix":""},{"dropping-particle":"","family":"Samuni","given":"Liran","non-dropping-particle":"","parse-names":false,"suffix":""},{"dropping-particle":"","family":"Preis","given":"Anna","non-dropping-particle":"","parse-names":false,"suffix":""},{"dropping-particle":"","family":"Gogarten","given":"Jan F.","non-dropping-particle":"","parse-names":false,"suffix":""},{"dropping-particle":"","family":"Crockford","given":"Catherine","non-dropping-particle":"","parse-names":false,"suffix":""},{"dropping-particle":"","family":"Wittig","given":"Roman M.","non-dropping-particle":"","parse-names":false,"suffix":""}],"container-title":"Royal Society Open Science","id":"ITEM-1","issue":"11","issued":{"date-parts":[["2017"]]},"page":"171296","title":"Bystanders intervene to impede grooming in Western chimpanzees and sooty mangabeys","type":"article-journal","volume":"4"},"uris":["http://www.mendeley.com/documents/?uuid=765ba4ac-1b32-4796-bc02-f6ad593b19db"]}],"mendeley":{"formattedCitation":"(Mielke et al., 2017)","plainTextFormattedCitation":"(Mielke et al., 2017)","previouslyFormattedCitation":"(Mielke et al., 2017)"},"properties":{"noteIndex":0},"schema":"https://github.com/citation-style-language/schema/raw/master/csl-citation.json"}</w:instrText>
      </w:r>
      <w:r>
        <w:rPr>
          <w:rFonts w:asciiTheme="minorHAnsi" w:hAnsiTheme="minorHAnsi"/>
        </w:rPr>
        <w:fldChar w:fldCharType="separate"/>
      </w:r>
      <w:r>
        <w:rPr>
          <w:rFonts w:asciiTheme="minorHAnsi" w:hAnsiTheme="minorHAnsi"/>
        </w:rPr>
        <w:t>(Mielke et al., 2017)</w:t>
      </w:r>
      <w:r>
        <w:rPr>
          <w:rFonts w:asciiTheme="minorHAnsi" w:hAnsiTheme="minorHAnsi"/>
        </w:rPr>
        <w:fldChar w:fldCharType="end"/>
      </w:r>
      <w:r>
        <w:rPr>
          <w:rFonts w:asciiTheme="minorHAnsi" w:hAnsiTheme="minorHAnsi"/>
        </w:rPr>
        <w:t xml:space="preserve">, few demographic changes </w:t>
      </w:r>
      <w:r>
        <w:rPr>
          <w:rFonts w:asciiTheme="minorHAnsi" w:hAnsiTheme="minorHAnsi"/>
        </w:rPr>
        <w:fldChar w:fldCharType="begin" w:fldLock="1"/>
      </w:r>
      <w:r>
        <w:rPr>
          <w:rFonts w:asciiTheme="minorHAnsi" w:hAnsiTheme="minorHAnsi"/>
        </w:rPr>
        <w:instrText xml:space="preserve">ADDIN CSL_CITATION {"citationItems":[{"id":"ITEM-1","itemData":{"DOI":"10.1016/j.anbehav.2017.09.028","ISSN":"00033472","abstract":"From a cognitive point of view, management and knowledge of social relationships is thought to be very challenging. Because of ecological and demographic constraints, relationships are likely to be prone to variation and hence need constant updating. Social network analysis is a potential tool to quantify the information that needs to be processed. However, despite the growing number of studies on social networks, few have focused on their dynamics and how they evolve across time. Here we present one of the rare studies that tests the influence of demographic variation on social relationships' stability through temporal analysis. Using field data collected on three wild groups of vervet monkeys, Chlorocebus aethiops, we first analysed the relationships' stability by running correlations between 3-month periods. Then, we investigated how natural demographic variation changed individual centralities (eigenvector) and strength of dyadic relationships within both grooming and proximity networks over a period of 2 years. In vervets, females are philopatric, while males emigrate from their natal group. Thus, we tested whether changes in demography had more influence on network centrality measures and relationship strength in females and their juveniles than in males. Correlations between periods yielded no evidence that predictability of future relationship quality declined with time from current relationship quality. In addition, male immigration was mostly responsible for increases in the core group members' centrality while male emigration had the opposite effect. Regarding dyadic relationships, we found inconsistent patterns that varied with respect to how age/sex and immigration/disappearance affected the network studied (grooming versus proximity). Our findings support the idea that social networks are dynamic structures that vary through time. Similar analyses on other species are needed to investigate which network features emerge as candidates responsible for variation in the complexity with which individuals keep track of relationships.","author":[{"dropping-particle":"","family":"Borgeaud","given":"Christèle","non-dropping-particle":"","parse-names":false,"suffix":""},{"dropping-particle":"","family":"Sosa","given":"Sebastian","non-dropping-particle":"","parse-names":false,"suffix":""},{"dropping-particle":"","family":"Sueur","given":"Cédric","non-dropping-particle":"","parse-names":false,"suffix":""},{"dropping-particle":"","family":"Bshary","given":"Redouan","non-dropping-particle":"","parse-names":false,"suffix":""}],"container-title":"Animal Behaviour","id":"ITEM-1","issued":{"date-parts":[["2017"]]},"page":"155-165","publisher":"Academic Press","title":"The influence of demographic variation on social network stability in wild vervet monkeys","type":"article-journal","volume":"134"},"uris":["http://www.mendeley.com/documents/?uuid=dc72b31c-6a98-3723-90b4-038e2b9d4a50"]}],"mendeley":{"formattedCitation":"(Borgeaud, Sosa, Sueur, &amp; Bshary, 2017)","plainTextFormattedCitation":"(Borgeaud, Sosa, Sueur, &amp; Bshary, 2017)","previouslyFormattedCitation":"(Borgeaud, Sosa, Sueur, &amp; Bshary, 2017)"},"properties":{"noteIndex":0},"schema":"https://github.com/citation-style-language/schema/raw/master/csl-citation.json"}</w:instrText>
      </w:r>
      <w:r>
        <w:rPr>
          <w:rFonts w:asciiTheme="minorHAnsi" w:hAnsiTheme="minorHAnsi"/>
        </w:rPr>
        <w:fldChar w:fldCharType="separate"/>
      </w:r>
      <w:r>
        <w:rPr>
          <w:rFonts w:asciiTheme="minorHAnsi" w:hAnsiTheme="minorHAnsi"/>
        </w:rPr>
        <w:t>(Borgeaud, Sosa, Sueur, &amp; Bshary, 2017)</w:t>
      </w:r>
      <w:r>
        <w:rPr>
          <w:rFonts w:asciiTheme="minorHAnsi" w:hAnsiTheme="minorHAnsi"/>
        </w:rPr>
        <w:fldChar w:fldCharType="end"/>
      </w:r>
      <w:r>
        <w:rPr>
          <w:rFonts w:asciiTheme="minorHAnsi" w:hAnsiTheme="minorHAnsi"/>
        </w:rPr>
        <w:t xml:space="preserve">, and a relatively low diversity of partner choice for most individuals </w:t>
      </w:r>
      <w:r>
        <w:rPr>
          <w:rFonts w:asciiTheme="minorHAnsi" w:hAnsiTheme="minorHAnsi"/>
        </w:rPr>
        <w:fldChar w:fldCharType="begin" w:fldLock="1"/>
      </w:r>
      <w:r>
        <w:rPr>
          <w:rFonts w:asciiTheme="minorHAnsi" w:hAnsiTheme="minorHAnsi"/>
        </w:rPr>
        <w:instrText xml:space="preserve">ADDIN CSL_CITATION {"citationItems":[{"id":"ITEM-1","itemData":{"DOI":"10.1002/evan.21367","ISBN":"1060-1538, 1060-1538","ISSN":"10601538","PMID":"24166922","abstract":"Behavioral ecologists have devoted considerable effort to identifying the sources of variation in individual reproductive success. Much of this work has focused on the characteristics of individuals, such as their sex and rank. However, many animals live in stable social groups and the fitness of individuals depends at least in part on the outcome of their interactions with other group members. For example, in many primate species, high dominance rank enhances access to resources and reproductive success. The ability to acquire and maintain high rank often depends on the availability and effectiveness of coalitionary support. Allies may be cultivated and coalitions may be reinforced by affiliative interactions such as grooming, food sharing, and tolerance. These findings suggest that if we want to understand the selective pressures that shape the social behavior of primates, it will be profitable to broaden our focus from the characteristics of individuals to the properties of the relationships that they form with others. The goal of this paper is to discuss a set of methods that can be used to quantify the properties of social relationships.","author":[{"dropping-particle":"","family":"Silk","given":"Joan B.","non-dropping-particle":"","parse-names":false,"suffix":""},{"dropping-particle":"","family":"Cheney","given":"Dorothy","non-dropping-particle":"","parse-names":false,"suffix":""},{"dropping-particle":"","family":"Seyfarth","given":"Robert","non-dropping-particle":"","parse-names":false,"suffix":""}],"container-title":"Evolutionary Anthropology","id":"ITEM-1","issue":"5","issued":{"date-parts":[["2013","9"]]},"page":"213-225","title":"A practical guide to the study of social relationships","type":"article-journal","volume":"22"},"uris":["http://www.mendeley.com/documents/?uuid=387b72e3-3e22-350a-8cbd-c31c6bb52cff"]},{"id":"ITEM-2","itemData":{"DOI":"10.1016/j.anbehav.2016.11.010","ISSN":"00033472","abstract":"Social bonds between group members affect individual fitness and wellbeing. While the impact of bond strength is well studied, the consequences of bond predictability and equitability are often overlooked. Similarly, whether bonds reflect short-term contingencies and/or long-term social strategies remains understudied. We investigated these questions in female crested macaques, Macaca nigra, which display a tolerant social style within a nepotistic hierarchical social structure. We analysed the structure of social bonds by testing whether similarity within dyads (in kinship, dominance and age) predicted the strength, predictability and equitability of bonds. We then tested the value of social bonds by analysing the effect of their characteristics on three fitness-related behaviours: coalitionary support, feeding-in-proximity and aggression. We found that the bond characteristics of females differed substantially from those of other species with comparable data: bonds were of average strength, of moderate endurance and relatively balanced. Stronger bonds were more equitable but less predictable than weaker bonds. Closely ranked females, but not kin or age peers, had stronger, more predictable and more equitable bonds than others. Coalitionary support was not related to any of the bond characteristics, feeding-in-proximity was positively associated with strength and predictability and aggression was positively linked to strength and negatively to equitability. These results highlight the complex picture of the benefits of social bonds in this species. They reflect the degrees of freedom tolerant macaque females can express in their social relationships within their stable social structure, a pattern that may not be given enough consideration in stable nepotistic hierarchical societies. Comparative research is necessary to establish whether these patterns are more general than previously thought or a specific feature of tolerant macaques. Investigating various characteristics of bonds together is paramount to appreciate the dynamics of social relationships and to better understand the social components of fitness.","author":[{"dropping-particle":"","family":"Duboscq","given":"Julie","non-dropping-particle":"","parse-names":false,"suffix":""},{"dropping-particle":"","family":"Neumann","given":"Christof","non-dropping-particle":"","parse-names":false,"suffix":""},{"dropping-particle":"","family":"Agil","given":"Muhammad","non-dropping-particle":"","parse-names":false,"suffix":""},{"dropping-particle":"","family":"Perwitasari-Farajallah","given":"Dyah","non-dropping-particle":"","parse-names":false,"suffix":""},{"dropping-particle":"","family":"Thierry","given":"Bernard","non-dropping-particle":"","parse-names":false,"suffix":""},{"dropping-particle":"","family":"Engelhardt","given":"Antje","non-dropping-particle":"","parse-names":false,"suffix":""}],"container-title":"Animal Behaviour","id":"ITEM-2","issued":{"date-parts":[["2017"]]},"page":"411-426","publisher":"Academic Press","title":"Degrees of freedom in social bonds of crested macaque females","type":"article-journal","volume":"123"},"uris":["http://www.mendeley.com/documents/?uuid=a2539002-fdb3-3cb5-8695-cc4e596997d9"]}],"mendeley":{"formattedCitation":"(Duboscq et al., 2017; Silk, Cheney, &amp; Seyfarth, 2013)","plainTextFormattedCitation":"(Duboscq et al., 2017; Silk, Cheney, &amp; Seyfarth, 2013)","previouslyFormattedCitation":"(Duboscq et al., 2017; Silk, Cheney, &amp; Seyfarth, 2013)"},"properties":{"noteIndex":0},"schema":"https://github.com/citation-style-language/schema/raw/master/csl-citation.json"}</w:instrText>
      </w:r>
      <w:r>
        <w:rPr>
          <w:rFonts w:asciiTheme="minorHAnsi" w:hAnsiTheme="minorHAnsi"/>
        </w:rPr>
        <w:fldChar w:fldCharType="separate"/>
      </w:r>
      <w:r>
        <w:rPr>
          <w:rFonts w:asciiTheme="minorHAnsi" w:hAnsiTheme="minorHAnsi"/>
        </w:rPr>
        <w:t>(Duboscq et al., 2017; Silk, Cheney, &amp; Seyfarth, 2013)</w:t>
      </w:r>
      <w:r>
        <w:rPr>
          <w:rFonts w:asciiTheme="minorHAnsi" w:hAnsiTheme="minorHAnsi"/>
        </w:rPr>
        <w:fldChar w:fldCharType="end"/>
      </w:r>
      <w:r>
        <w:rPr>
          <w:rFonts w:asciiTheme="minorHAnsi" w:hAnsiTheme="minorHAnsi"/>
        </w:rPr>
        <w:t xml:space="preserve">, while both chimpanzee communities displayed rank changes throughout and all group members interacted with each other. Spatial proximity was much less predictable than directed interactions, most likely because a certain level of tolerance in foraging and resting extends to most group members, adding random noise that is not present in directed interactions </w:t>
      </w:r>
      <w:r>
        <w:rPr>
          <w:rFonts w:asciiTheme="minorHAnsi" w:hAnsiTheme="minorHAnsi"/>
        </w:rPr>
        <w:fldChar w:fldCharType="begin" w:fldLock="1"/>
      </w:r>
      <w:r>
        <w:rPr>
          <w:rFonts w:asciiTheme="minorHAnsi" w:hAnsiTheme="minorHAnsi"/>
        </w:rPr>
        <w:instrText xml:space="preserve">ADDIN CSL_CITATION {"citationItems":[{"id":"ITEM-1","itemData":{"DOI":"10.1016/j.anbehav.2014.07.023","ISBN":"0003-3472","ISSN":"00033472","PMID":"25937639","abstract":"The recent application of social network analysis to animal populations has provided a tool to quantify group dynamics and individual social positions, which may enhance our understanding of the costs and benefits of sociality and the evolution of behavioural strategies within societies. Despite this, uncertainties remain about whether comparisons can be drawn between studies in which different sampling techniques have been used. We compared social networks constructed from two interaction and three proximity techniques that are frequently used in the literature, at both the ego network and global network levels, using data collected annually for two troops of chacma baboons, Papio ursinus, over 3 years. We obtained very different results at both the global and individual levels, demonstrating the clear distinction between networks built using different interaction and proximity techniques. While interaction techniques may be comparable at the whole global level, proximity techniques were not, and we found the opposite at the ego network level: proximity techniques could be compared whereas interaction techniques could not. As there was a clear distinction between the networks created, caution should be taken when using proximity as a proxy for social interactions (and vice versa) in social network studies. Further, our results showed high variation between troops and study seasons, reemphasizing the importance of incorporating temporal change in the analysis of social networks. Researchers should consider the effects of sampling technique on the networks produced when comparing networks created from different techniques. © 2014 The Association for the Study of Animal Behaviour.","author":[{"dropping-particle":"","family":"Castles","given":"Madelaine","non-dropping-particle":"","parse-names":false,"suffix":""},{"dropping-particle":"","family":"Heinsohn","given":"Robert","non-dropping-particle":"","parse-names":false,"suffix":""},{"dropping-particle":"","family":"Marshall","given":"Harry H.","non-dropping-particle":"","parse-names":false,"suffix":""},{"dropping-particle":"","family":"Lee","given":"Alexander E G","non-dropping-particle":"","parse-names":false,"suffix":""},{"dropping-particle":"","family":"Cowlishaw","given":"Guy","non-dropping-particle":"","parse-names":false,"suffix":""},{"dropping-particle":"","family":"Carter","given":"Alecia J.","non-dropping-particle":"","parse-names":false,"suffix":""}],"container-title":"Animal Behaviour","id":"ITEM-1","issued":{"date-parts":[["2014"]]},"page":"59-67","publisher":"Academic Press","title":"Social networks created with different techniques are not comparable","type":"article","volume":"96"},"uris":["http://www.mendeley.com/documents/?uuid=c5f50958-cf1e-30b2-82e7-783a8c418e9c"]}],"mendeley":{"formattedCitation":"(Castles et al., 2014)","plainTextFormattedCitation":"(Castles et al., 2014)","previouslyFormattedCitation":"(Castles et al., 2014)"},"properties":{"noteIndex":0},"schema":"https://github.com/citation-style-language/schema/raw/master/csl-citation.json"}</w:instrText>
      </w:r>
      <w:r>
        <w:rPr>
          <w:rFonts w:asciiTheme="minorHAnsi" w:hAnsiTheme="minorHAnsi"/>
        </w:rPr>
        <w:fldChar w:fldCharType="separate"/>
      </w:r>
      <w:r>
        <w:rPr>
          <w:rFonts w:asciiTheme="minorHAnsi" w:hAnsiTheme="minorHAnsi"/>
        </w:rPr>
        <w:t>(Castles et al., 2014)</w:t>
      </w:r>
      <w:r>
        <w:rPr>
          <w:rFonts w:asciiTheme="minorHAnsi" w:hAnsiTheme="minorHAnsi"/>
        </w:rPr>
        <w:fldChar w:fldCharType="end"/>
      </w:r>
      <w:r>
        <w:rPr>
          <w:rFonts w:asciiTheme="minorHAnsi" w:hAnsiTheme="minorHAnsi"/>
        </w:rPr>
        <w:t>. Alternatively, factors influencing proximity might be more variable than can be captured in aggregated measures. An individual that has to accurately predict future spatial proximity between individuals would therefore have to observe more interactions than individuals predicting aggressive interactions. Just like rare interaction types, common but highly inconsistent interaction types could add noise to social relationship indices or when comparing network overlap.</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t xml:space="preserve">In contrast to the differences in consistency, the explained variance of easily assessable parameters was remarkably similar across species. This result does not support predictions based on the differences in hierarchy steepness </w:t>
      </w:r>
      <w:r>
        <w:rPr>
          <w:rFonts w:asciiTheme="minorHAnsi" w:hAnsiTheme="minorHAnsi"/>
        </w:rPr>
        <w:fldChar w:fldCharType="begin" w:fldLock="1"/>
      </w:r>
      <w:r>
        <w:rPr>
          <w:rFonts w:asciiTheme="minorHAnsi" w:hAnsiTheme="minorHAnsi"/>
        </w:rPr>
        <w:instrText xml:space="preserve">ADDIN CSL_CITATION {"citationItems":[{"id":"ITEM-1","itemData":{"DOI":"10.1002/ajp.22044","ISBN":"1098-2345","ISSN":"02752565","PMID":"22688756","abstract":"Nonhuman primates show remarkable variation in several aspects of social structure. One way to characterize this variation in the genus Macaca is through the concept of social style, which is based on the observation that several social traits appear to covary with one another in a linear or at least continuous manner. In practice, macaques are more simply characterized as fitting a four-grade scale in which species range from extremely despotic (grade 1) to extremely tolerant (grade 4). Here, we examine the fit of three core measures of social style-two measures of dominance gradients (hierarchical steepness) and another closely related measure (counter-aggression)-to this scale, controlling for phylogenetic relationships. Although raw scores for both steepness and counter-aggression correlated with social scale in predicted directions, the distributions appeared to vary by measure. Counter-aggression appeared to vary dichotomously with scale, with grade 4 species being distinct from all other grades. Steepness measures appeared more continuous. Species in grades 1 and 4 were distinct from one another on all measures, but those in the intermediate grades varied inconsistently. This confirms previous indications that covariation is more readily observable when comparing species at the extreme ends of the scale than those in intermediate positions. When behavioral measures were mapped onto phylogenetic trees, independent contrasts showed no significant consistent directional changes at nodes below which there were evolutionary changes in scale. Further, contrasts were no greater at these nodes than at neutral nodes. This suggests that correlations with the scale can be attributed largely to species' phylogenetic relationships. This could be due in turn to a structural linkage of social traits based on adaptation to similar ecological conditions in the distant past, or simply to unlinked phylogenetic closeness.","author":[{"dropping-particle":"","family":"Balasubramaniam","given":"Krishna N.","non-dropping-particle":"","parse-names":false,"suffix":""},{"dropping-particle":"","family":"Dittmar","given":"Katharina","non-dropping-particle":"","parse-names":false,"suffix":""},{"dropping-particle":"","family":"Berman","given":"Carol M.","non-dropping-particle":"","parse-names":false,"suffix":""},{"dropping-particle":"","family":"Butovskaya","given":"Marina","non-dropping-particle":"","parse-names":false,"suffix":""},{"dropping-particle":"","family":"Cooper","given":"Mathew A.","non-dropping-particle":"","parse-names":false,"suffix":""},{"dropping-particle":"","family":"Majolo","given":"Bonaventura","non-dropping-particle":"","parse-names":false,"suffix":""},{"dropping-particle":"","family":"Ogawa","given":"Hideshi","non-dropping-particle":"","parse-names":false,"suffix":""},{"dropping-particle":"","family":"Schino","given":"Gabriele","non-dropping-particle":"","parse-names":false,"suffix":""},{"dropping-particle":"","family":"Thierry","given":"Bernard","non-dropping-particle":"","parse-names":false,"suffix":""},{"dropping-particle":"","family":"Waal","given":"Frans B.M.","non-dropping-particle":"De","parse-names":false,"suffix":""}],"container-title":"American Journal of Primatology","id":"ITEM-1","issue":"10","issued":{"date-parts":[["2012","10"]]},"page":"915-925","publisher":"Wiley-Blackwell","title":"Hierarchical Steepness, Counter-Aggression, and Macaque Social Style Scale","type":"article-journal","volume":"74"},"uris":["http://www.mendeley.com/documents/?uuid=3d4ebb21-b5ce-39f9-ae70-5d74063accda"]}],"mendeley":{"formattedCitation":"(Balasubramaniam et al., 2012)","plainTextFormattedCitation":"(Balasubramaniam et al., 2012)","previouslyFormattedCitation":"(Balasubramaniam et al., 2012)"},"properties":{"noteIndex":0},"schema":"https://github.com/citation-style-language/schema/raw/master/csl-citation.json"}</w:instrText>
      </w:r>
      <w:r>
        <w:rPr>
          <w:rFonts w:asciiTheme="minorHAnsi" w:hAnsiTheme="minorHAnsi"/>
        </w:rPr>
        <w:fldChar w:fldCharType="separate"/>
      </w:r>
      <w:r>
        <w:rPr>
          <w:rFonts w:asciiTheme="minorHAnsi" w:hAnsiTheme="minorHAnsi"/>
        </w:rPr>
        <w:t>(Balasubramaniam et al., 2012)</w:t>
      </w:r>
      <w:r>
        <w:rPr>
          <w:rFonts w:asciiTheme="minorHAnsi" w:hAnsiTheme="minorHAnsi"/>
        </w:rPr>
        <w:fldChar w:fldCharType="end"/>
      </w:r>
      <w:r>
        <w:rPr>
          <w:rFonts w:asciiTheme="minorHAnsi" w:hAnsiTheme="minorHAnsi"/>
        </w:rPr>
        <w:t xml:space="preserve">, tolerance </w:t>
      </w:r>
      <w:r>
        <w:rPr>
          <w:rFonts w:asciiTheme="minorHAnsi" w:hAnsiTheme="minorHAnsi"/>
        </w:rPr>
        <w:fldChar w:fldCharType="begin" w:fldLock="1"/>
      </w:r>
      <w:r>
        <w:rPr>
          <w:rFonts w:asciiTheme="minorHAnsi" w:hAnsiTheme="minorHAnsi"/>
        </w:rPr>
        <w:instrText xml:space="preserve">ADDIN CSL_CITATION {"citationItems":[{"id":"ITEM-1","itemData":{"DOI":"10.1016/j.anbehav.2016.11.010","ISSN":"00033472","abstract":"Social bonds between group members affect individual fitness and wellbeing. While the impact of bond strength is well studied, the consequences of bond predictability and equitability are often overlooked. Similarly, whether bonds reflect short-term contingencies and/or long-term social strategies remains understudied. We investigated these questions in female crested macaques, Macaca nigra, which display a tolerant social style within a nepotistic hierarchical social structure. We analysed the structure of social bonds by testing whether similarity within dyads (in kinship, dominance and age) predicted the strength, predictability and equitability of bonds. We then tested the value of social bonds by analysing the effect of their characteristics on three fitness-related behaviours: coalitionary support, feeding-in-proximity and aggression. We found that the bond characteristics of females differed substantially from those of other species with comparable data: bonds were of average strength, of moderate endurance and relatively balanced. Stronger bonds were more equitable but less predictable than weaker bonds. Closely ranked females, but not kin or age peers, had stronger, more predictable and more equitable bonds than others. Coalitionary support was not related to any of the bond characteristics, feeding-in-proximity was positively associated with strength and predictability and aggression was positively linked to strength and negatively to equitability. These results highlight the complex picture of the benefits of social bonds in this species. They reflect the degrees of freedom tolerant macaque females can express in their social relationships within their stable social structure, a pattern that may not be given enough consideration in stable nepotistic hierarchical societies. Comparative research is necessary to establish whether these patterns are more general than previously thought or a specific feature of tolerant macaques. Investigating various characteristics of bonds together is paramount to appreciate the dynamics of social relationships and to better understand the social components of fitness.","author":[{"dropping-particle":"","family":"Duboscq","given":"Julie","non-dropping-particle":"","parse-names":false,"suffix":""},{"dropping-particle":"","family":"Neumann","given":"Christof","non-dropping-particle":"","parse-names":false,"suffix":""},{"dropping-particle":"","family":"Agil","given":"Muhammad","non-dropping-particle":"","parse-names":false,"suffix":""},{"dropping-particle":"","family":"Perwitasari-Farajallah","given":"Dyah","non-dropping-particle":"","parse-names":false,"suffix":""},{"dropping-particle":"","family":"Thierry","given":"Bernard","non-dropping-particle":"","parse-names":false,"suffix":""},{"dropping-particle":"","family":"Engelhardt","given":"Antje","non-dropping-particle":"","parse-names":false,"suffix":""}],"container-title":"Animal Behaviour","id":"ITEM-1","issued":{"date-parts":[["2017"]]},"page":"411-426","publisher":"Academic Press","title":"Degrees of freedom in social bonds of crested macaque females","type":"article-journal","volume":"123"},"uris":["http://www.mendeley.com/documents/?uuid=a2539002-fdb3-3cb5-8695-cc4e596997d9"]}],"mendeley":{"formattedCitation":"(Duboscq et al., 2017)","plainTextFormattedCitation":"(Duboscq et al., 2017)","previouslyFormattedCitation":"(Duboscq et al., 2017)"},"properties":{"noteIndex":0},"schema":"https://github.com/citation-style-language/schema/raw/master/csl-citation.json"}</w:instrText>
      </w:r>
      <w:r>
        <w:rPr>
          <w:rFonts w:asciiTheme="minorHAnsi" w:hAnsiTheme="minorHAnsi"/>
        </w:rPr>
        <w:fldChar w:fldCharType="separate"/>
      </w:r>
      <w:r>
        <w:rPr>
          <w:rFonts w:asciiTheme="minorHAnsi" w:hAnsiTheme="minorHAnsi"/>
        </w:rPr>
        <w:t>(Duboscq et al., 2017)</w:t>
      </w:r>
      <w:r>
        <w:rPr>
          <w:rFonts w:asciiTheme="minorHAnsi" w:hAnsiTheme="minorHAnsi"/>
        </w:rPr>
        <w:fldChar w:fldCharType="end"/>
      </w:r>
      <w:r>
        <w:rPr>
          <w:rFonts w:asciiTheme="minorHAnsi" w:hAnsiTheme="minorHAnsi"/>
        </w:rPr>
        <w:t xml:space="preserve">, kinship structure </w:t>
      </w:r>
      <w:r>
        <w:rPr>
          <w:rFonts w:asciiTheme="minorHAnsi" w:hAnsiTheme="minorHAnsi"/>
        </w:rPr>
        <w:fldChar w:fldCharType="begin" w:fldLock="1"/>
      </w:r>
      <w:r>
        <w:rPr>
          <w:rFonts w:asciiTheme="minorHAnsi" w:hAnsiTheme="minorHAnsi"/>
        </w:rPr>
        <w:instrText xml:space="preserve">ADDIN CSL_CITATION {"citationItems":[{"id":"ITEM-1","itemData":{"DOI":"10.1073/pnas.0611449104","ISBN":"0027-8424 (Print) 0027-8424 (Linking)","ISSN":"0027-8424","PMID":"17456600","abstract":"The complex cooperative behavior exhibited by wild chimpanzees generates considerable theoretical and empirical interest, yet we know very little about the mechanisms responsible for its evolution. Here, we investigate the influence of kinship on the cooperative behavior of male chimpanzees living in an unusually large community at Ngogo in Kibale National Park, Uganda. Using long-term field observations and molecular genetic techniques to identify kin relations between individuals, we show that male chimpanzees clearly prefer to affiliate and cooperate with their maternal brothers in several behavioral contexts. Despite these results, additional analyses reveal that the impact of kinship is limited; paternal brothers do not selectively affiliate and cooperate, probably because they cannot be reliably recognized, and the majority of highly affiliative and cooperative dyads are actually unrelated or distantly related. These findings add to a growing body of research that indicates that animals cooperate with each other to obtain both direct and indirect fitness benefits and that complex cooperation can occur between kin and nonkin alike.","author":[{"dropping-particle":"","family":"Langergraber","given":"Kevin E.","non-dropping-particle":"","parse-names":false,"suffix":""},{"dropping-particle":"","family":"Mitani","given":"John C.","non-dropping-particle":"","parse-names":false,"suffix":""},{"dropping-particle":"","family":"Vigilant","given":"Linda","non-dropping-particle":"","parse-names":false,"suffix":""}],"container-title":"Proceedings of the National Academy of Sciences","id":"ITEM-1","issue":"19","issued":{"date-parts":[["2007","5","8"]]},"page":"7786-7790","title":"The limited impact of kinship on cooperation in wild chimpanzees.","type":"article-journal","volume":"104"},"uris":["http://www.mendeley.com/documents/?uuid=1a23e3c1-5a74-403b-8253-88d390b03068"]},{"id":"ITEM-2","itemData":{"DOI":"10.1007/s00265-005-0076-x","ISBN":"0340-5443\\r1432-0762","ISSN":"03405443","PMID":"15834893","abstract":"Sooty mangabeys are terrestrial monkeys exhibiting female philopatry and male dispersal. Studies in captivity as well as in the wild have found that adult females form linear dominance hierarchies. However, while captive studies found no evidence for a matrilineal social system, a previous study in Tai National Park, Ivory Coast, suggested that relatedness could influence both dominance rank and affiliation pattern among adult females. Here I test whether the dominance rank, coalitionary behavior, and affiliative behavior of juveniles in a group of free-ranging mangabeys in the Tai National Park are in accordance with a matrilineal, individual, or age-related dominance system. I found that juvenile females' dominance ranks remained stable over time and were highly correlated with the dominance ranks of their mothers, whereas juvenile males' dominance ranks were initially correlated with the ranks of their mothers, but showed greater instability with increasing age. Moreover, coalitions occurred mainly between juveniles and animals that were close in rank, including their mothers and siblings. Finally, juvenile females associated and groomed preferentially with close-ranking juvenile and adult females. Juvenile males showed similar preferences in affiliation with adult females, but when associating with juvenile males, they preferred peers. The observed social behavior of free-ranging juvenile sooty mangabeys resembled the social behavior described for juveniles of many matrilineal primate species.","author":[{"dropping-particle":"","family":"Range","given":"Friederike","non-dropping-particle":"","parse-names":false,"suffix":""}],"container-title":"Behavioral Ecology and Sociobiology","id":"ITEM-2","issue":"4","issued":{"date-parts":[["2006"]]},"page":"511-520","title":"Social behavior of free-ranging juvenile sooty mangabeys (Cercocebus torquatus atys)","type":"article-journal","volume":"59"},"uris":["http://www.mendeley.com/documents/?uuid=a0a02c52-0664-4503-a8cb-c6b9f6dff720"]}],"mendeley":{"formattedCitation":"(Langergraber et al., 2007; Range, 2006)","plainTextFormattedCitation":"(Langergraber et al., 2007; Range, 2006)","previouslyFormattedCitation":"(Langergraber et al., 2007; Range, 2006)"},"properties":{"noteIndex":0},"schema":"https://github.com/citation-style-language/schema/raw/master/csl-citation.json"}</w:instrText>
      </w:r>
      <w:r>
        <w:rPr>
          <w:rFonts w:asciiTheme="minorHAnsi" w:hAnsiTheme="minorHAnsi"/>
        </w:rPr>
        <w:fldChar w:fldCharType="separate"/>
      </w:r>
      <w:r>
        <w:rPr>
          <w:rFonts w:asciiTheme="minorHAnsi" w:hAnsiTheme="minorHAnsi"/>
        </w:rPr>
        <w:t>(Langergraber et al., 2007; Range, 2006)</w:t>
      </w:r>
      <w:r>
        <w:rPr>
          <w:rFonts w:asciiTheme="minorHAnsi" w:hAnsiTheme="minorHAnsi"/>
        </w:rPr>
        <w:fldChar w:fldCharType="end"/>
      </w:r>
      <w:r>
        <w:rPr>
          <w:rFonts w:asciiTheme="minorHAnsi" w:hAnsiTheme="minorHAnsi"/>
        </w:rPr>
        <w:t xml:space="preserve">, and fission-fusion dynamics </w:t>
      </w:r>
      <w:r>
        <w:rPr>
          <w:rFonts w:asciiTheme="minorHAnsi" w:hAnsiTheme="minorHAnsi"/>
        </w:rPr>
        <w:fldChar w:fldCharType="begin" w:fldLock="1"/>
      </w:r>
      <w:r>
        <w:rPr>
          <w:rFonts w:asciiTheme="minorHAnsi" w:hAnsiTheme="minorHAnsi"/>
        </w:rPr>
        <w:instrText xml:space="preserve">ADDIN CSL_CITATION {"citationItems":[{"id":"ITEM-1","itemData":{"DOI":"10.1016/j.cub.2008.08.020","ISBN":"0960-9822","ISSN":"09609822","PMID":"18804375","abstract":"The Machiavellian Intelligence or Social Brain Hypothesis explains the evolution of increased brain size as mainly driven by living in complex organized social systems [1-4] in which individuals represent \"moving targets\" who can adopt multiple strategies to respond to one another [5]. Frequently splitting and merging in subgroups of variable composition (fission-fusion or FF dynamics) has been proposed as one aspect of social complexity ([2, 6-9]; compare with [10]) that may be associated with an enhancement of cognitive skills like inhibition [11], which allows the suppression of prepotent but ineffective responses in a changing social environment [7]. We compared the performance of primates experiencing high levels of FF dynamics (chimpanzees, bonobos, orangutans, and spider monkeys) to that of species living in more cohesive groups (gorillas, capuchin monkeys, and long-tailed macaques) [12-13] on five inhibition tasks. Testing species differing in diet, phylogenetic relatedness, and levels of FF dynamics allowed us to contrast ecological, phylogenetic, and socioecological explanations for interspecific differences. Spider monkeys performed at levels comparable to chimpanzees, bonobos, and orangutans, and better than gorillas. A two-cluster analysis grouped all species with higher levels of FF dynamics together. These findings confirmed that enhanced inhibitory skills are positively associated with FF dynamics, more than to phylogenetic relations or feeding ecology. ?? 2008 Elsevier Ltd. All rights reserved.","author":[{"dropping-particle":"","family":"Amici","given":"Federica","non-dropping-particle":"","parse-names":false,"suffix":""},{"dropping-particle":"","family":"Aureli","given":"Filippo","non-dropping-particle":"","parse-names":false,"suffix":""},{"dropping-particle":"","family":"Call","given":"Josep","non-dropping-particle":"","parse-names":false,"suffix":""}],"container-title":"Current Biology","id":"ITEM-1","issue":"18","issued":{"date-parts":[["2008"]]},"page":"1415-1419","title":"Fission-fusion dynamics, behavioral flexibility, and inhibitory control in primates","type":"article-journal","volume":"18"},"uris":["http://www.mendeley.com/documents/?uuid=f3a3fc28-2a8c-4b3b-9888-c2c1192f1bff"]}],"mendeley":{"formattedCitation":"(Amici, Aureli, &amp; Call, 2008)","plainTextFormattedCitation":"(Amici, Aureli, &amp; Call, 2008)","previouslyFormattedCitation":"(Amici, Aureli, &amp; Call, 2008)"},"properties":{"noteIndex":0},"schema":"https://github.com/citation-style-language/schema/raw/master/csl-citation.json"}</w:instrText>
      </w:r>
      <w:r>
        <w:rPr>
          <w:rFonts w:asciiTheme="minorHAnsi" w:hAnsiTheme="minorHAnsi"/>
        </w:rPr>
        <w:fldChar w:fldCharType="separate"/>
      </w:r>
      <w:r>
        <w:rPr>
          <w:rFonts w:asciiTheme="minorHAnsi" w:hAnsiTheme="minorHAnsi"/>
        </w:rPr>
        <w:t>(Amici, Aureli, &amp; Call, 2008)</w:t>
      </w:r>
      <w:r>
        <w:rPr>
          <w:rFonts w:asciiTheme="minorHAnsi" w:hAnsiTheme="minorHAnsi"/>
        </w:rPr>
        <w:fldChar w:fldCharType="end"/>
      </w:r>
      <w:r>
        <w:rPr>
          <w:rFonts w:asciiTheme="minorHAnsi" w:hAnsiTheme="minorHAnsi"/>
        </w:rPr>
        <w:t xml:space="preserve"> between sooty mangabeys and chimpanzees. While the factors explaining interaction distributions generally followed the predictions made based on previous research, the effect sizes were largely comparable between species, with the possible exception of grooming. Grooming rates were very high for almost all male dyads in both chimpanzee communities, making sex a strong predictor for grooming distributions in this species </w:t>
      </w:r>
      <w:r>
        <w:rPr>
          <w:rFonts w:asciiTheme="minorHAnsi" w:hAnsiTheme="minorHAnsi"/>
        </w:rPr>
        <w:fldChar w:fldCharType="begin" w:fldLock="1"/>
      </w:r>
      <w:r>
        <w:rPr>
          <w:rFonts w:asciiTheme="minorHAnsi" w:hAnsiTheme="minorHAnsi"/>
        </w:rPr>
        <w:instrText xml:space="preserve">ADDIN CSL_CITATION {"citationItems":[{"id":"ITEM-1","itemData":{"DOI":"10.1098/rspb.2008.1324","ISBN":"0962-8452","ISSN":"0962-8452","PMID":"18957365","abstract":"Humans are well known for their ability to keep track of social debts over extended periods of time, and for their tendency to preferentially cooperate with closely bonded partners. Non-human primates have been shown to cooperate with kin and non-kin, and reciprocate helpful acts. However, there is ongoing debate over whether they keep track of previous interactions and, if so, whether they can do it over extended periods of time, or are constrained to finalize exchanges within a single encounter. In this study, we used 3000 hours of all-day focal follows of wild chimpanzees (Pan troglodytes verus) to investigate whether both females and males reciprocate grooming within a single interaction, throughout the day, or over longer periods of time. We found that grooming was reciprocated more symmetrically when measured on a long-term, rather than on an immediate or short-term basis. Random giving, general allocation of grooming efforts, similarities among individuals and kinship do not appear to explain these highly reciprocal exchanges. Previously collected consecutive focal follows of single individuals revealed that dyads groomed an average of once every 7 days. Our findings strongly suggest that chimpanzees, similar to humans, are able to keep track of past social interactions, at least for a one-week period, and balance services over repeated encounters.","author":[{"dropping-particle":"","family":"Gomes","given":"Cristina M.","non-dropping-particle":"","parse-names":false,"suffix":""},{"dropping-particle":"","family":"Mundry","given":"Roger","non-dropping-particle":"","parse-names":false,"suffix":""},{"dropping-particle":"","family":"Boesch","given":"Ch","non-dropping-particle":"","parse-names":false,"suffix":""}],"container-title":"Proceedings of the Royal Society B: Biological Sciences","id":"ITEM-1","issue":"1657","issued":{"date-parts":[["2009"]]},"page":"699-706","title":"Long-term reciprocation of grooming in wild West African chimpanzees","type":"article-journal","volume":"276"},"uris":["http://www.mendeley.com/documents/?uuid=0bfaecd5-66dc-4cc9-b26f-e4ed77ef8672"]}],"mendeley":{"formattedCitation":"(Gomes et al., 2009)","plainTextFormattedCitation":"(Gomes et al., 2009)","previouslyFormattedCitation":"(Gomes et al., 2009)"},"properties":{"noteIndex":0},"schema":"https://github.com/citation-style-language/schema/raw/master/csl-citation.json"}</w:instrText>
      </w:r>
      <w:r>
        <w:rPr>
          <w:rFonts w:asciiTheme="minorHAnsi" w:hAnsiTheme="minorHAnsi"/>
        </w:rPr>
        <w:fldChar w:fldCharType="separate"/>
      </w:r>
      <w:r>
        <w:rPr>
          <w:rFonts w:asciiTheme="minorHAnsi" w:hAnsiTheme="minorHAnsi"/>
        </w:rPr>
        <w:t>(Gomes et al., 2009)</w:t>
      </w:r>
      <w:r>
        <w:rPr>
          <w:rFonts w:asciiTheme="minorHAnsi" w:hAnsiTheme="minorHAnsi"/>
        </w:rPr>
        <w:fldChar w:fldCharType="end"/>
      </w:r>
      <w:r>
        <w:rPr>
          <w:rFonts w:asciiTheme="minorHAnsi" w:hAnsiTheme="minorHAnsi"/>
        </w:rPr>
        <w:t xml:space="preserve">. However, this does not necessarily indicate which partner within the sex class individuals choose. In mangabeys, while kinship, sex, and rank influenced grooming distributions, the variance they explained was low. The reason for this was that many dyads in each sex, rank, and kin combination groomed at very low rates or not at all, so the fact that a dyad did not groom at all does not allow the model to tell whether the dyad is male, mixed, or female. It is possible that we underestimate the impact of kinship on grooming in mangabeys because we only know mother-offspring dyads and not maternal or paternal siblings; however, some known kin dyads did not have high grooming rates and studies in captivity for this species also reported an absence of strong kin bias </w:t>
      </w:r>
      <w:r>
        <w:rPr>
          <w:rFonts w:asciiTheme="minorHAnsi" w:hAnsiTheme="minorHAnsi"/>
        </w:rPr>
        <w:fldChar w:fldCharType="begin" w:fldLock="1"/>
      </w:r>
      <w:r>
        <w:rPr>
          <w:rFonts w:asciiTheme="minorHAnsi" w:hAnsiTheme="minorHAnsi"/>
        </w:rPr>
        <w:instrText xml:space="preserve">ADDIN CSL_CITATION {"citationItems":[{"id":"ITEM-1","itemData":{"DOI":"10.1002/ajpa.1330760212","ISSN":"0002-9483","PMID":"3414792","abstract":"The objective of this study was to test the hypothesis that kin-preferential behavior would be present in sooty mangabeys (Cercocebus atys), a species taxonomically close to baboons and macaques. The affiliative behavior of the adult female members of a large captive group of these mangabeys was analyzed to test this prediction. These females groomed, were approached by, were in proximity to, and were in contact with their kin significantly more than expected, but only when all kin were included in the analysis. Removal of only the mother-infant (less than 1 year) dyadic interactions removed all significant kin effects. Kin-preferential behavior was also absent in affiliative interactions among the adult females as a class. Affiliation between mothers and offspring significantly exceeded that for all other kinship categories (such as siblings, etc.), and affiliation with kin other than offspring did not differ from that with nonkin adults. In their interactions with nonkin, the adult females showed some preference (duration of grooming) for those adult females of similar age, an effect predicted by the intensity of interaction among members of the same age cohort during development. These similar-aged females may also be paternally related. In comparing these results with the existing literature on kin-preferential behavior, two conclusions may be reached: (1) age and degree of kinship are primary factors that must be considered in order to avoid the existing overgeneralization of the importance of kinship in primate social organization, and (2) the role and importance of affiliative behavior in kin-selection theory should perhaps be re-examined in light of questions raised by this study.","author":[{"dropping-particle":"","family":"Ehardt","given":"C L","non-dropping-particle":"","parse-names":false,"suffix":""}],"container-title":"American Journal of Physical Anthropology","id":"ITEM-1","issue":"2","issued":{"date-parts":[["1988"]]},"page":"233-43","title":"Absence of strongly kin-preferential behavior by adult female sooty mangabeys (&lt;i&gt;Cercocebus atys&lt;/i&gt;)","type":"article-journal","volume":"76"},"uris":["http://www.mendeley.com/documents/?uuid=88a7d39b-c749-446d-88f0-ec48ada57744"]}],"mendeley":{"formattedCitation":"(Ehardt, 1988)","plainTextFormattedCitation":"(Ehardt, 1988)","previouslyFormattedCitation":"(Ehardt, 1988)"},"properties":{"noteIndex":0},"schema":"https://github.com/citation-style-language/schema/raw/master/csl-citation.json"}</w:instrText>
      </w:r>
      <w:r>
        <w:rPr>
          <w:rFonts w:asciiTheme="minorHAnsi" w:hAnsiTheme="minorHAnsi"/>
        </w:rPr>
        <w:fldChar w:fldCharType="separate"/>
      </w:r>
      <w:r>
        <w:rPr>
          <w:rFonts w:asciiTheme="minorHAnsi" w:hAnsiTheme="minorHAnsi"/>
        </w:rPr>
        <w:t>(Ehardt, 1988)</w:t>
      </w:r>
      <w:r>
        <w:rPr>
          <w:rFonts w:asciiTheme="minorHAnsi" w:hAnsiTheme="minorHAnsi"/>
        </w:rPr>
        <w:fldChar w:fldCharType="end"/>
      </w:r>
      <w:r>
        <w:rPr>
          <w:rFonts w:asciiTheme="minorHAnsi" w:hAnsiTheme="minorHAnsi"/>
        </w:rPr>
        <w:t xml:space="preserve">. In the South chimpanzee community, where kin were available as partners, individuals directed fewer aggressions and pant grunts at their relatives, indicating reduced conflict in those dyads. </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t xml:space="preserve">The overall explained variance of fixed effects for aggression, pant grunts/supplants, body contact, and proximity did not differ markedly between the two species. Predictability based on the parameters was, as expected, highest for pant grunts/supplants (due to the circularity of including rank as a predictor), while they could explain about half of the variance between dyads for the spatial proximity measures. Aggression, though consistent, was not well explained by the combination of easily assessable parameters, probably because aggression patterns will often be determined by access to resources in specific situations </w:t>
      </w:r>
      <w:r>
        <w:rPr>
          <w:rFonts w:asciiTheme="minorHAnsi" w:hAnsiTheme="minorHAnsi"/>
        </w:rPr>
        <w:fldChar w:fldCharType="begin" w:fldLock="1"/>
      </w:r>
      <w:r>
        <w:rPr>
          <w:rFonts w:asciiTheme="minorHAnsi" w:hAnsiTheme="minorHAnsi"/>
        </w:rPr>
        <w:instrText xml:space="preserve">ADDIN CSL_CITATION {"citationItems":[{"id":"ITEM-1","itemData":{"DOI":"10.1007/s00265-014-1792-x","ISSN":"03405443","abstract":"The quality, availability and distribution of food resources and their influence on types and levels of feeding competition play a central role in ecologicalmodels of female social structure in mammals. Here, we investigate the impact of social and ecological factors on rates of food-related ag- gression and the use of potential conflict avoidance mecha- nisms in wild Assamese macaques (Macaca assamensis)in northeastern Thailand. These questions were addressed by examining feeding competition at the level of individual food patcheswhich provides detailed information on resource char- acteristics, aggression and feeding party composition. Results suggest that the frequency of aggression in food patches increases with increasing feeding group size and decreasing patch size but is not affected by ecological variables representing resource value (abundance and nutritional value of food items in a patch). Interestingly, females appear to employ several mechanisms to avoid direct conflicts, includ- ing the use of alternative feeding sites within food patches, delayed arrival at feeding sites, storing food in cheek pouches and co-feedingwith individuals they share strong social bonds with. Conflict avoidance may be partially responsible for the absence of a rank-related skew in female energy intake in this population and may explain other cases where empirical data do not fit the predictions of socio-ecological theory. Our findings also inform the debate about the mechanisms Communicated by M. A. van Noordwijk M. Heesen (*) : S. Rogahn : S. Macdonald : J. Ostner Primate Social EvolutionGroup, CourantResearch Centre Evolution of Social Behaviour, Georg-August University Göttingen, Kellnerweg 6, 37077 Göttingen, Germany e-mail: marlies.heesen@zentr.uni-goettingen.de O. Schülke Courant Research Centre Evolution of Social Behaviour, Georg-August University Göttingen, Kellnerweg 6, 37077 Göttingen, Germany generating fitness benefits from strong social bonds by sug- gesting that by increasing feeding tolerance, social bondsmay enhance resource acquisition, reduce the risk of injuries and lower levels of agonism-related stress.","author":[{"dropping-particle":"","family":"Heesen","given":"Marlies","non-dropping-particle":"","parse-names":false,"suffix":""},{"dropping-particle":"","family":"Rogahn","given":"Sebastian","non-dropping-particle":"","parse-names":false,"suffix":""},{"dropping-particle":"","family":"Macdonald","given":"Sally","non-dropping-particle":"","parse-names":false,"suffix":""},{"dropping-particle":"","family":"Ostner","given":"Julia","non-dropping-particle":"","parse-names":false,"suffix":""},{"dropping-particle":"","family":"Schülke","given":"Oliver","non-dropping-particle":"","parse-names":false,"suffix":""}],"container-title":"Behavioral Ecology and Sociobiology","id":"ITEM-1","issue":"11","issued":{"date-parts":[["2014","11","9"]]},"page":"1829-1841","title":"Predictors of food-related aggression in wild Assamese macaques and the role of conflict avoidance","type":"article-journal","volume":"68"},"uris":["http://www.mendeley.com/documents/?uuid=7a6090ac-d83d-3dad-bc12-8bc704adac97"]}],"mendeley":{"formattedCitation":"(Heesen, Rogahn, Macdonald, Ostner, &amp; Schülke, 2014)","plainTextFormattedCitation":"(Heesen, Rogahn, Macdonald, Ostner, &amp; Schülke, 2014)","previouslyFormattedCitation":"(Heesen, Rogahn, Macdonald, Ostner, &amp; Schülke, 2014)"},"properties":{"noteIndex":0},"schema":"https://github.com/citation-style-language/schema/raw/master/csl-citation.json"}</w:instrText>
      </w:r>
      <w:r>
        <w:rPr>
          <w:rFonts w:asciiTheme="minorHAnsi" w:hAnsiTheme="minorHAnsi"/>
        </w:rPr>
        <w:fldChar w:fldCharType="separate"/>
      </w:r>
      <w:r>
        <w:rPr>
          <w:rFonts w:asciiTheme="minorHAnsi" w:hAnsiTheme="minorHAnsi"/>
        </w:rPr>
        <w:t>(Heesen, Rogahn, Macdonald, Ostner, &amp; Schülke, 2014)</w:t>
      </w:r>
      <w:r>
        <w:rPr>
          <w:rFonts w:asciiTheme="minorHAnsi" w:hAnsiTheme="minorHAnsi"/>
        </w:rPr>
        <w:fldChar w:fldCharType="end"/>
      </w:r>
      <w:r>
        <w:rPr>
          <w:rFonts w:asciiTheme="minorHAnsi" w:hAnsiTheme="minorHAnsi"/>
        </w:rPr>
        <w:t xml:space="preserve">. The two chimpanzee communities showed remarkably similar patterns, with the only difference being a stronger impact of dyadic association on grooming and aggression in the East community. In contrast to recent papers postulating cultural differences in the spatial proximity and grooming patterns of neighbouring chimpanzee communities </w:t>
      </w:r>
      <w:r>
        <w:rPr>
          <w:rFonts w:asciiTheme="minorHAnsi" w:hAnsiTheme="minorHAnsi"/>
        </w:rPr>
        <w:fldChar w:fldCharType="begin" w:fldLock="1"/>
      </w:r>
      <w:r>
        <w:rPr>
          <w:rFonts w:asciiTheme="minorHAnsi" w:hAnsiTheme="minorHAnsi"/>
        </w:rPr>
        <w:instrText xml:space="preserve">ADDIN CSL_CITATION {"citationItems":[{"id":"ITEM-1","itemData":{"DOI":"10.1073/pnas.1722614115","ISSN":"0027-8424","PMID":"30397113","abstract":"Understanding intraspecific variation in sociality is essential for characterizing the flexibility and evolution of social systems, yet its study in nonhuman animals is rare. Here, we investigated whether chimpanzees exhibit population-level differences in sociality that cannot be easily explained by differences in genetics or ecology. We compared social proximity and grooming tendencies across four semiwild populations of chimpanzees living in the same ecological environment over three consecutive years, using both linear mixed models and social network analysis. Results indicated temporally stable, population-level differences in dyadic-level sociality. Moreover , group cohesion measures capturing network characteristics beyond dyadic interactions (clustering, modularity, and social differentiation) showed population-level differences consistent with the dyadic indices. Subsequently, we explored whether the observed intraspecific variation in sociality could be attributed to cultural processes by ruling out alternative sources of variation including the influences of ecology, genetics, and differences in population de-mographics. We conclude that substantial variation in social behavior exists across neighboring populations of chimpanzees and that this variation is in part shaped by cultural processes. chimpanzees | animal culture | sociality | behavioral diversity | social learning","author":[{"dropping-particle":"","family":"Leeuwen","given":"Edwin J C","non-dropping-particle":"van","parse-names":false,"suffix":""},{"dropping-particle":"","family":"Cronin","given":"Katherine A","non-dropping-particle":"","parse-names":false,"suffix":""},{"dropping-particle":"","family":"Haun","given":"Daniel B M","non-dropping-particle":"","parse-names":false,"suffix":""}],"container-title":"Proceedings of the National Academy of Sciences","id":"ITEM-1","issue":"45","issued":{"date-parts":[["2018","11","6"]]},"page":"11393-11400","publisher":"National Academy of Sciences","title":"Population-specific social dynamics in chimpanzees","type":"article-journal","volume":"115"},"uris":["http://www.mendeley.com/documents/?uuid=d308b1ac-ad62-3f95-8c73-b5af2008e8db"]}],"mendeley":{"formattedCitation":"(van Leeuwen, Cronin, &amp; Haun, 2018)","plainTextFormattedCitation":"(van Leeuwen, Cronin, &amp; Haun, 2018)","previouslyFormattedCitation":"(van Leeuwen, Cronin, &amp; Haun, 2018)"},"properties":{"noteIndex":0},"schema":"https://github.com/citation-style-language/schema/raw/master/csl-citation.json"}</w:instrText>
      </w:r>
      <w:r>
        <w:rPr>
          <w:rFonts w:asciiTheme="minorHAnsi" w:hAnsiTheme="minorHAnsi"/>
        </w:rPr>
        <w:fldChar w:fldCharType="separate"/>
      </w:r>
      <w:r>
        <w:rPr>
          <w:rFonts w:asciiTheme="minorHAnsi" w:hAnsiTheme="minorHAnsi"/>
        </w:rPr>
        <w:t>(van Leeuwen, Cronin, &amp; Haun, 2018)</w:t>
      </w:r>
      <w:r>
        <w:rPr>
          <w:rFonts w:asciiTheme="minorHAnsi" w:hAnsiTheme="minorHAnsi"/>
        </w:rPr>
        <w:fldChar w:fldCharType="end"/>
      </w:r>
      <w:r>
        <w:rPr>
          <w:rFonts w:asciiTheme="minorHAnsi" w:hAnsiTheme="minorHAnsi"/>
        </w:rPr>
        <w:t xml:space="preserve">, our study with large datasets for two wild communities did not find any clear-cut differences that might indicate cultural processes in those interaction types, or aggression. This replicates previous results showing no differences in the rates for these interaction types in the two communities, while differences in party sizes and group-level cooperation exist </w:t>
      </w:r>
      <w:r>
        <w:rPr>
          <w:rFonts w:asciiTheme="minorHAnsi" w:hAnsiTheme="minorHAnsi"/>
        </w:rPr>
        <w:fldChar w:fldCharType="begin" w:fldLock="1"/>
      </w:r>
      <w:r>
        <w:rPr>
          <w:rFonts w:asciiTheme="minorHAnsi" w:hAnsiTheme="minorHAnsi"/>
        </w:rPr>
        <w:instrText xml:space="preserve">ADDIN CSL_CITATION {"citationItems":[{"id":"ITEM-1","itemData":{"author":[{"dropping-particle":"","family":"Preis","given":"Anna","non-dropping-particle":"","parse-names":false,"suffix":""},{"dropping-particle":"","family":"Samuni","given":"Liran","non-dropping-particle":"","parse-names":false,"suffix":""},{"dropping-particle":"","family":"Deschner","given":"Tobias","non-dropping-particle":"","parse-names":false,"suffix":""},{"dropping-particle":"","family":"Crockford","given":"Catherine","non-dropping-particle":"","parse-names":false,"suffix":""},{"dropping-particle":"","family":"Wittig","given":"Roman M.","non-dropping-particle":"","parse-names":false,"suffix":""}],"container-title":"The Tai Chimpanzees: 40 Years of Research","editor":[{"dropping-particle":"","family":"Boesch","given":"Christophe","non-dropping-particle":"","parse-names":false,"suffix":""},{"dropping-particle":"","family":"Wittig","given":"Roman M.","non-dropping-particle":"","parse-names":false,"suffix":""}],"id":"ITEM-1","issued":{"date-parts":[["0"]]},"publisher":"Cambridge University Press","publisher-place":"Cambridge","title":"Group specific social dynamics affect urinary ocytocin levels in Tai male chimpanzees","type":"chapter"},"uris":["http://www.mendeley.com/documents/?uuid=3ab765f1-1a88-48ee-851b-bf27b6601e18"]}],"mendeley":{"formattedCitation":"(Preis, Samuni, Deschner, Crockford, &amp; Wittig, n.d.)","manualFormatting":"(Preis, Samuni, Deschner, Crockford, &amp; Wittig, in press)","plainTextFormattedCitation":"(Preis, Samuni, Deschner, Crockford, &amp; Wittig, n.d.)","previouslyFormattedCitation":"(Preis, Samuni, Deschner, Crockford, &amp; Wittig, n.d.)"},"properties":{"noteIndex":0},"schema":"https://github.com/citation-style-language/schema/raw/master/csl-citation.json"}</w:instrText>
      </w:r>
      <w:r>
        <w:rPr>
          <w:rFonts w:asciiTheme="minorHAnsi" w:hAnsiTheme="minorHAnsi"/>
        </w:rPr>
        <w:fldChar w:fldCharType="separate"/>
      </w:r>
      <w:r>
        <w:rPr>
          <w:rFonts w:asciiTheme="minorHAnsi" w:hAnsiTheme="minorHAnsi"/>
        </w:rPr>
        <w:t>(Preis, Samuni, Deschner, Crockford, &amp; Wittig, in press)</w:t>
      </w:r>
      <w:r>
        <w:rPr>
          <w:rFonts w:asciiTheme="minorHAnsi" w:hAnsiTheme="minorHAnsi"/>
        </w:rPr>
        <w:fldChar w:fldCharType="end"/>
      </w:r>
      <w:r>
        <w:rPr>
          <w:rFonts w:asciiTheme="minorHAnsi" w:hAnsiTheme="minorHAnsi"/>
        </w:rPr>
        <w:t>. In both species, interactions were structured along kinship, rank, and sex, making a good portion of them predictable using very basic rules. Other, more transient parameters, such as resource possession or reproductive state, and the simple long-term preference for certain partners, will probably allow individuals to predict interactions in the short-term more accurately. These transient parameters indicate more differentiated and complex rules underlying decision-making, pointing at an increase in relational complexity that will influence both species.</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t xml:space="preserve">We applied cluster analysis to the interaction profiles of each dyad to identify distinct relationship types </w:t>
      </w:r>
      <w:r>
        <w:rPr>
          <w:rFonts w:asciiTheme="minorHAnsi" w:hAnsiTheme="minorHAnsi"/>
        </w:rPr>
        <w:fldChar w:fldCharType="begin" w:fldLock="1"/>
      </w:r>
      <w:r>
        <w:rPr>
          <w:rFonts w:asciiTheme="minorHAnsi" w:hAnsiTheme="minorHAnsi"/>
        </w:rPr>
        <w:instrText xml:space="preserve">ADDIN CSL_CITATION {"citationItems":[{"id":"ITEM-1","itemData":{"DOI":"10.1016/j.anbehav.2015.02.018","ISBN":"0003-3472","ISSN":"00033472","PMID":"25870396","abstract":"In one of the first formulations of the social complexity hypothesis, Humphrey (1976, page 316, Growing Points in Ethology, Cambridge University Press) predicts 'that there should be a positive correlation across species between social complexity and individual intelligence'. However, in the many ensuing tests of the hypothesis, surprisingly little consideration has been given to measures of the independent variable in this evolutionary relationship, that is, social complexity. Here, we seek to encourage more rigorous measures of social complexity. We first review previous definitions of this variable and point to two common flaws; a lack of objectivity and a failure to directly connect sociality to the use of cognition. We argue that, rather than creating circularity, including cognition in the definition of social complexity is necessary for accurately testing the social complexity hypothesis. We propose a new definition of social complexity that is based on the number of differentiated relationships that individuals have. We then demonstrate that the definition is both broadly applicable and flexible, allowing researchers to include more detailed information about the degree of differentiation among individuals when the data are available. While we see this definition of social complexity as one possible way forward, our larger goal is to encourage researchers examining the social complexity hypothesis to carefully consider their measurement of social complexity.","author":[{"dropping-particle":"","family":"Bergman","given":"Thore J.","non-dropping-particle":"","parse-names":false,"suffix":""},{"dropping-particle":"","family":"Beehner","given":"Jacinta C.","non-dropping-particle":"","parse-names":false,"suffix":""}],"container-title":"Animal Behaviour","id":"ITEM-1","issued":{"date-parts":[["2015","5"]]},"page":"203-209","publisher":"Academic Press Inc.","title":"Measuring social complexity","type":"article-journal","volume":"103"},"uris":["http://www.mendeley.com/documents/?uuid=c7328107-72ab-34fb-8c4d-319e80c07369"]},{"id":"ITEM-2","itemData":{"DOI":"10.1016/j.anbehav.2017.06.003","ISBN":"0003-3472","ISSN":"00033472","abstract":"Social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Behaviour","id":"ITEM-2","issued":{"date-parts":[["2017"]]},"page":"57-66","publisher":"Academic Press","title":"Quantifying social complexity","type":"article-journal","volume":"130"},"uris":["http://www.mendeley.com/documents/?uuid=12547f16-e3c8-3f9d-bac3-183046c40b14"]}],"mendeley":{"formattedCitation":"(Bergman &amp; Beehner, 2015; Fischer et al., 2017)","plainTextFormattedCitation":"(Bergman &amp; Beehner, 2015; Fischer et al., 2017)","previouslyFormattedCitation":"(Bergman &amp; Beehner, 2015; Fischer et al., 2017)"},"properties":{"noteIndex":0},"schema":"https://github.com/citation-style-language/schema/raw/master/csl-citation.json"}</w:instrText>
      </w:r>
      <w:r>
        <w:rPr>
          <w:rFonts w:asciiTheme="minorHAnsi" w:hAnsiTheme="minorHAnsi"/>
        </w:rPr>
        <w:fldChar w:fldCharType="separate"/>
      </w:r>
      <w:r>
        <w:rPr>
          <w:rFonts w:asciiTheme="minorHAnsi" w:hAnsiTheme="minorHAnsi"/>
        </w:rPr>
        <w:t>(Bergman &amp; Beehner, 2015; Fischer et al., 2017)</w:t>
      </w:r>
      <w:r>
        <w:rPr>
          <w:rFonts w:asciiTheme="minorHAnsi" w:hAnsiTheme="minorHAnsi"/>
        </w:rPr>
        <w:fldChar w:fldCharType="end"/>
      </w:r>
      <w:r>
        <w:rPr>
          <w:rFonts w:asciiTheme="minorHAnsi" w:hAnsiTheme="minorHAnsi"/>
        </w:rPr>
        <w:t xml:space="preserve">. For the mangabeys, spatial proximity stood in no relation to grooming and aggressions, and no cluster solution was found using all interaction types, again indicating that spatial proximity in this species is not an expression of an underlying tendency to interact prosocially </w:t>
      </w:r>
      <w:r>
        <w:rPr>
          <w:rFonts w:asciiTheme="minorHAnsi" w:hAnsiTheme="minorHAnsi"/>
        </w:rPr>
        <w:fldChar w:fldCharType="begin" w:fldLock="1"/>
      </w:r>
      <w:r>
        <w:rPr>
          <w:rFonts w:asciiTheme="minorHAnsi" w:hAnsiTheme="minorHAnsi"/>
        </w:rPr>
        <w:instrText xml:space="preserve">ADDIN CSL_CITATION {"citationItems":[{"id":"ITEM-1","itemData":{"DOI":"10.1016/j.anbehav.2014.07.023","ISBN":"0003-3472","ISSN":"00033472","PMID":"25937639","abstract":"The recent application of social network analysis to animal populations has provided a tool to quantify group dynamics and individual social positions, which may enhance our understanding of the costs and benefits of sociality and the evolution of behavioural strategies within societies. Despite this, uncertainties remain about whether comparisons can be drawn between studies in which different sampling techniques have been used. We compared social networks constructed from two interaction and three proximity techniques that are frequently used in the literature, at both the ego network and global network levels, using data collected annually for two troops of chacma baboons, Papio ursinus, over 3 years. We obtained very different results at both the global and individual levels, demonstrating the clear distinction between networks built using different interaction and proximity techniques. While interaction techniques may be comparable at the whole global level, proximity techniques were not, and we found the opposite at the ego network level: proximity techniques could be compared whereas interaction techniques could not. As there was a clear distinction between the networks created, caution should be taken when using proximity as a proxy for social interactions (and vice versa) in social network studies. Further, our results showed high variation between troops and study seasons, reemphasizing the importance of incorporating temporal change in the analysis of social networks. Researchers should consider the effects of sampling technique on the networks produced when comparing networks created from different techniques. © 2014 The Association for the Study of Animal Behaviour.","author":[{"dropping-particle":"","family":"Castles","given":"Madelaine","non-dropping-particle":"","parse-names":false,"suffix":""},{"dropping-particle":"","family":"Heinsohn","given":"Robert","non-dropping-particle":"","parse-names":false,"suffix":""},{"dropping-particle":"","family":"Marshall","given":"Harry H.","non-dropping-particle":"","parse-names":false,"suffix":""},{"dropping-particle":"","family":"Lee","given":"Alexander E G","non-dropping-particle":"","parse-names":false,"suffix":""},{"dropping-particle":"","family":"Cowlishaw","given":"Guy","non-dropping-particle":"","parse-names":false,"suffix":""},{"dropping-particle":"","family":"Carter","given":"Alecia J.","non-dropping-particle":"","parse-names":false,"suffix":""}],"container-title":"Animal Behaviour","id":"ITEM-1","issued":{"date-parts":[["2014"]]},"page":"59-67","publisher":"Academic Press","title":"Social networks created with different techniques are not comparable","type":"article","volume":"96"},"uris":["http://www.mendeley.com/documents/?uuid=c5f50958-cf1e-30b2-82e7-783a8c418e9c"]}],"mendeley":{"formattedCitation":"(Castles et al., 2014)","plainTextFormattedCitation":"(Castles et al., 2014)","previouslyFormattedCitation":"(Castles et al., 2014)"},"properties":{"noteIndex":0},"schema":"https://github.com/citation-style-language/schema/raw/master/csl-citation.json"}</w:instrText>
      </w:r>
      <w:r>
        <w:rPr>
          <w:rFonts w:asciiTheme="minorHAnsi" w:hAnsiTheme="minorHAnsi"/>
        </w:rPr>
        <w:fldChar w:fldCharType="separate"/>
      </w:r>
      <w:r>
        <w:rPr>
          <w:rFonts w:asciiTheme="minorHAnsi" w:hAnsiTheme="minorHAnsi"/>
        </w:rPr>
        <w:t>(Castles et al., 2014)</w:t>
      </w:r>
      <w:r>
        <w:rPr>
          <w:rFonts w:asciiTheme="minorHAnsi" w:hAnsiTheme="minorHAnsi"/>
        </w:rPr>
        <w:fldChar w:fldCharType="end"/>
      </w:r>
      <w:r>
        <w:rPr>
          <w:rFonts w:asciiTheme="minorHAnsi" w:hAnsiTheme="minorHAnsi"/>
        </w:rPr>
        <w:t xml:space="preserve">. Using only grooming and aggressions, we found four relationship types that overlapped closely with those described by Fischer et al. (2017) for Barbary macaques, despite body contact playing a different role in that species. A small subset of dyads had high-frequency grooming interactions and few aggressions, indicative of strong social bonds </w:t>
      </w:r>
      <w:r>
        <w:rPr>
          <w:rFonts w:asciiTheme="minorHAnsi" w:hAnsiTheme="minorHAnsi"/>
        </w:rPr>
        <w:fldChar w:fldCharType="begin" w:fldLock="1"/>
      </w:r>
      <w:r>
        <w:rPr>
          <w:rFonts w:asciiTheme="minorHAnsi" w:hAnsiTheme="minorHAnsi"/>
        </w:rPr>
        <w:instrText xml:space="preserve">ADDIN CSL_CITATION {"citationItems":[{"id":"ITEM-1","itemData":{"DOI":"10.1007/s00265-010-0986-0","ISBN":"0340-5443","ISSN":"03405443","PMID":"20976293","abstract":"Analyses of the pattern of associations, social interactions, coalitions, and aggression among chacma baboons (Papio hamadryas ursinus) in the Okavango Delta of Botswana over a 16-year period indicate that adult females form close, equitable, supportive, and enduring social relationships. They show strong and stable preferences for close kin, particularly their own mothers and daughters. Females also form strong attachments to unrelated females who are close to their own age and who are likely to be paternal half-sisters. Although absolute rates of aggression among kin are as high as rates of aggression among nonkin, females are more tolerant of close relatives than they are of others with whom they have comparable amounts of contact. These findings complement previous work which indicates that the strength of social bonds enhances the fitness of females in this population and support findings about the structure and function of social bonds in other primate groups.","author":[{"dropping-particle":"","family":"Silk","given":"Joan B.","non-dropping-particle":"","parse-names":false,"suffix":""},{"dropping-particle":"","family":"Beehner","given":"Jacinta C.","non-dropping-particle":"","parse-names":false,"suffix":""},{"dropping-particle":"","family":"Bergman","given":"Thore J.","non-dropping-particle":"","parse-names":false,"suffix":""},{"dropping-particle":"","family":"Crockford","given":"Catherine","non-dropping-particle":"","parse-names":false,"suffix":""},{"dropping-particle":"","family":"Engh","given":"Anne L.","non-dropping-particle":"","parse-names":false,"suffix":""},{"dropping-particle":"","family":"Moscovice","given":"Liza R.","non-dropping-particle":"","parse-names":false,"suffix":""},{"dropping-particle":"","family":"Wittig","given":"Roman M.","non-dropping-particle":"","parse-names":false,"suffix":""},{"dropping-particle":"","family":"Seyfarth","given":"Robert M.","non-dropping-particle":"","parse-names":false,"suffix":""},{"dropping-particle":"","family":"Cheney","given":"Dorothy L.","non-dropping-particle":"","parse-names":false,"suffix":""}],"container-title":"Behavioral Ecology and Sociobiology","id":"ITEM-1","issue":"11","issued":{"date-parts":[["2010"]]},"page":"1733-1747","title":"Female chacma baboons form strong, equitable, and enduring social bonds","type":"article-journal","volume":"64"},"uris":["http://www.mendeley.com/documents/?uuid=07f717af-fab4-4086-8357-db4b3bbf7ce7"]}],"mendeley":{"formattedCitation":"(Silk et al., 2010)","plainTextFormattedCitation":"(Silk et al., 2010)","previouslyFormattedCitation":"(Silk et al., 2010)"},"properties":{"noteIndex":0},"schema":"https://github.com/citation-style-language/schema/raw/master/csl-citation.json"}</w:instrText>
      </w:r>
      <w:r>
        <w:rPr>
          <w:rFonts w:asciiTheme="minorHAnsi" w:hAnsiTheme="minorHAnsi"/>
        </w:rPr>
        <w:fldChar w:fldCharType="separate"/>
      </w:r>
      <w:r>
        <w:rPr>
          <w:rFonts w:asciiTheme="minorHAnsi" w:hAnsiTheme="minorHAnsi"/>
        </w:rPr>
        <w:t>(Silk et al., 2010)</w:t>
      </w:r>
      <w:r>
        <w:rPr>
          <w:rFonts w:asciiTheme="minorHAnsi" w:hAnsiTheme="minorHAnsi"/>
        </w:rPr>
        <w:fldChar w:fldCharType="end"/>
      </w:r>
      <w:r>
        <w:rPr>
          <w:rFonts w:asciiTheme="minorHAnsi" w:hAnsiTheme="minorHAnsi"/>
        </w:rPr>
        <w:t xml:space="preserve">. Some dyads, mainly adult males, showed elevated aggression rates but no grooming. The majority of dyads in the community had low interaction rates, some with more aggressive and some with more grooming interactions. Social relationships are therefore almost distributed along a continuum from “negative” to “positive” that might make it easy for individuals to categorize relationship strength in other dyads </w:t>
      </w:r>
      <w:r>
        <w:rPr>
          <w:rFonts w:asciiTheme="minorHAnsi" w:hAnsiTheme="minorHAnsi"/>
        </w:rPr>
        <w:fldChar w:fldCharType="begin" w:fldLock="1"/>
      </w:r>
      <w:r>
        <w:rPr>
          <w:rFonts w:asciiTheme="minorHAnsi" w:hAnsiTheme="minorHAnsi"/>
        </w:rPr>
        <w:instrText xml:space="preserve">ADDIN CSL_CITATION {"citationItems":[{"id":"ITEM-1","itemData":{"DOI":"10.1098/rspb.2017.1922","ISBN":"0000000340298","ISSN":"14712954","PMID":"29142114","abstract":"Group living promotes opportunities for both cooperation and competition. Selection on the ability to cope with such opposing social opportunities has been proposed as a driving force in the evolution of large brains in primates and other social species.However,we still knowlittle about the degree ofcom- plexity involved in such social strategies. Here, we report advanced social strategies in wild vervet monkeys. Building on recent experimental evidence that subordinate females trade grooming for tolerance from higher-ranking individuals during foraging activities,we showthat the audience composition strongly affects this trade. First, tolerance was lower if the audience contai- ned individuals that outranked the subordinate partner, independently of audience size and kinship relationships. Second,we found a significant inter- action between previous grooming and relative rank of bystanders: dominant subjects valued recent grooming by subordinates while intermediate ranked subjects valued the option to aggress subordinate partners in the presence of a dominant audience. Aggressors were also more likely to emit coalition recruitment calls if the audience contained individuals that outranked the sub- ordinate partner. In conclusion, vervet monkeys include both recent grooming and knowledge about third-party relationships to make complex decisions when trading grooming for tolerance, leading to a finely balanced trade-off between reciprocation and opportunities to reinforce rank relationships.","author":[{"dropping-particle":"","family":"Borgeaud","given":"Christèle","non-dropping-particle":"","parse-names":false,"suffix":""},{"dropping-particle":"","family":"Schnider","given":"Alessandra","non-dropping-particle":"","parse-names":false,"suffix":""},{"dropping-particle":"","family":"Krützen","given":"Michael","non-dropping-particle":"","parse-names":false,"suffix":""},{"dropping-particle":"","family":"Bshary","given":"Redouan","non-dropping-particle":"","parse-names":false,"suffix":""}],"container-title":"Proceedings of the Royal Society B: Biological Sciences","id":"ITEM-1","issue":"1867","issued":{"date-parts":[["2017","11","29"]]},"page":"20171922","title":"Female vervet monkeys fine-tune decisions on tolerance versus conflict in a communication network","type":"article-journal","volume":"284"},"uris":["http://www.mendeley.com/documents/?uuid=c7276dfa-ac6d-3bed-b35a-5f4d459e28de"]}],"mendeley":{"formattedCitation":"(Borgeaud, Schnider, Krützen, &amp; Bshary, 2017)","plainTextFormattedCitation":"(Borgeaud, Schnider, Krützen, &amp; Bshary, 2017)","previouslyFormattedCitation":"(Borgeaud, Schnider, Krützen, &amp; Bshary, 2017)"},"properties":{"noteIndex":0},"schema":"https://github.com/citation-style-language/schema/raw/master/csl-citation.json"}</w:instrText>
      </w:r>
      <w:r>
        <w:rPr>
          <w:rFonts w:asciiTheme="minorHAnsi" w:hAnsiTheme="minorHAnsi"/>
        </w:rPr>
        <w:fldChar w:fldCharType="separate"/>
      </w:r>
      <w:r>
        <w:rPr>
          <w:rFonts w:asciiTheme="minorHAnsi" w:hAnsiTheme="minorHAnsi"/>
        </w:rPr>
        <w:t>(Borgeaud, Schnider, Krützen, &amp; Bshary, 2017)</w:t>
      </w:r>
      <w:r>
        <w:rPr>
          <w:rFonts w:asciiTheme="minorHAnsi" w:hAnsiTheme="minorHAnsi"/>
        </w:rPr>
        <w:fldChar w:fldCharType="end"/>
      </w:r>
      <w:r>
        <w:rPr>
          <w:rFonts w:asciiTheme="minorHAnsi" w:hAnsiTheme="minorHAnsi"/>
        </w:rPr>
        <w:t xml:space="preserve">. In contrast, high levels of spatial proximity set apart a number of female and mixed dyads in chimpanzees, making body contact and proximity potentially useful in assigning social bonds in dyads that are unlikely to groom a lot </w:t>
      </w:r>
      <w:r>
        <w:rPr>
          <w:rFonts w:asciiTheme="minorHAnsi" w:hAnsiTheme="minorHAnsi"/>
        </w:rPr>
        <w:fldChar w:fldCharType="begin" w:fldLock="1"/>
      </w:r>
      <w:r>
        <w:rPr>
          <w:rFonts w:asciiTheme="minorHAnsi" w:hAnsiTheme="minorHAnsi"/>
        </w:rPr>
        <w:instrText xml:space="preserve">ADDIN CSL_CITATION {"citationItems":[{"id":"ITEM-1","itemData":{"DOI":"10.1016/j.anbehav.2008.09.038","ISSN":"00033472","author":[{"dropping-particle":"","family":"Lehmann","given":"Julia","non-dropping-particle":"","parse-names":false,"suffix":""},{"dropping-particle":"","family":"Boesch","given":"Christophe","non-dropping-particle":"","parse-names":false,"suffix":""}],"container-title":"Animal Behaviour","id":"ITEM-1","issue":"2","issued":{"date-parts":[["2009","2"]]},"page":"377-387","title":"Sociality of the dispersing sex: the nature of social bonds in West African female chimpanzees, Pan troglodytes","type":"article-journal","volume":"77"},"uris":["http://www.mendeley.com/documents/?uuid=e0e75f19-e641-3bdb-86db-469121f9dd56"]}],"mendeley":{"formattedCitation":"(Lehmann &amp; Boesch, 2009)","plainTextFormattedCitation":"(Lehmann &amp; Boesch, 2009)","previouslyFormattedCitation":"(Lehmann &amp; Boesch, 2009)"},"properties":{"noteIndex":0},"schema":"https://github.com/citation-style-language/schema/raw/master/csl-citation.json"}</w:instrText>
      </w:r>
      <w:r>
        <w:rPr>
          <w:rFonts w:asciiTheme="minorHAnsi" w:hAnsiTheme="minorHAnsi"/>
        </w:rPr>
        <w:fldChar w:fldCharType="separate"/>
      </w:r>
      <w:r>
        <w:rPr>
          <w:rFonts w:asciiTheme="minorHAnsi" w:hAnsiTheme="minorHAnsi"/>
        </w:rPr>
        <w:t>(Lehmann &amp; Boesch, 2009)</w:t>
      </w:r>
      <w:r>
        <w:rPr>
          <w:rFonts w:asciiTheme="minorHAnsi" w:hAnsiTheme="minorHAnsi"/>
        </w:rPr>
        <w:fldChar w:fldCharType="end"/>
      </w:r>
      <w:r>
        <w:rPr>
          <w:rFonts w:asciiTheme="minorHAnsi" w:hAnsiTheme="minorHAnsi"/>
        </w:rPr>
        <w:t xml:space="preserve">. The majority of male dyads in the chimpanzees (14 out of 20 dyads) showed high rates of both grooming and aggression, creating a “frequent ambivalent” cluster that does not exist in the mangabeys and Barbary macaques </w:t>
      </w:r>
      <w:r>
        <w:rPr>
          <w:rFonts w:asciiTheme="minorHAnsi" w:hAnsiTheme="minorHAnsi"/>
        </w:rPr>
        <w:fldChar w:fldCharType="begin" w:fldLock="1"/>
      </w:r>
      <w:r>
        <w:rPr>
          <w:rFonts w:asciiTheme="minorHAnsi" w:hAnsiTheme="minorHAnsi"/>
        </w:rPr>
        <w:instrText xml:space="preserve">ADDIN CSL_CITATION {"citationItems":[{"id":"ITEM-1","itemData":{"DOI":"10.1016/j.anbehav.2017.06.003","ISBN":"0003-3472","ISSN":"00033472","abstract":"Social complexity has been invoked as a driving force shaping communicative and cognitive abilities, and brain evolution more generally. Despite progress in the conceptual understanding of societal structures, there is still a dearth of quantitative measures to capture social complexity. Here we offer a method to quantify social complexity in terms of the diversity of differentiated relationships. We illustrate our approach using data collected from Barbary macaques, Macaca sylvanus, at ‘La Forêt des Singes’ in Rocamadour, France, as well as simulated data sets for a proof-of-concept. Based on affiliative and agonistic behavioural categories, we calculated four indices that characterize social relationships (diversity of behavioural patterns, dyadic composite sociality index, relative interaction frequency and tenor). Using cluster analyses, we identified four different relationship types: rarely interacting agonistic dyads, rarely interacting affiliative dyads, moderately frequently interacting ambivalent dyads and frequently interacting affiliative dyads. We then calculated for each individual a derived diversity score that integrates information about the number and diversity of relationships each subject maintained. At the individual level, one may be interested to identify predictors of this individual diversity score, such as age, rank or sex. At the group level, variation in the relative shares of affiliative and agonistic interactions affects the distribution of individual diversity scores more than the interaction frequency, while the omission of ambivalent relationships (i.e. a discontinuous variation in the share of affiliative or agonistic relationships) leads to greater variation in diversity scores. The number of realized relationships had only a moderate effect. Overall, this method appears to be suited to capture social complexity in terms of the diversity of relationships at the individual and group level. We suggest that this approach is applicable across different species and facilitates quantitative tests of putative drivers in brain evolution.","author":[{"dropping-particle":"","family":"Fischer","given":"Julia","non-dropping-particle":"","parse-names":false,"suffix":""},{"dropping-particle":"","family":"Farnworth","given":"Max S.","non-dropping-particle":"","parse-names":false,"suffix":""},{"dropping-particle":"","family":"Sennhenn-Reulen","given":"Holger","non-dropping-particle":"","parse-names":false,"suffix":""},{"dropping-particle":"","family":"Hammerschmidt","given":"Kurt","non-dropping-particle":"","parse-names":false,"suffix":""}],"container-title":"Animal Behaviour","id":"ITEM-1","issued":{"date-parts":[["2017"]]},"page":"57-66","publisher":"Academic Press","title":"Quantifying social complexity","type":"article-journal","volume":"130"},"uris":["http://www.mendeley.com/documents/?uuid=12547f16-e3c8-3f9d-bac3-183046c40b14"]}],"mendeley":{"formattedCitation":"(Fischer et al., 2017)","plainTextFormattedCitation":"(Fischer et al., 2017)","previouslyFormattedCitation":"(Fischer et al., 2017)"},"properties":{"noteIndex":0},"schema":"https://github.com/citation-style-language/schema/raw/master/csl-citation.json"}</w:instrText>
      </w:r>
      <w:r>
        <w:rPr>
          <w:rFonts w:asciiTheme="minorHAnsi" w:hAnsiTheme="minorHAnsi"/>
        </w:rPr>
        <w:fldChar w:fldCharType="separate"/>
      </w:r>
      <w:r>
        <w:rPr>
          <w:rFonts w:asciiTheme="minorHAnsi" w:hAnsiTheme="minorHAnsi"/>
        </w:rPr>
        <w:t>(Fischer et al., 2017)</w:t>
      </w:r>
      <w:r>
        <w:rPr>
          <w:rFonts w:asciiTheme="minorHAnsi" w:hAnsiTheme="minorHAnsi"/>
        </w:rPr>
        <w:fldChar w:fldCharType="end"/>
      </w:r>
      <w:r>
        <w:rPr>
          <w:rFonts w:asciiTheme="minorHAnsi" w:hAnsiTheme="minorHAnsi"/>
        </w:rPr>
        <w:t>. The high consistency of the aggression distribution indicates that this is not simply the result from individuals switching whom they aggress when there are rank changes, but that individuals show high levels of aggression and affiliation at the same time. Thus, there is considerable overlap in the relationship types of the two species, especially among females. Predictability might be lower and relational complexity higher in chimpanzee males, where positive and negative interactions co-exist in dyads and individuals will need additional information to determine whether an approaching group member will cooperate with them or harm them. It would be important to ascertain whether this pattern holds if more than two directed interaction types are included, e.g., if the availability of suitable food sharing data would lead to the creation of additional clusters or just follow the pattern established by grooming.</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t xml:space="preserve">Combining the three relational complexity measures allowed us to paint a more comprehensive picture of the challenges facing sooty mangabeys and Western chimpanzees in navigating their social relationships than would have been possible by focusing on one-dimensional measures of social complexity such as group size.  As predicted, matrilineal sooty mangabeys showed higher levels of consistency in how their interactions where distributed than chimpanzees, meaning individuals have to probably observe fewer interactions between dyads to predict future interaction patterns. This was the case despite the fact that the mangabey community included the largest number of adult individuals. The difference in predictability was also reflected in the presence of clearly affiliative and agonistic relationship types in mangabeys, matched by the affiliative relationships of some female chimpanzee dyads, while the ambivalent relationships of male chimpanzees created higher levels of uncertainty as to the outcome of dyadic encounters. Importantly, these differences in consistency and relationship types were not explained by differences in how predictable interaction patterns were based on kinship, dominance rank, sex, or association. While species differences existed in the factors underlying interaction distributions, the overall explained variance was largely similar, with the possible exception of grooming. The difference in fission-fusion dynamics could be responsible for less consistent interaction patterns in the chimpanzees, as individuals have to show behavioural flexibility when they are constrained in their access to preferred partners, and interact with individuals based on availability </w:t>
      </w:r>
      <w:r>
        <w:rPr>
          <w:rFonts w:asciiTheme="minorHAnsi" w:hAnsiTheme="minorHAnsi"/>
        </w:rPr>
        <w:fldChar w:fldCharType="begin" w:fldLock="1"/>
      </w:r>
      <w:r>
        <w:rPr>
          <w:rFonts w:asciiTheme="minorHAnsi" w:hAnsiTheme="minorHAnsi"/>
        </w:rPr>
        <w:instrText xml:space="preserve">ADDIN CSL_CITATION {"citationItems":[{"id":"ITEM-1","itemData":{"DOI":"10.1016/j.cub.2008.08.020","ISBN":"0960-9822","ISSN":"09609822","PMID":"18804375","abstract":"The Machiavellian Intelligence or Social Brain Hypothesis explains the evolution of increased brain size as mainly driven by living in complex organized social systems [1-4] in which individuals represent \"moving targets\" who can adopt multiple strategies to respond to one another [5]. Frequently splitting and merging in subgroups of variable composition (fission-fusion or FF dynamics) has been proposed as one aspect of social complexity ([2, 6-9]; compare with [10]) that may be associated with an enhancement of cognitive skills like inhibition [11], which allows the suppression of prepotent but ineffective responses in a changing social environment [7]. We compared the performance of primates experiencing high levels of FF dynamics (chimpanzees, bonobos, orangutans, and spider monkeys) to that of species living in more cohesive groups (gorillas, capuchin monkeys, and long-tailed macaques) [12-13] on five inhibition tasks. Testing species differing in diet, phylogenetic relatedness, and levels of FF dynamics allowed us to contrast ecological, phylogenetic, and socioecological explanations for interspecific differences. Spider monkeys performed at levels comparable to chimpanzees, bonobos, and orangutans, and better than gorillas. A two-cluster analysis grouped all species with higher levels of FF dynamics together. These findings confirmed that enhanced inhibitory skills are positively associated with FF dynamics, more than to phylogenetic relations or feeding ecology. ?? 2008 Elsevier Ltd. All rights reserved.","author":[{"dropping-particle":"","family":"Amici","given":"Federica","non-dropping-particle":"","parse-names":false,"suffix":""},{"dropping-particle":"","family":"Aureli","given":"Filippo","non-dropping-particle":"","parse-names":false,"suffix":""},{"dropping-particle":"","family":"Call","given":"Josep","non-dropping-particle":"","parse-names":false,"suffix":""}],"container-title":"Current Biology","id":"ITEM-1","issue":"18","issued":{"date-parts":[["2008"]]},"page":"1415-1419","title":"Fission-fusion dynamics, behavioral flexibility, and inhibitory control in primates","type":"article-journal","volume":"18"},"uris":["http://www.mendeley.com/documents/?uuid=f3a3fc28-2a8c-4b3b-9888-c2c1192f1bff"]}],"mendeley":{"formattedCitation":"(Amici et al., 2008)","plainTextFormattedCitation":"(Amici et al., 2008)","previouslyFormattedCitation":"(Amici et al., 2008)"},"properties":{"noteIndex":0},"schema":"https://github.com/citation-style-language/schema/raw/master/csl-citation.json"}</w:instrText>
      </w:r>
      <w:r>
        <w:rPr>
          <w:rFonts w:asciiTheme="minorHAnsi" w:hAnsiTheme="minorHAnsi"/>
        </w:rPr>
        <w:fldChar w:fldCharType="separate"/>
      </w:r>
      <w:r>
        <w:rPr>
          <w:rFonts w:asciiTheme="minorHAnsi" w:hAnsiTheme="minorHAnsi"/>
        </w:rPr>
        <w:t>(Amici et al., 2008)</w:t>
      </w:r>
      <w:r>
        <w:rPr>
          <w:rFonts w:asciiTheme="minorHAnsi" w:hAnsiTheme="minorHAnsi"/>
        </w:rPr>
        <w:fldChar w:fldCharType="end"/>
      </w:r>
      <w:r>
        <w:rPr>
          <w:rFonts w:asciiTheme="minorHAnsi" w:hAnsiTheme="minorHAnsi"/>
        </w:rPr>
        <w:t xml:space="preserve">, a limitation mangabeys do not face. At the same time, spatial proximity showed high levels of noise in the cohesive movement system of the mangabeys, indicating that while there was assortative mixing due to rank, sex, as well as kin </w:t>
      </w:r>
      <w:r>
        <w:rPr>
          <w:rFonts w:asciiTheme="minorHAnsi" w:hAnsiTheme="minorHAnsi"/>
        </w:rPr>
        <w:fldChar w:fldCharType="begin" w:fldLock="1"/>
      </w:r>
      <w:r>
        <w:rPr>
          <w:rFonts w:asciiTheme="minorHAnsi" w:hAnsiTheme="minorHAnsi"/>
        </w:rPr>
        <w:instrText xml:space="preserve">ADDIN CSL_CITATION {"citationItems":[{"id":"ITEM-1","itemData":{"DOI":"10.1016/j.anbehav.2012.11.011","ISBN":"00033472 (ISSN)","ISSN":"00033472","abstract":"Many species exhibit fission-fusion dynamics, yet the factors that influence the frequent changes in group size and membership in these species have not been widely studied. Social ties may be influenced by kinship but animals may also form preferred associations because of social attraction or may only associate because they have similar habitat preferences. We investigated the association patterns of 535 wild giraffes, Giraffa camelopardalis, in Etosha National Park, Namibia using behavioural and genetic data from individually identified giraffes. We collected 726 records of group composition over a 14-month period and calculated pairwise association indices, which were tested against a null model. We found that female-female pairs, but not male-male pairs, showed both preferred and avoided relationships. We tested whether females' relationships could be explained by the degree of relatedness between pairs and whether pairs overlapped spatially. Correlations between matrices of pairwise associations, spatial overlap and relatedness showed that female-female associations were strongly correlated with amounts of spatial overlap and pairs that exhibited preferred relationships were more closely related than would be expected by chance. However, only about one-quarter of the variation in observed associations could be explained by spatial overlap and relatedness and therefore much of this variation may have been related to individual social preferences. ?? 2012 The Association for the Study of Animal Behaviour.","author":[{"dropping-particle":"","family":"Carter","given":"Kerryn D.","non-dropping-particle":"","parse-names":false,"suffix":""},{"dropping-particle":"","family":"Seddon","given":"Jennifer M.","non-dropping-particle":"","parse-names":false,"suffix":""},{"dropping-particle":"","family":"Frère","given":"Celine H.","non-dropping-particle":"","parse-names":false,"suffix":""},{"dropping-particle":"","family":"Carter","given":"John K.","non-dropping-particle":"","parse-names":false,"suffix":""},{"dropping-particle":"","family":"Goldizen","given":"Anne W.","non-dropping-particle":"","parse-names":false,"suffix":""}],"container-title":"Animal Behaviour","id":"ITEM-1","issue":"2","issued":{"date-parts":[["2013"]]},"page":"385-394","publisher":"Elsevier Ltd","title":"Fission-fusion dynamics in wild giraffes may be driven by kinship, spatial overlap and individual social preferences","type":"article-journal","volume":"85"},"uris":["http://www.mendeley.com/documents/?uuid=150ef195-8598-4aa8-ac87-9071ab59f60c"]}],"mendeley":{"formattedCitation":"(Carter, Seddon, Frère, Carter, &amp; Goldizen, 2013)","plainTextFormattedCitation":"(Carter, Seddon, Frère, Carter, &amp; Goldizen, 2013)","previouslyFormattedCitation":"(Carter, Seddon, Frère, Carter, &amp; Goldizen, 2013)"},"properties":{"noteIndex":0},"schema":"https://github.com/citation-style-language/schema/raw/master/csl-citation.json"}</w:instrText>
      </w:r>
      <w:r>
        <w:rPr>
          <w:rFonts w:asciiTheme="minorHAnsi" w:hAnsiTheme="minorHAnsi"/>
        </w:rPr>
        <w:fldChar w:fldCharType="separate"/>
      </w:r>
      <w:r>
        <w:rPr>
          <w:rFonts w:asciiTheme="minorHAnsi" w:hAnsiTheme="minorHAnsi"/>
        </w:rPr>
        <w:t>(Carter, Seddon, Frère, Carter, &amp; Goldizen, 2013)</w:t>
      </w:r>
      <w:r>
        <w:rPr>
          <w:rFonts w:asciiTheme="minorHAnsi" w:hAnsiTheme="minorHAnsi"/>
        </w:rPr>
        <w:fldChar w:fldCharType="end"/>
      </w:r>
      <w:r>
        <w:rPr>
          <w:rFonts w:asciiTheme="minorHAnsi" w:hAnsiTheme="minorHAnsi"/>
        </w:rPr>
        <w:t>, the resulting patterns did not necessarily correlate with grooming or aggression.</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t>The three metrics presented here create a toolkit that can be applied to additional species and interaction types and allows for a standardised representation of the relational complexity of a species, based on how predictable interactions are. Usually, researchers present one of these metrics for one interaction type of their study species in a publication, often using different methods. Because available information is distributed, focused on particular interaction types, or differs between studies, it is necessary to revert to simple representations of complexity (e.g., group size, hierarchy steepness) when comparing study species. One disadvantage is the direct comparison between interaction types that are shared between species, not accounting for differences in sheer interaction repertoire size. Also, only dyadic interactions are included, while triadic (such as third-party interventions) and group-level interactions (such as territorial defence, predator deterrence, or hunting) might increase unpredictability considerably. Standardised approaches, such as the one presented here, facilitate concise communication about how relationships are structured in a primate system and optimises information exchange in scientific publications. For example, while we mainly focus on the explained variance, the impact of different easily assessable parameters presented here yields itself directly to replication and comparison of important features across study species. We show that a standardised approach to assess social complexity is necessary to refine and clarify hypotheses about its effect on cognitive abilities within, between and among species.</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asciiTheme="minorHAnsi" w:hAnsiTheme="minorHAnsi"/>
        </w:rPr>
      </w:pPr>
      <w:r>
        <w:rPr>
          <w:rFonts w:asciiTheme="minorHAnsi" w:hAnsiTheme="minorHAnsi"/>
        </w:rPr>
        <w:br w:type="page"/>
      </w:r>
    </w:p>
    <w:p>
      <w:pPr>
        <w:autoSpaceDE w:val="0"/>
        <w:autoSpaceDN w:val="0"/>
        <w:adjustRightInd w:val="0"/>
        <w:spacing w:before="120" w:line="480" w:lineRule="auto"/>
        <w:ind w:left="0" w:hanging="2"/>
        <w:rPr>
          <w:rFonts w:asciiTheme="minorHAnsi" w:hAnsiTheme="minorHAnsi" w:cstheme="majorHAnsi"/>
          <w:b/>
          <w:bCs/>
          <w:lang w:val="en-GB"/>
        </w:rPr>
      </w:pPr>
      <w:r>
        <w:rPr>
          <w:rFonts w:asciiTheme="minorHAnsi" w:hAnsiTheme="minorHAnsi" w:cstheme="majorHAnsi"/>
          <w:b/>
          <w:bCs/>
          <w:lang w:val="en-GB"/>
        </w:rPr>
        <w:t>Author Contributions.</w:t>
      </w:r>
      <w:r>
        <w:rPr>
          <w:rFonts w:asciiTheme="minorHAnsi" w:hAnsiTheme="minorHAnsi" w:cstheme="majorHAnsi"/>
          <w:b w:val="0"/>
          <w:bCs w:val="0"/>
          <w:lang w:val="en-GB"/>
        </w:rPr>
        <w:t xml:space="preserve"> </w:t>
      </w:r>
      <w:r>
        <w:rPr>
          <w:rFonts w:hint="default" w:asciiTheme="minorHAnsi" w:hAnsiTheme="minorHAnsi" w:cstheme="majorHAnsi"/>
          <w:b w:val="0"/>
          <w:bCs w:val="0"/>
          <w:lang w:val="en-GB"/>
        </w:rPr>
        <w:t>AM, JFG, AP, and LS contributed observational data. JL conducted kinship analysis for the mangabeys. AM, CC, RMW contributed to study planning, model development, analysis, and drafting of the manuscript. All authors gave final approval for publication.</w:t>
      </w:r>
    </w:p>
    <w:p>
      <w:pPr>
        <w:pStyle w:val="16"/>
        <w:keepNext w:val="0"/>
        <w:keepLines w:val="0"/>
        <w:widowControl/>
        <w:suppressLineNumbers w:val="0"/>
        <w:spacing w:line="480" w:lineRule="auto"/>
        <w:rPr>
          <w:rFonts w:asciiTheme="minorAscii"/>
          <w:color w:val="auto"/>
          <w:sz w:val="24"/>
          <w:szCs w:val="24"/>
          <w:u w:val="none"/>
        </w:rPr>
      </w:pPr>
      <w:r>
        <w:rPr>
          <w:rFonts w:asciiTheme="minorAscii" w:hAnsiTheme="minorHAnsi" w:cstheme="majorHAnsi"/>
          <w:b/>
          <w:bCs/>
          <w:color w:val="auto"/>
          <w:sz w:val="24"/>
          <w:szCs w:val="24"/>
          <w:u w:val="none"/>
          <w:lang w:val="en-GB"/>
        </w:rPr>
        <w:t xml:space="preserve">Data Availability. </w:t>
      </w:r>
      <w:r>
        <w:rPr>
          <w:rFonts w:asciiTheme="minorAscii" w:hAnsiTheme="minorHAnsi" w:cstheme="majorHAnsi"/>
          <w:b w:val="0"/>
          <w:bCs w:val="0"/>
          <w:color w:val="auto"/>
          <w:sz w:val="24"/>
          <w:szCs w:val="24"/>
          <w:u w:val="none"/>
          <w:lang w:val="en-GB"/>
        </w:rPr>
        <w:t xml:space="preserve">Data and R scripts for the consistency analysis are available: </w:t>
      </w:r>
      <w:r>
        <w:rPr>
          <w:rFonts w:hint="default" w:asciiTheme="minorAscii" w:hAnsiTheme="minorHAnsi" w:cstheme="majorHAnsi"/>
          <w:b w:val="0"/>
          <w:bCs w:val="0"/>
          <w:color w:val="auto"/>
          <w:sz w:val="24"/>
          <w:szCs w:val="24"/>
          <w:u w:val="none"/>
          <w:lang w:val="en-GB"/>
        </w:rPr>
        <w:t>doi:10.5061/dryad.b9h64k0; Re</w:t>
      </w:r>
      <w:bookmarkStart w:id="0" w:name="_GoBack"/>
      <w:bookmarkEnd w:id="0"/>
      <w:r>
        <w:rPr>
          <w:rFonts w:hint="default" w:asciiTheme="minorAscii" w:hAnsiTheme="minorHAnsi" w:cstheme="majorHAnsi"/>
          <w:b w:val="0"/>
          <w:bCs w:val="0"/>
          <w:color w:val="auto"/>
          <w:sz w:val="24"/>
          <w:szCs w:val="24"/>
          <w:u w:val="none"/>
          <w:lang w:val="en-GB"/>
        </w:rPr>
        <w:t xml:space="preserve">view URL: </w:t>
      </w:r>
      <w:r>
        <w:rPr>
          <w:rFonts w:asciiTheme="minorAscii"/>
          <w:color w:val="auto"/>
          <w:sz w:val="24"/>
          <w:szCs w:val="24"/>
          <w:u w:val="none"/>
        </w:rPr>
        <w:fldChar w:fldCharType="begin"/>
      </w:r>
      <w:r>
        <w:rPr>
          <w:rFonts w:asciiTheme="minorAscii"/>
          <w:color w:val="auto"/>
          <w:sz w:val="24"/>
          <w:szCs w:val="24"/>
          <w:u w:val="none"/>
        </w:rPr>
        <w:instrText xml:space="preserve"> HYPERLINK "https://datadryad.org/review?doi=doi:10.5061/dryad.b9h64k0" </w:instrText>
      </w:r>
      <w:r>
        <w:rPr>
          <w:rFonts w:asciiTheme="minorAscii"/>
          <w:color w:val="auto"/>
          <w:sz w:val="24"/>
          <w:szCs w:val="24"/>
          <w:u w:val="none"/>
        </w:rPr>
        <w:fldChar w:fldCharType="separate"/>
      </w:r>
      <w:r>
        <w:rPr>
          <w:rStyle w:val="24"/>
          <w:rFonts w:asciiTheme="minorAscii"/>
          <w:color w:val="auto"/>
          <w:sz w:val="24"/>
          <w:szCs w:val="24"/>
          <w:u w:val="none"/>
        </w:rPr>
        <w:t>https://datadryad.org/review?doi=doi:10.5061/dryad.b9h64k0</w:t>
      </w:r>
      <w:r>
        <w:rPr>
          <w:rFonts w:asciiTheme="minorAscii"/>
          <w:color w:val="auto"/>
          <w:sz w:val="24"/>
          <w:szCs w:val="24"/>
          <w:u w:val="none"/>
        </w:rPr>
        <w:fldChar w:fldCharType="end"/>
      </w:r>
    </w:p>
    <w:p>
      <w:pPr>
        <w:autoSpaceDE w:val="0"/>
        <w:autoSpaceDN w:val="0"/>
        <w:adjustRightInd w:val="0"/>
        <w:spacing w:before="120" w:line="480" w:lineRule="auto"/>
        <w:ind w:left="0" w:hanging="2"/>
        <w:rPr>
          <w:rFonts w:asciiTheme="minorHAnsi" w:hAnsiTheme="minorHAnsi" w:cstheme="majorHAnsi"/>
          <w:b w:val="0"/>
          <w:bCs w:val="0"/>
          <w:lang w:val="en-GB"/>
        </w:rPr>
      </w:pPr>
      <w:r>
        <w:rPr>
          <w:rFonts w:hint="default" w:asciiTheme="minorHAnsi" w:hAnsiTheme="minorHAnsi" w:cstheme="majorHAnsi"/>
          <w:b/>
          <w:bCs/>
          <w:lang w:val="en-GB"/>
        </w:rPr>
        <w:t>Competing Interests.</w:t>
      </w:r>
      <w:r>
        <w:rPr>
          <w:rFonts w:hint="default" w:asciiTheme="minorHAnsi" w:hAnsiTheme="minorHAnsi" w:cstheme="majorHAnsi"/>
          <w:b w:val="0"/>
          <w:bCs w:val="0"/>
          <w:lang w:val="en-GB"/>
        </w:rPr>
        <w:t xml:space="preserve"> We have no competing interests</w:t>
      </w:r>
    </w:p>
    <w:p>
      <w:pPr>
        <w:autoSpaceDE w:val="0"/>
        <w:autoSpaceDN w:val="0"/>
        <w:adjustRightInd w:val="0"/>
        <w:spacing w:before="120" w:line="480" w:lineRule="auto"/>
        <w:ind w:left="0" w:hanging="2"/>
        <w:rPr>
          <w:rFonts w:asciiTheme="minorHAnsi" w:hAnsiTheme="minorHAnsi" w:cstheme="majorHAnsi"/>
        </w:rPr>
      </w:pPr>
      <w:r>
        <w:rPr>
          <w:rFonts w:asciiTheme="minorHAnsi" w:hAnsiTheme="minorHAnsi" w:cstheme="majorHAnsi"/>
          <w:b/>
          <w:bCs/>
        </w:rPr>
        <w:t>Funding.</w:t>
      </w:r>
      <w:r>
        <w:rPr>
          <w:rFonts w:asciiTheme="minorHAnsi" w:hAnsiTheme="minorHAnsi" w:cstheme="majorHAnsi"/>
        </w:rPr>
        <w:t xml:space="preserve"> AM, AP, LS, CC, RMW were supported by the Max Planck Society; AM was supported by the Wenner Gren Foundation (Grant Number 9095); AP was supported by the Leakey Foundation; LS was supported by the Minerva Foundation; JFG was supported by </w:t>
      </w:r>
      <w:r>
        <w:rPr>
          <w:rFonts w:asciiTheme="minorHAnsi" w:hAnsiTheme="minorHAnsi" w:cstheme="majorHAnsi"/>
          <w:lang w:eastAsia="en-US"/>
        </w:rPr>
        <w:t>an NSF Graduate Research Fellowship (DGE-1142336), the Canadian Institutes of Health Research’s Strategic Training Initiative in Health Research’s Systems Biology Training Program, an NSERC Vanier Canada Graduate Scholarship (CGS), and a long-term Research Grant from the German Academic Exchange Service (DAAD-91525837-57048249)</w:t>
      </w:r>
      <w:r>
        <w:rPr>
          <w:rFonts w:asciiTheme="minorHAnsi" w:hAnsiTheme="minorHAnsi" w:cstheme="majorHAnsi"/>
        </w:rPr>
        <w:t>. C. C. was supported by the European Research Council (ERC) under the European Union's Horizon 2020 research and innovation programme (grant agreement no. 679787). RMW was supported by DFG Researcher Unit (FOR 2136) ‘Sociality and Health in Primates’ (WI 2637/3-1). Research at the Taï Chimpanzee Project has been funded by the Max Planck Society since 1997.</w:t>
      </w:r>
    </w:p>
    <w:p>
      <w:pPr>
        <w:spacing w:before="120" w:line="480" w:lineRule="auto"/>
        <w:ind w:left="0" w:hanging="2"/>
        <w:rPr>
          <w:rFonts w:asciiTheme="minorHAnsi" w:hAnsiTheme="minorHAnsi" w:cstheme="majorHAnsi"/>
        </w:rPr>
      </w:pPr>
      <w:r>
        <w:rPr>
          <w:rFonts w:asciiTheme="minorHAnsi" w:hAnsiTheme="minorHAnsi" w:cstheme="majorHAnsi"/>
          <w:b/>
          <w:bCs/>
          <w:i w:val="0"/>
          <w:iCs/>
          <w:lang w:val="en-GB"/>
        </w:rPr>
        <w:t>Research Ethics.</w:t>
      </w:r>
      <w:r>
        <w:rPr>
          <w:rFonts w:asciiTheme="minorHAnsi" w:hAnsiTheme="minorHAnsi" w:cstheme="majorHAnsi"/>
          <w:b/>
          <w:bCs/>
          <w:i w:val="0"/>
          <w:iCs/>
        </w:rPr>
        <w:t xml:space="preserve"> </w:t>
      </w:r>
      <w:r>
        <w:rPr>
          <w:rFonts w:asciiTheme="minorHAnsi" w:hAnsiTheme="minorHAnsi" w:cstheme="majorHAnsi"/>
        </w:rPr>
        <w:t>This study was purely observational with no manipulation of animals. Methods were approved by the Ethikrat der Max-Planck-Gesellschaft (4.08.2014).</w:t>
      </w:r>
    </w:p>
    <w:p>
      <w:pPr>
        <w:spacing w:before="120" w:line="480" w:lineRule="auto"/>
        <w:ind w:left="0" w:hanging="2"/>
        <w:rPr>
          <w:rFonts w:asciiTheme="minorHAnsi" w:hAnsiTheme="minorHAnsi" w:cstheme="majorHAnsi"/>
          <w:b w:val="0"/>
          <w:bCs w:val="0"/>
          <w:lang w:val="en-GB"/>
        </w:rPr>
      </w:pPr>
      <w:r>
        <w:rPr>
          <w:rFonts w:asciiTheme="minorHAnsi" w:hAnsiTheme="minorHAnsi" w:cstheme="majorHAnsi"/>
          <w:b/>
          <w:bCs/>
          <w:lang w:val="en-GB"/>
        </w:rPr>
        <w:t xml:space="preserve">Permission to carry out fieldwork. </w:t>
      </w:r>
      <w:r>
        <w:rPr>
          <w:rFonts w:asciiTheme="minorHAnsi" w:hAnsiTheme="minorHAnsi" w:cstheme="majorHAnsi"/>
        </w:rPr>
        <w:t>Permissions to conduct the research were granted by the Ministries of Research and Environment of Ivory Coast (379/MESRS/GGRSIT/tm) and Office Ivorien des Parcs et Reserves.</w:t>
      </w:r>
    </w:p>
    <w:p>
      <w:pPr>
        <w:spacing w:line="480" w:lineRule="auto"/>
        <w:ind w:left="0" w:hanging="2"/>
      </w:pPr>
      <w:r>
        <w:rPr>
          <w:rFonts w:asciiTheme="minorHAnsi" w:hAnsiTheme="minorHAnsi" w:cstheme="majorHAnsi"/>
          <w:b/>
          <w:bCs/>
        </w:rPr>
        <w:t xml:space="preserve">Acknowledgements. </w:t>
      </w:r>
      <w:r>
        <w:rPr>
          <w:rFonts w:asciiTheme="minorHAnsi" w:hAnsiTheme="minorHAnsi" w:cstheme="majorHAnsi"/>
          <w:bCs/>
        </w:rPr>
        <w:t>We thank the Ivorian Ministry of Environment and Forests and Ministry of Higher Education and Scientific Research and the Office Ivoirien des Parcs et Reserves of Côte d’Ivoire.</w:t>
      </w:r>
      <w:r>
        <w:rPr>
          <w:rFonts w:asciiTheme="minorHAnsi" w:hAnsiTheme="minorHAnsi" w:cstheme="majorHAnsi"/>
        </w:rPr>
        <w:t xml:space="preserve"> We thank Simon Kannieu, Daniel Bouin, Gnimion Florent, Fabrice Blé, Florent Goulei and the team of the TCP for field work support and data collection. We thank Roger Mundry for statistical support,</w:t>
      </w:r>
      <w:r>
        <w:rPr>
          <w:rFonts w:asciiTheme="minorHAnsi" w:hAnsiTheme="minorHAnsi" w:cstheme="majorHAnsi"/>
          <w:lang w:val="en-GB"/>
        </w:rPr>
        <w:t xml:space="preserve"> Erin Wessling for scripts,</w:t>
      </w:r>
      <w:r>
        <w:rPr>
          <w:rFonts w:asciiTheme="minorHAnsi" w:hAnsiTheme="minorHAnsi" w:cstheme="majorHAnsi"/>
        </w:rPr>
        <w:t xml:space="preserve"> and Linda Vigilant for support with the parentage analyses. </w:t>
      </w:r>
    </w:p>
    <w:p>
      <w:pPr>
        <w:pBdr>
          <w:top w:val="none" w:color="auto" w:sz="0" w:space="0"/>
          <w:left w:val="none" w:color="auto" w:sz="0" w:space="0"/>
          <w:bottom w:val="none" w:color="auto" w:sz="0" w:space="0"/>
          <w:right w:val="none" w:color="auto" w:sz="0" w:space="0"/>
          <w:between w:val="none" w:color="auto" w:sz="0" w:space="0"/>
        </w:pBdr>
        <w:spacing w:before="120" w:line="480" w:lineRule="auto"/>
        <w:ind w:left="0" w:leftChars="0" w:firstLine="0" w:firstLineChars="0"/>
        <w:jc w:val="both"/>
        <w:rPr>
          <w:rFonts w:eastAsia="Calibri" w:asciiTheme="minorHAnsi" w:hAnsiTheme="minorHAnsi"/>
          <w:b/>
        </w:rPr>
      </w:pPr>
      <w:r>
        <w:rPr>
          <w:rFonts w:eastAsia="Calibri" w:asciiTheme="minorHAnsi" w:hAnsiTheme="minorHAnsi"/>
          <w:b/>
        </w:rPr>
        <w:br w:type="page"/>
      </w:r>
    </w:p>
    <w:p>
      <w:pPr>
        <w:spacing w:before="120" w:line="240" w:lineRule="auto"/>
        <w:ind w:left="720" w:leftChars="0" w:hanging="720" w:firstLineChars="0"/>
        <w:jc w:val="both"/>
        <w:rPr>
          <w:rFonts w:eastAsia="Calibri" w:asciiTheme="minorHAnsi" w:hAnsiTheme="minorHAnsi"/>
          <w:i/>
        </w:rPr>
      </w:pPr>
      <w:r>
        <w:rPr>
          <w:rFonts w:eastAsia="Calibri" w:asciiTheme="minorHAnsi" w:hAnsiTheme="minorHAnsi"/>
          <w:b/>
        </w:rPr>
        <w:t>References</w:t>
      </w:r>
    </w:p>
    <w:p>
      <w:pPr>
        <w:autoSpaceDE w:val="0"/>
        <w:autoSpaceDN w:val="0"/>
        <w:adjustRightInd w:val="0"/>
        <w:spacing w:before="120" w:line="240" w:lineRule="auto"/>
        <w:ind w:left="0" w:hanging="2"/>
        <w:jc w:val="both"/>
        <w:rPr>
          <w:rFonts w:ascii="Calibri" w:hAnsi="Calibri"/>
        </w:rPr>
      </w:pPr>
      <w:r>
        <w:rPr>
          <w:rFonts w:asciiTheme="minorHAnsi" w:hAnsiTheme="minorHAnsi"/>
        </w:rPr>
        <w:fldChar w:fldCharType="begin" w:fldLock="1"/>
      </w:r>
      <w:r>
        <w:rPr>
          <w:rFonts w:asciiTheme="minorHAnsi" w:hAnsiTheme="minorHAnsi"/>
        </w:rPr>
        <w:instrText xml:space="preserve">ADDIN Mendeley Bibliography CSL_BIBLIOGRAPHY </w:instrText>
      </w:r>
      <w:r>
        <w:rPr>
          <w:rFonts w:asciiTheme="minorHAnsi" w:hAnsiTheme="minorHAnsi"/>
        </w:rPr>
        <w:fldChar w:fldCharType="separate"/>
      </w:r>
      <w:r>
        <w:rPr>
          <w:rFonts w:ascii="Calibri" w:hAnsi="Calibri"/>
        </w:rPr>
        <w:t xml:space="preserve">Altmann, J. (1974). Observational study of behavior: Sampling methods. </w:t>
      </w:r>
      <w:r>
        <w:rPr>
          <w:rFonts w:ascii="Calibri" w:hAnsi="Calibri"/>
          <w:i/>
          <w:iCs/>
        </w:rPr>
        <w:t>Behaviour</w:t>
      </w:r>
      <w:r>
        <w:rPr>
          <w:rFonts w:ascii="Calibri" w:hAnsi="Calibri"/>
        </w:rPr>
        <w:t xml:space="preserve">, </w:t>
      </w:r>
      <w:r>
        <w:rPr>
          <w:rFonts w:ascii="Calibri" w:hAnsi="Calibri"/>
          <w:i/>
          <w:iCs/>
        </w:rPr>
        <w:t>49</w:t>
      </w:r>
      <w:r>
        <w:rPr>
          <w:rFonts w:ascii="Calibri" w:hAnsi="Calibri"/>
        </w:rPr>
        <w:t>(3), 227–266. https://doi.org/10.1080/14794802.2011.585831</w:t>
      </w:r>
    </w:p>
    <w:p>
      <w:pPr>
        <w:autoSpaceDE w:val="0"/>
        <w:autoSpaceDN w:val="0"/>
        <w:adjustRightInd w:val="0"/>
        <w:spacing w:before="120" w:line="240" w:lineRule="auto"/>
        <w:ind w:left="0" w:hanging="2"/>
        <w:jc w:val="both"/>
        <w:rPr>
          <w:rFonts w:ascii="Calibri" w:hAnsi="Calibri"/>
        </w:rPr>
      </w:pPr>
      <w:r>
        <w:rPr>
          <w:rFonts w:ascii="Calibri" w:hAnsi="Calibri"/>
        </w:rPr>
        <w:t xml:space="preserve">Amici, F., Aureli, F., &amp; Call, J. (2008). Fission-fusion dynamics, behavioral flexibility, and inhibitory control in primates. </w:t>
      </w:r>
      <w:r>
        <w:rPr>
          <w:rFonts w:ascii="Calibri" w:hAnsi="Calibri"/>
          <w:i/>
          <w:iCs/>
        </w:rPr>
        <w:t>Current Biology</w:t>
      </w:r>
      <w:r>
        <w:rPr>
          <w:rFonts w:ascii="Calibri" w:hAnsi="Calibri"/>
        </w:rPr>
        <w:t xml:space="preserve">, </w:t>
      </w:r>
      <w:r>
        <w:rPr>
          <w:rFonts w:ascii="Calibri" w:hAnsi="Calibri"/>
          <w:i/>
          <w:iCs/>
        </w:rPr>
        <w:t>18</w:t>
      </w:r>
      <w:r>
        <w:rPr>
          <w:rFonts w:ascii="Calibri" w:hAnsi="Calibri"/>
        </w:rPr>
        <w:t>(18), 1415–1419. https://doi.org/10.1016/j.cub.2008.08.020</w:t>
      </w:r>
    </w:p>
    <w:p>
      <w:pPr>
        <w:autoSpaceDE w:val="0"/>
        <w:autoSpaceDN w:val="0"/>
        <w:adjustRightInd w:val="0"/>
        <w:spacing w:before="120" w:line="240" w:lineRule="auto"/>
        <w:ind w:left="0" w:hanging="2"/>
        <w:jc w:val="both"/>
        <w:rPr>
          <w:rFonts w:ascii="Calibri" w:hAnsi="Calibri"/>
        </w:rPr>
      </w:pPr>
      <w:r>
        <w:rPr>
          <w:rFonts w:ascii="Calibri" w:hAnsi="Calibri"/>
        </w:rPr>
        <w:t xml:space="preserve">Anderson, C., &amp; McShea, D. W. (2001). Individual versus social complexity, with particular reference to ant colonies. </w:t>
      </w:r>
      <w:r>
        <w:rPr>
          <w:rFonts w:ascii="Calibri" w:hAnsi="Calibri"/>
          <w:i/>
          <w:iCs/>
        </w:rPr>
        <w:t>Biological Reviews</w:t>
      </w:r>
      <w:r>
        <w:rPr>
          <w:rFonts w:ascii="Calibri" w:hAnsi="Calibri"/>
        </w:rPr>
        <w:t xml:space="preserve">, </w:t>
      </w:r>
      <w:r>
        <w:rPr>
          <w:rFonts w:ascii="Calibri" w:hAnsi="Calibri"/>
          <w:i/>
          <w:iCs/>
        </w:rPr>
        <w:t>76</w:t>
      </w:r>
      <w:r>
        <w:rPr>
          <w:rFonts w:ascii="Calibri" w:hAnsi="Calibri"/>
        </w:rPr>
        <w:t>(2), 211–237. https://doi.org/10.1017/S1464793101005656</w:t>
      </w:r>
    </w:p>
    <w:p>
      <w:pPr>
        <w:autoSpaceDE w:val="0"/>
        <w:autoSpaceDN w:val="0"/>
        <w:adjustRightInd w:val="0"/>
        <w:spacing w:before="120" w:line="240" w:lineRule="auto"/>
        <w:ind w:left="0" w:hanging="2"/>
        <w:jc w:val="both"/>
        <w:rPr>
          <w:rFonts w:ascii="Calibri" w:hAnsi="Calibri"/>
        </w:rPr>
      </w:pPr>
      <w:r>
        <w:rPr>
          <w:rFonts w:ascii="Calibri" w:hAnsi="Calibri"/>
        </w:rPr>
        <w:t xml:space="preserve">Arnold, K., &amp; Whiten, A. (2003). Grooming interactions among the chimpanzees of the Budongo Forest, Uganda: Tests of five explanatory models. </w:t>
      </w:r>
      <w:r>
        <w:rPr>
          <w:rFonts w:ascii="Calibri" w:hAnsi="Calibri"/>
          <w:i/>
          <w:iCs/>
        </w:rPr>
        <w:t>Behaviour</w:t>
      </w:r>
      <w:r>
        <w:rPr>
          <w:rFonts w:ascii="Calibri" w:hAnsi="Calibri"/>
        </w:rPr>
        <w:t xml:space="preserve">, </w:t>
      </w:r>
      <w:r>
        <w:rPr>
          <w:rFonts w:ascii="Calibri" w:hAnsi="Calibri"/>
          <w:i/>
          <w:iCs/>
        </w:rPr>
        <w:t>140</w:t>
      </w:r>
      <w:r>
        <w:rPr>
          <w:rFonts w:ascii="Calibri" w:hAnsi="Calibri"/>
        </w:rPr>
        <w:t>(4), 519–552. https://doi.org/10.1163/156853903322127968</w:t>
      </w:r>
    </w:p>
    <w:p>
      <w:pPr>
        <w:autoSpaceDE w:val="0"/>
        <w:autoSpaceDN w:val="0"/>
        <w:adjustRightInd w:val="0"/>
        <w:spacing w:before="120" w:line="240" w:lineRule="auto"/>
        <w:ind w:left="0" w:hanging="2"/>
        <w:jc w:val="both"/>
        <w:rPr>
          <w:rFonts w:ascii="Calibri" w:hAnsi="Calibri"/>
        </w:rPr>
      </w:pPr>
      <w:r>
        <w:rPr>
          <w:rFonts w:ascii="Calibri" w:hAnsi="Calibri"/>
        </w:rPr>
        <w:t xml:space="preserve">Aureli, F., Schaffner, C. M., Boesch, C., Bearder, S. K., Call, J., Chapman, C. A., … Van Schaik, C. P. (2008). Fission‐fusion dynamics. </w:t>
      </w:r>
      <w:r>
        <w:rPr>
          <w:rFonts w:ascii="Calibri" w:hAnsi="Calibri"/>
          <w:i/>
          <w:iCs/>
        </w:rPr>
        <w:t>Current Anthropology</w:t>
      </w:r>
      <w:r>
        <w:rPr>
          <w:rFonts w:ascii="Calibri" w:hAnsi="Calibri"/>
        </w:rPr>
        <w:t xml:space="preserve">, </w:t>
      </w:r>
      <w:r>
        <w:rPr>
          <w:rFonts w:ascii="Calibri" w:hAnsi="Calibri"/>
          <w:i/>
          <w:iCs/>
        </w:rPr>
        <w:t>49</w:t>
      </w:r>
      <w:r>
        <w:rPr>
          <w:rFonts w:ascii="Calibri" w:hAnsi="Calibri"/>
        </w:rPr>
        <w:t>(4), 627–654. https://doi.org/10.1086/586708</w:t>
      </w:r>
    </w:p>
    <w:p>
      <w:pPr>
        <w:autoSpaceDE w:val="0"/>
        <w:autoSpaceDN w:val="0"/>
        <w:adjustRightInd w:val="0"/>
        <w:spacing w:before="120" w:line="240" w:lineRule="auto"/>
        <w:ind w:left="0" w:hanging="2"/>
        <w:jc w:val="both"/>
        <w:rPr>
          <w:rFonts w:ascii="Calibri" w:hAnsi="Calibri"/>
        </w:rPr>
      </w:pPr>
      <w:r>
        <w:rPr>
          <w:rFonts w:ascii="Calibri" w:hAnsi="Calibri"/>
        </w:rPr>
        <w:t xml:space="preserve">Baayen, R. H., Davidson, D. J., &amp; Bates, D. M. (2008). Mixed-effects modeling with crossed random effects for subjects and items. </w:t>
      </w:r>
      <w:r>
        <w:rPr>
          <w:rFonts w:ascii="Calibri" w:hAnsi="Calibri"/>
          <w:i/>
          <w:iCs/>
        </w:rPr>
        <w:t>Journal of Memory and Language</w:t>
      </w:r>
      <w:r>
        <w:rPr>
          <w:rFonts w:ascii="Calibri" w:hAnsi="Calibri"/>
        </w:rPr>
        <w:t xml:space="preserve">, </w:t>
      </w:r>
      <w:r>
        <w:rPr>
          <w:rFonts w:ascii="Calibri" w:hAnsi="Calibri"/>
          <w:i/>
          <w:iCs/>
        </w:rPr>
        <w:t>59</w:t>
      </w:r>
      <w:r>
        <w:rPr>
          <w:rFonts w:ascii="Calibri" w:hAnsi="Calibri"/>
        </w:rPr>
        <w:t>(4), 390–412. https://doi.org/10.1016/j.jml.2007.12.005</w:t>
      </w:r>
    </w:p>
    <w:p>
      <w:pPr>
        <w:autoSpaceDE w:val="0"/>
        <w:autoSpaceDN w:val="0"/>
        <w:adjustRightInd w:val="0"/>
        <w:spacing w:before="120" w:line="240" w:lineRule="auto"/>
        <w:ind w:left="0" w:hanging="2"/>
        <w:jc w:val="both"/>
        <w:rPr>
          <w:rFonts w:ascii="Calibri" w:hAnsi="Calibri"/>
        </w:rPr>
      </w:pPr>
      <w:r>
        <w:rPr>
          <w:rFonts w:ascii="Calibri" w:hAnsi="Calibri"/>
          <w:lang w:val="es-ES"/>
        </w:rPr>
        <w:t xml:space="preserve">Balasubramaniam, K. N., Dittmar, K., Berman, C. M., Butovskaya, M., Cooper, M. A., Majolo, B., … De Waal, F. B. M. (2012). </w:t>
      </w:r>
      <w:r>
        <w:rPr>
          <w:rFonts w:ascii="Calibri" w:hAnsi="Calibri"/>
        </w:rPr>
        <w:t xml:space="preserve">Hierarchical Steepness, Counter-Aggression, and Macaque Social Style Scale. </w:t>
      </w:r>
      <w:r>
        <w:rPr>
          <w:rFonts w:ascii="Calibri" w:hAnsi="Calibri"/>
          <w:i/>
          <w:iCs/>
        </w:rPr>
        <w:t>American Journal of Primatology</w:t>
      </w:r>
      <w:r>
        <w:rPr>
          <w:rFonts w:ascii="Calibri" w:hAnsi="Calibri"/>
        </w:rPr>
        <w:t xml:space="preserve">, </w:t>
      </w:r>
      <w:r>
        <w:rPr>
          <w:rFonts w:ascii="Calibri" w:hAnsi="Calibri"/>
          <w:i/>
          <w:iCs/>
        </w:rPr>
        <w:t>74</w:t>
      </w:r>
      <w:r>
        <w:rPr>
          <w:rFonts w:ascii="Calibri" w:hAnsi="Calibri"/>
        </w:rPr>
        <w:t>(10), 915–925. https://doi.org/10.1002/ajp.22044</w:t>
      </w:r>
    </w:p>
    <w:p>
      <w:pPr>
        <w:autoSpaceDE w:val="0"/>
        <w:autoSpaceDN w:val="0"/>
        <w:adjustRightInd w:val="0"/>
        <w:spacing w:before="120" w:line="240" w:lineRule="auto"/>
        <w:ind w:left="0" w:hanging="2"/>
        <w:jc w:val="both"/>
        <w:rPr>
          <w:rFonts w:ascii="Calibri" w:hAnsi="Calibri"/>
        </w:rPr>
      </w:pPr>
      <w:r>
        <w:rPr>
          <w:rFonts w:ascii="Calibri" w:hAnsi="Calibri"/>
        </w:rPr>
        <w:t xml:space="preserve">Barrett, L., Gaynor, D., &amp; Henzi, S. P. P. (2002). A dynamic interaction between aggression and grooming reciprocity among female chacma baboons. </w:t>
      </w:r>
      <w:r>
        <w:rPr>
          <w:rFonts w:ascii="Calibri" w:hAnsi="Calibri"/>
          <w:i/>
          <w:iCs/>
        </w:rPr>
        <w:t>Animal Behaviour</w:t>
      </w:r>
      <w:r>
        <w:rPr>
          <w:rFonts w:ascii="Calibri" w:hAnsi="Calibri"/>
        </w:rPr>
        <w:t xml:space="preserve">, </w:t>
      </w:r>
      <w:r>
        <w:rPr>
          <w:rFonts w:ascii="Calibri" w:hAnsi="Calibri"/>
          <w:i/>
          <w:iCs/>
        </w:rPr>
        <w:t>63</w:t>
      </w:r>
      <w:r>
        <w:rPr>
          <w:rFonts w:ascii="Calibri" w:hAnsi="Calibri"/>
        </w:rPr>
        <w:t>(6), 1047–1053. https://doi.org/10.1006/anbe.2002.3008</w:t>
      </w:r>
    </w:p>
    <w:p>
      <w:pPr>
        <w:autoSpaceDE w:val="0"/>
        <w:autoSpaceDN w:val="0"/>
        <w:adjustRightInd w:val="0"/>
        <w:spacing w:before="120" w:line="240" w:lineRule="auto"/>
        <w:ind w:left="0" w:hanging="2"/>
        <w:jc w:val="both"/>
        <w:rPr>
          <w:rFonts w:ascii="Calibri" w:hAnsi="Calibri"/>
        </w:rPr>
      </w:pPr>
      <w:r>
        <w:rPr>
          <w:rFonts w:ascii="Calibri" w:hAnsi="Calibri"/>
        </w:rPr>
        <w:t xml:space="preserve">Barrett, L., Henzi, P., &amp; Rendall, D. (2007). Social brains, simple minds: does social complexity really require cognitive complexity? </w:t>
      </w:r>
      <w:r>
        <w:rPr>
          <w:rFonts w:ascii="Calibri" w:hAnsi="Calibri"/>
          <w:i/>
          <w:iCs/>
        </w:rPr>
        <w:t>Philosophical Transactions of the Royal Society B: Biological Sciences</w:t>
      </w:r>
      <w:r>
        <w:rPr>
          <w:rFonts w:ascii="Calibri" w:hAnsi="Calibri"/>
        </w:rPr>
        <w:t xml:space="preserve">, </w:t>
      </w:r>
      <w:r>
        <w:rPr>
          <w:rFonts w:ascii="Calibri" w:hAnsi="Calibri"/>
          <w:i/>
          <w:iCs/>
        </w:rPr>
        <w:t>362</w:t>
      </w:r>
      <w:r>
        <w:rPr>
          <w:rFonts w:ascii="Calibri" w:hAnsi="Calibri"/>
        </w:rPr>
        <w:t>(1480), 561–575. https://doi.org/10.1098/rstb.2006.1995</w:t>
      </w:r>
    </w:p>
    <w:p>
      <w:pPr>
        <w:autoSpaceDE w:val="0"/>
        <w:autoSpaceDN w:val="0"/>
        <w:adjustRightInd w:val="0"/>
        <w:spacing w:before="120" w:line="240" w:lineRule="auto"/>
        <w:ind w:left="0" w:hanging="2"/>
        <w:jc w:val="both"/>
        <w:rPr>
          <w:rFonts w:ascii="Calibri" w:hAnsi="Calibri"/>
        </w:rPr>
      </w:pPr>
      <w:r>
        <w:rPr>
          <w:rFonts w:ascii="Calibri" w:hAnsi="Calibri"/>
          <w:lang w:val="it-IT"/>
        </w:rPr>
        <w:t xml:space="preserve">Barrett, L., Henzi, S. P., &amp; Lusseau, D. (2012). </w:t>
      </w:r>
      <w:r>
        <w:rPr>
          <w:rFonts w:ascii="Calibri" w:hAnsi="Calibri"/>
        </w:rPr>
        <w:t xml:space="preserve">Taking sociality seriously: the structure of multi-dimensional social networks as a source of information for individuals. </w:t>
      </w:r>
      <w:r>
        <w:rPr>
          <w:rFonts w:ascii="Calibri" w:hAnsi="Calibri"/>
          <w:i/>
          <w:iCs/>
        </w:rPr>
        <w:t>Philosophical Transactions of the Royal Society B: Biological Sciences</w:t>
      </w:r>
      <w:r>
        <w:rPr>
          <w:rFonts w:ascii="Calibri" w:hAnsi="Calibri"/>
        </w:rPr>
        <w:t xml:space="preserve">, </w:t>
      </w:r>
      <w:r>
        <w:rPr>
          <w:rFonts w:ascii="Calibri" w:hAnsi="Calibri"/>
          <w:i/>
          <w:iCs/>
        </w:rPr>
        <w:t>367</w:t>
      </w:r>
      <w:r>
        <w:rPr>
          <w:rFonts w:ascii="Calibri" w:hAnsi="Calibri"/>
        </w:rPr>
        <w:t>(1599), 2108–2118. https://doi.org/10.1098/rstb.2012.0113</w:t>
      </w:r>
    </w:p>
    <w:p>
      <w:pPr>
        <w:autoSpaceDE w:val="0"/>
        <w:autoSpaceDN w:val="0"/>
        <w:adjustRightInd w:val="0"/>
        <w:spacing w:before="120" w:line="240" w:lineRule="auto"/>
        <w:ind w:left="0" w:hanging="2"/>
        <w:jc w:val="both"/>
        <w:rPr>
          <w:rFonts w:ascii="Calibri" w:hAnsi="Calibri"/>
        </w:rPr>
      </w:pPr>
      <w:r>
        <w:rPr>
          <w:rFonts w:ascii="Calibri" w:hAnsi="Calibri"/>
        </w:rPr>
        <w:t xml:space="preserve">Barrett, L., Henzi, S. P., Weingrill, T., Lycett, J. E., &amp; Hill, R. A. (1999). Market forces predict grooming reciprocity in female baboons. </w:t>
      </w:r>
      <w:r>
        <w:rPr>
          <w:rFonts w:ascii="Calibri" w:hAnsi="Calibri"/>
          <w:i/>
          <w:iCs/>
        </w:rPr>
        <w:t>Proceedings of the Royal Society B: Biological Sciences</w:t>
      </w:r>
      <w:r>
        <w:rPr>
          <w:rFonts w:ascii="Calibri" w:hAnsi="Calibri"/>
        </w:rPr>
        <w:t xml:space="preserve">, </w:t>
      </w:r>
      <w:r>
        <w:rPr>
          <w:rFonts w:ascii="Calibri" w:hAnsi="Calibri"/>
          <w:i/>
          <w:iCs/>
        </w:rPr>
        <w:t>266</w:t>
      </w:r>
      <w:r>
        <w:rPr>
          <w:rFonts w:ascii="Calibri" w:hAnsi="Calibri"/>
        </w:rPr>
        <w:t>(1420), 665. https://doi.org/10.1098/rspb.1999.0687</w:t>
      </w:r>
    </w:p>
    <w:p>
      <w:pPr>
        <w:autoSpaceDE w:val="0"/>
        <w:autoSpaceDN w:val="0"/>
        <w:adjustRightInd w:val="0"/>
        <w:spacing w:before="120" w:line="240" w:lineRule="auto"/>
        <w:ind w:left="0" w:hanging="2"/>
        <w:jc w:val="both"/>
        <w:rPr>
          <w:rFonts w:ascii="Calibri" w:hAnsi="Calibri"/>
          <w:lang w:val="de-DE"/>
        </w:rPr>
      </w:pPr>
      <w:r>
        <w:rPr>
          <w:rFonts w:ascii="Calibri" w:hAnsi="Calibri"/>
          <w:lang w:val="de-DE"/>
        </w:rPr>
        <w:t>Barton, K. (2018). R Package ’MuMIn.</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Bergman, T. J., &amp; Beehner, J. C. (2015). </w:t>
      </w:r>
      <w:r>
        <w:rPr>
          <w:rFonts w:ascii="Calibri" w:hAnsi="Calibri"/>
        </w:rPr>
        <w:t xml:space="preserve">Measuring social complexity. </w:t>
      </w:r>
      <w:r>
        <w:rPr>
          <w:rFonts w:ascii="Calibri" w:hAnsi="Calibri"/>
          <w:i/>
          <w:iCs/>
        </w:rPr>
        <w:t>Animal Behaviour</w:t>
      </w:r>
      <w:r>
        <w:rPr>
          <w:rFonts w:ascii="Calibri" w:hAnsi="Calibri"/>
        </w:rPr>
        <w:t xml:space="preserve">, </w:t>
      </w:r>
      <w:r>
        <w:rPr>
          <w:rFonts w:ascii="Calibri" w:hAnsi="Calibri"/>
          <w:i/>
          <w:iCs/>
        </w:rPr>
        <w:t>103</w:t>
      </w:r>
      <w:r>
        <w:rPr>
          <w:rFonts w:ascii="Calibri" w:hAnsi="Calibri"/>
        </w:rPr>
        <w:t>, 203–209. https://doi.org/10.1016/j.anbehav.2015.02.018</w:t>
      </w:r>
    </w:p>
    <w:p>
      <w:pPr>
        <w:autoSpaceDE w:val="0"/>
        <w:autoSpaceDN w:val="0"/>
        <w:adjustRightInd w:val="0"/>
        <w:spacing w:before="120" w:line="240" w:lineRule="auto"/>
        <w:ind w:left="0" w:hanging="2"/>
        <w:jc w:val="both"/>
        <w:rPr>
          <w:rFonts w:ascii="Calibri" w:hAnsi="Calibri"/>
        </w:rPr>
      </w:pPr>
      <w:r>
        <w:rPr>
          <w:rFonts w:ascii="Calibri" w:hAnsi="Calibri"/>
        </w:rPr>
        <w:t xml:space="preserve">Bergman, T. J., Beehner, J. C., Cheney, D. L., &amp; Seyfarth, R. M. (2003). Hierarchical Classification by Rank and Kinship in Baboons. </w:t>
      </w:r>
      <w:r>
        <w:rPr>
          <w:rFonts w:ascii="Calibri" w:hAnsi="Calibri"/>
          <w:i/>
          <w:iCs/>
        </w:rPr>
        <w:t>Science</w:t>
      </w:r>
      <w:r>
        <w:rPr>
          <w:rFonts w:ascii="Calibri" w:hAnsi="Calibri"/>
        </w:rPr>
        <w:t xml:space="preserve">, </w:t>
      </w:r>
      <w:r>
        <w:rPr>
          <w:rFonts w:ascii="Calibri" w:hAnsi="Calibri"/>
          <w:i/>
          <w:iCs/>
        </w:rPr>
        <w:t>302</w:t>
      </w:r>
      <w:r>
        <w:rPr>
          <w:rFonts w:ascii="Calibri" w:hAnsi="Calibri"/>
        </w:rPr>
        <w:t>(5648).</w:t>
      </w:r>
    </w:p>
    <w:p>
      <w:pPr>
        <w:autoSpaceDE w:val="0"/>
        <w:autoSpaceDN w:val="0"/>
        <w:adjustRightInd w:val="0"/>
        <w:spacing w:before="120" w:line="240" w:lineRule="auto"/>
        <w:ind w:left="0" w:hanging="2"/>
        <w:jc w:val="both"/>
        <w:rPr>
          <w:rFonts w:ascii="Calibri" w:hAnsi="Calibri"/>
        </w:rPr>
      </w:pPr>
      <w:r>
        <w:rPr>
          <w:rFonts w:ascii="Calibri" w:hAnsi="Calibri"/>
        </w:rPr>
        <w:t xml:space="preserve">Boesch, C., &amp; Boesch-Achermann, H. (2000). </w:t>
      </w:r>
      <w:r>
        <w:rPr>
          <w:rFonts w:ascii="Calibri" w:hAnsi="Calibri"/>
          <w:i/>
          <w:iCs/>
        </w:rPr>
        <w:t>The Chimpanzees of the Taï Forest: Behavioural Ecology and Evolution</w:t>
      </w:r>
      <w:r>
        <w:rPr>
          <w:rFonts w:ascii="Calibri" w:hAnsi="Calibri"/>
        </w:rPr>
        <w:t>. Oxford: Oxford University Press.</w:t>
      </w:r>
    </w:p>
    <w:p>
      <w:pPr>
        <w:autoSpaceDE w:val="0"/>
        <w:autoSpaceDN w:val="0"/>
        <w:adjustRightInd w:val="0"/>
        <w:spacing w:before="120" w:line="240" w:lineRule="auto"/>
        <w:ind w:left="0" w:hanging="2"/>
        <w:jc w:val="both"/>
        <w:rPr>
          <w:rFonts w:ascii="Calibri" w:hAnsi="Calibri"/>
        </w:rPr>
      </w:pPr>
      <w:r>
        <w:rPr>
          <w:rFonts w:ascii="Calibri" w:hAnsi="Calibri"/>
        </w:rPr>
        <w:t xml:space="preserve">Borgeaud, C., Schnider, A., Krützen, M., &amp; Bshary, R. (2017). Female vervet monkeys fine-tune decisions on tolerance versus conflict in a communication network. </w:t>
      </w:r>
      <w:r>
        <w:rPr>
          <w:rFonts w:ascii="Calibri" w:hAnsi="Calibri"/>
          <w:i/>
          <w:iCs/>
        </w:rPr>
        <w:t>Proceedings of the Royal Society B: Biological Sciences</w:t>
      </w:r>
      <w:r>
        <w:rPr>
          <w:rFonts w:ascii="Calibri" w:hAnsi="Calibri"/>
        </w:rPr>
        <w:t xml:space="preserve">, </w:t>
      </w:r>
      <w:r>
        <w:rPr>
          <w:rFonts w:ascii="Calibri" w:hAnsi="Calibri"/>
          <w:i/>
          <w:iCs/>
        </w:rPr>
        <w:t>284</w:t>
      </w:r>
      <w:r>
        <w:rPr>
          <w:rFonts w:ascii="Calibri" w:hAnsi="Calibri"/>
        </w:rPr>
        <w:t>(1867), 20171922. https://doi.org/10.1098/rspb.2017.1922</w:t>
      </w:r>
    </w:p>
    <w:p>
      <w:pPr>
        <w:autoSpaceDE w:val="0"/>
        <w:autoSpaceDN w:val="0"/>
        <w:adjustRightInd w:val="0"/>
        <w:spacing w:before="120" w:line="240" w:lineRule="auto"/>
        <w:ind w:left="0" w:hanging="2"/>
        <w:jc w:val="both"/>
        <w:rPr>
          <w:rFonts w:ascii="Calibri" w:hAnsi="Calibri"/>
        </w:rPr>
      </w:pPr>
      <w:r>
        <w:rPr>
          <w:rFonts w:ascii="Calibri" w:hAnsi="Calibri"/>
        </w:rPr>
        <w:t xml:space="preserve">Borgeaud, C., Sosa, S., Sueur, C., &amp; Bshary, R. (2017). The influence of demographic variation on social network stability in wild vervet monkeys. </w:t>
      </w:r>
      <w:r>
        <w:rPr>
          <w:rFonts w:ascii="Calibri" w:hAnsi="Calibri"/>
          <w:i/>
          <w:iCs/>
        </w:rPr>
        <w:t>Animal Behaviour</w:t>
      </w:r>
      <w:r>
        <w:rPr>
          <w:rFonts w:ascii="Calibri" w:hAnsi="Calibri"/>
        </w:rPr>
        <w:t xml:space="preserve">, </w:t>
      </w:r>
      <w:r>
        <w:rPr>
          <w:rFonts w:ascii="Calibri" w:hAnsi="Calibri"/>
          <w:i/>
          <w:iCs/>
        </w:rPr>
        <w:t>134</w:t>
      </w:r>
      <w:r>
        <w:rPr>
          <w:rFonts w:ascii="Calibri" w:hAnsi="Calibri"/>
        </w:rPr>
        <w:t>, 155–165. https://doi.org/10.1016/j.anbehav.2017.09.028</w:t>
      </w:r>
    </w:p>
    <w:p>
      <w:pPr>
        <w:autoSpaceDE w:val="0"/>
        <w:autoSpaceDN w:val="0"/>
        <w:adjustRightInd w:val="0"/>
        <w:spacing w:before="120" w:line="240" w:lineRule="auto"/>
        <w:ind w:left="0" w:hanging="2"/>
        <w:jc w:val="both"/>
        <w:rPr>
          <w:rFonts w:ascii="Calibri" w:hAnsi="Calibri"/>
        </w:rPr>
      </w:pPr>
      <w:r>
        <w:rPr>
          <w:rFonts w:ascii="Calibri" w:hAnsi="Calibri"/>
        </w:rPr>
        <w:t xml:space="preserve">Borgeaud, C., van de Waal, E., &amp; Bshary, R. (2013). Third-party ranks knowledge in wild vervet monkeys (Chlorocebus aethiops pygerythrus). </w:t>
      </w:r>
      <w:r>
        <w:rPr>
          <w:rFonts w:ascii="Calibri" w:hAnsi="Calibri"/>
          <w:i/>
          <w:iCs/>
        </w:rPr>
        <w:t>PLoS ONE</w:t>
      </w:r>
      <w:r>
        <w:rPr>
          <w:rFonts w:ascii="Calibri" w:hAnsi="Calibri"/>
        </w:rPr>
        <w:t xml:space="preserve">, </w:t>
      </w:r>
      <w:r>
        <w:rPr>
          <w:rFonts w:ascii="Calibri" w:hAnsi="Calibri"/>
          <w:i/>
          <w:iCs/>
        </w:rPr>
        <w:t>8</w:t>
      </w:r>
      <w:r>
        <w:rPr>
          <w:rFonts w:ascii="Calibri" w:hAnsi="Calibri"/>
        </w:rPr>
        <w:t>(3), 8–11. https://doi.org/10.1371/journal.pone.0058562</w:t>
      </w:r>
    </w:p>
    <w:p>
      <w:pPr>
        <w:autoSpaceDE w:val="0"/>
        <w:autoSpaceDN w:val="0"/>
        <w:adjustRightInd w:val="0"/>
        <w:spacing w:before="120" w:line="240" w:lineRule="auto"/>
        <w:ind w:left="0" w:hanging="2"/>
        <w:jc w:val="both"/>
        <w:rPr>
          <w:rFonts w:ascii="Calibri" w:hAnsi="Calibri"/>
        </w:rPr>
      </w:pPr>
      <w:r>
        <w:rPr>
          <w:rFonts w:ascii="Calibri" w:hAnsi="Calibri"/>
        </w:rPr>
        <w:t xml:space="preserve">Burnham, K. P., &amp; Anderson, D. R. (2002). </w:t>
      </w:r>
      <w:r>
        <w:rPr>
          <w:rFonts w:ascii="Calibri" w:hAnsi="Calibri"/>
          <w:i/>
          <w:iCs/>
        </w:rPr>
        <w:t>Model selection and multimodel inference: A practical Information-Theoretic-approach</w:t>
      </w:r>
      <w:r>
        <w:rPr>
          <w:rFonts w:ascii="Calibri" w:hAnsi="Calibri"/>
        </w:rPr>
        <w:t>. Springer. https://doi.org/10.1016/j.ecolmodel.2003.11.004</w:t>
      </w:r>
    </w:p>
    <w:p>
      <w:pPr>
        <w:autoSpaceDE w:val="0"/>
        <w:autoSpaceDN w:val="0"/>
        <w:adjustRightInd w:val="0"/>
        <w:spacing w:before="120" w:line="240" w:lineRule="auto"/>
        <w:ind w:left="0" w:hanging="2"/>
        <w:jc w:val="both"/>
        <w:rPr>
          <w:rFonts w:ascii="Calibri" w:hAnsi="Calibri"/>
        </w:rPr>
      </w:pPr>
      <w:r>
        <w:rPr>
          <w:rFonts w:ascii="Calibri" w:hAnsi="Calibri"/>
        </w:rPr>
        <w:t xml:space="preserve">Byrne, R. W., &amp; Whiten, A. (1989). </w:t>
      </w:r>
      <w:r>
        <w:rPr>
          <w:rFonts w:ascii="Calibri" w:hAnsi="Calibri"/>
          <w:i/>
          <w:iCs/>
        </w:rPr>
        <w:t>Machiavellian intelligence: social expertise and the evolution of intellect in monkeys, apes, and humans</w:t>
      </w:r>
      <w:r>
        <w:rPr>
          <w:rFonts w:ascii="Calibri" w:hAnsi="Calibri"/>
        </w:rPr>
        <w:t>. Oxford: Oxford University Press.</w:t>
      </w:r>
    </w:p>
    <w:p>
      <w:pPr>
        <w:autoSpaceDE w:val="0"/>
        <w:autoSpaceDN w:val="0"/>
        <w:adjustRightInd w:val="0"/>
        <w:spacing w:before="120" w:line="240" w:lineRule="auto"/>
        <w:ind w:left="0" w:hanging="2"/>
        <w:jc w:val="both"/>
        <w:rPr>
          <w:rFonts w:ascii="Calibri" w:hAnsi="Calibri"/>
        </w:rPr>
      </w:pPr>
      <w:r>
        <w:rPr>
          <w:rFonts w:ascii="Calibri" w:hAnsi="Calibri"/>
        </w:rPr>
        <w:t xml:space="preserve">Carter, K. D., Seddon, J. M., Frère, C. H., Carter, J. K., &amp; Goldizen, A. W. (2013). Fission-fusion dynamics in wild giraffes may be driven by kinship, spatial overlap and individual social preferences. </w:t>
      </w:r>
      <w:r>
        <w:rPr>
          <w:rFonts w:ascii="Calibri" w:hAnsi="Calibri"/>
          <w:i/>
          <w:iCs/>
        </w:rPr>
        <w:t>Animal Behaviour</w:t>
      </w:r>
      <w:r>
        <w:rPr>
          <w:rFonts w:ascii="Calibri" w:hAnsi="Calibri"/>
        </w:rPr>
        <w:t xml:space="preserve">, </w:t>
      </w:r>
      <w:r>
        <w:rPr>
          <w:rFonts w:ascii="Calibri" w:hAnsi="Calibri"/>
          <w:i/>
          <w:iCs/>
        </w:rPr>
        <w:t>85</w:t>
      </w:r>
      <w:r>
        <w:rPr>
          <w:rFonts w:ascii="Calibri" w:hAnsi="Calibri"/>
        </w:rPr>
        <w:t>(2), 385–394. https://doi.org/10.1016/j.anbehav.2012.11.011</w:t>
      </w:r>
    </w:p>
    <w:p>
      <w:pPr>
        <w:autoSpaceDE w:val="0"/>
        <w:autoSpaceDN w:val="0"/>
        <w:adjustRightInd w:val="0"/>
        <w:spacing w:before="120" w:line="240" w:lineRule="auto"/>
        <w:ind w:left="0" w:hanging="2"/>
        <w:jc w:val="both"/>
        <w:rPr>
          <w:rFonts w:ascii="Calibri" w:hAnsi="Calibri"/>
        </w:rPr>
      </w:pPr>
      <w:r>
        <w:rPr>
          <w:rFonts w:ascii="Calibri" w:hAnsi="Calibri"/>
        </w:rPr>
        <w:t xml:space="preserve">Castles, M., Heinsohn, R., Marshall, H. H., Lee, A. E. G., Cowlishaw, G., &amp; Carter, A. J. (2014). Social networks created with different techniques are not comparable. </w:t>
      </w:r>
      <w:r>
        <w:rPr>
          <w:rFonts w:ascii="Calibri" w:hAnsi="Calibri"/>
          <w:i/>
          <w:iCs/>
        </w:rPr>
        <w:t>Animal Behaviour</w:t>
      </w:r>
      <w:r>
        <w:rPr>
          <w:rFonts w:ascii="Calibri" w:hAnsi="Calibri"/>
        </w:rPr>
        <w:t>. Academic Press. https://doi.org/10.1016/j.anbehav.2014.07.023</w:t>
      </w:r>
    </w:p>
    <w:p>
      <w:pPr>
        <w:autoSpaceDE w:val="0"/>
        <w:autoSpaceDN w:val="0"/>
        <w:adjustRightInd w:val="0"/>
        <w:spacing w:before="120" w:line="240" w:lineRule="auto"/>
        <w:ind w:left="0" w:hanging="2"/>
        <w:jc w:val="both"/>
        <w:rPr>
          <w:rFonts w:ascii="Calibri" w:hAnsi="Calibri"/>
        </w:rPr>
      </w:pPr>
      <w:r>
        <w:rPr>
          <w:rFonts w:ascii="Calibri" w:hAnsi="Calibri"/>
        </w:rPr>
        <w:t xml:space="preserve">Chan, S., Fushing, H., Beisner, B. A., &amp; McCowan, B. (2013). Joint modeling of multiple social networks to elucidate primate social dynamics: I. Maximum entropy principle and network-based interactions. </w:t>
      </w:r>
      <w:r>
        <w:rPr>
          <w:rFonts w:ascii="Calibri" w:hAnsi="Calibri"/>
          <w:i/>
          <w:iCs/>
        </w:rPr>
        <w:t>PLoS ONE</w:t>
      </w:r>
      <w:r>
        <w:rPr>
          <w:rFonts w:ascii="Calibri" w:hAnsi="Calibri"/>
        </w:rPr>
        <w:t xml:space="preserve">, </w:t>
      </w:r>
      <w:r>
        <w:rPr>
          <w:rFonts w:ascii="Calibri" w:hAnsi="Calibri"/>
          <w:i/>
          <w:iCs/>
        </w:rPr>
        <w:t>8</w:t>
      </w:r>
      <w:r>
        <w:rPr>
          <w:rFonts w:ascii="Calibri" w:hAnsi="Calibri"/>
        </w:rPr>
        <w:t>(2), e51903. https://doi.org/10.1371/journal.pone.0051903</w:t>
      </w:r>
    </w:p>
    <w:p>
      <w:pPr>
        <w:autoSpaceDE w:val="0"/>
        <w:autoSpaceDN w:val="0"/>
        <w:adjustRightInd w:val="0"/>
        <w:spacing w:before="120" w:line="240" w:lineRule="auto"/>
        <w:ind w:left="0" w:hanging="2"/>
        <w:jc w:val="both"/>
        <w:rPr>
          <w:rFonts w:ascii="Calibri" w:hAnsi="Calibri"/>
        </w:rPr>
      </w:pPr>
      <w:r>
        <w:rPr>
          <w:rFonts w:ascii="Calibri" w:hAnsi="Calibri"/>
        </w:rPr>
        <w:t xml:space="preserve">Cohen, J. (1988). </w:t>
      </w:r>
      <w:r>
        <w:rPr>
          <w:rFonts w:ascii="Calibri" w:hAnsi="Calibri"/>
          <w:i/>
          <w:iCs/>
        </w:rPr>
        <w:t>Statistical power analysis for the behavioral sciences</w:t>
      </w:r>
      <w:r>
        <w:rPr>
          <w:rFonts w:ascii="Calibri" w:hAnsi="Calibri"/>
        </w:rPr>
        <w:t>. Hillsdale, NJ: Erlbaum.</w:t>
      </w:r>
    </w:p>
    <w:p>
      <w:pPr>
        <w:autoSpaceDE w:val="0"/>
        <w:autoSpaceDN w:val="0"/>
        <w:adjustRightInd w:val="0"/>
        <w:spacing w:before="120" w:line="240" w:lineRule="auto"/>
        <w:ind w:left="0" w:hanging="2"/>
        <w:jc w:val="both"/>
        <w:rPr>
          <w:rFonts w:ascii="Calibri" w:hAnsi="Calibri"/>
        </w:rPr>
      </w:pPr>
      <w:r>
        <w:rPr>
          <w:rFonts w:ascii="Calibri" w:hAnsi="Calibri"/>
        </w:rPr>
        <w:t xml:space="preserve">Connor, R. C. (2007). Dolphin social intelligence: complex alliance relationships in bottlenose dolphins and a consideration of selective environments for extreme brain size evolution in mammals. </w:t>
      </w:r>
      <w:r>
        <w:rPr>
          <w:rFonts w:ascii="Calibri" w:hAnsi="Calibri"/>
          <w:i/>
          <w:iCs/>
        </w:rPr>
        <w:t>Philosophical Transactions of the Royal Society of London. Series B, Biological Sciences</w:t>
      </w:r>
      <w:r>
        <w:rPr>
          <w:rFonts w:ascii="Calibri" w:hAnsi="Calibri"/>
        </w:rPr>
        <w:t xml:space="preserve">, </w:t>
      </w:r>
      <w:r>
        <w:rPr>
          <w:rFonts w:ascii="Calibri" w:hAnsi="Calibri"/>
          <w:i/>
          <w:iCs/>
        </w:rPr>
        <w:t>362</w:t>
      </w:r>
      <w:r>
        <w:rPr>
          <w:rFonts w:ascii="Calibri" w:hAnsi="Calibri"/>
        </w:rPr>
        <w:t>(1480), 587–602. https://doi.org/10.1098/rstb.2006.1997</w:t>
      </w:r>
    </w:p>
    <w:p>
      <w:pPr>
        <w:autoSpaceDE w:val="0"/>
        <w:autoSpaceDN w:val="0"/>
        <w:adjustRightInd w:val="0"/>
        <w:spacing w:before="120" w:line="240" w:lineRule="auto"/>
        <w:ind w:left="0" w:hanging="2"/>
        <w:jc w:val="both"/>
        <w:rPr>
          <w:rFonts w:ascii="Calibri" w:hAnsi="Calibri"/>
        </w:rPr>
      </w:pPr>
      <w:r>
        <w:rPr>
          <w:rFonts w:ascii="Calibri" w:hAnsi="Calibri"/>
        </w:rPr>
        <w:t xml:space="preserve">Davis, G. H., Crofoot, M. C., &amp; Farine, D. R. (2018). Estimating the robustness and uncertainty of animal social networks using different observational methods. </w:t>
      </w:r>
      <w:r>
        <w:rPr>
          <w:rFonts w:ascii="Calibri" w:hAnsi="Calibri"/>
          <w:i/>
          <w:iCs/>
        </w:rPr>
        <w:t>Animal Behaviour</w:t>
      </w:r>
      <w:r>
        <w:rPr>
          <w:rFonts w:ascii="Calibri" w:hAnsi="Calibri"/>
        </w:rPr>
        <w:t xml:space="preserve">, </w:t>
      </w:r>
      <w:r>
        <w:rPr>
          <w:rFonts w:ascii="Calibri" w:hAnsi="Calibri"/>
          <w:i/>
          <w:iCs/>
        </w:rPr>
        <w:t>141</w:t>
      </w:r>
      <w:r>
        <w:rPr>
          <w:rFonts w:ascii="Calibri" w:hAnsi="Calibri"/>
        </w:rPr>
        <w:t>, 29–44. https://doi.org/10.1016/j.anbehav.2018.04.012</w:t>
      </w:r>
    </w:p>
    <w:p>
      <w:pPr>
        <w:autoSpaceDE w:val="0"/>
        <w:autoSpaceDN w:val="0"/>
        <w:adjustRightInd w:val="0"/>
        <w:spacing w:before="120" w:line="240" w:lineRule="auto"/>
        <w:ind w:left="0" w:hanging="2"/>
        <w:jc w:val="both"/>
        <w:rPr>
          <w:rFonts w:ascii="Calibri" w:hAnsi="Calibri"/>
        </w:rPr>
      </w:pPr>
      <w:r>
        <w:rPr>
          <w:rFonts w:ascii="Calibri" w:hAnsi="Calibri"/>
        </w:rPr>
        <w:t xml:space="preserve">Dobson, A. J. (2002). </w:t>
      </w:r>
      <w:r>
        <w:rPr>
          <w:rFonts w:ascii="Calibri" w:hAnsi="Calibri"/>
          <w:i/>
          <w:iCs/>
        </w:rPr>
        <w:t>An introduction to generalized linear models</w:t>
      </w:r>
      <w:r>
        <w:rPr>
          <w:rFonts w:ascii="Calibri" w:hAnsi="Calibri"/>
        </w:rPr>
        <w:t>. London: Chapman &amp; Hall/CRC.</w:t>
      </w:r>
    </w:p>
    <w:p>
      <w:pPr>
        <w:autoSpaceDE w:val="0"/>
        <w:autoSpaceDN w:val="0"/>
        <w:adjustRightInd w:val="0"/>
        <w:spacing w:before="120" w:line="240" w:lineRule="auto"/>
        <w:ind w:left="0" w:hanging="2"/>
        <w:jc w:val="both"/>
        <w:rPr>
          <w:rFonts w:ascii="Calibri" w:hAnsi="Calibri"/>
        </w:rPr>
      </w:pPr>
      <w:r>
        <w:rPr>
          <w:rFonts w:ascii="Calibri" w:hAnsi="Calibri"/>
        </w:rPr>
        <w:t xml:space="preserve">Douglas, P. H., Ngonga Ngomo, A. C., &amp; Hohmann, G. (2017). A novel approach for dominance assessment in gregarious species: ADAGIO. </w:t>
      </w:r>
      <w:r>
        <w:rPr>
          <w:rFonts w:ascii="Calibri" w:hAnsi="Calibri"/>
          <w:i/>
          <w:iCs/>
        </w:rPr>
        <w:t>Animal Behaviour</w:t>
      </w:r>
      <w:r>
        <w:rPr>
          <w:rFonts w:ascii="Calibri" w:hAnsi="Calibri"/>
        </w:rPr>
        <w:t>. Academic Press. https://doi.org/10.1016/j.anbehav.2016.10.014</w:t>
      </w:r>
    </w:p>
    <w:p>
      <w:pPr>
        <w:autoSpaceDE w:val="0"/>
        <w:autoSpaceDN w:val="0"/>
        <w:adjustRightInd w:val="0"/>
        <w:spacing w:before="120" w:line="240" w:lineRule="auto"/>
        <w:ind w:left="0" w:hanging="2"/>
        <w:jc w:val="both"/>
        <w:rPr>
          <w:rFonts w:ascii="Calibri" w:hAnsi="Calibri"/>
        </w:rPr>
      </w:pPr>
      <w:r>
        <w:rPr>
          <w:rFonts w:ascii="Calibri" w:hAnsi="Calibri"/>
        </w:rPr>
        <w:t xml:space="preserve">Duboscq, J., Neumann, C., Agil, M., Perwitasari-Farajallah, D., Thierry, B., &amp; Engelhardt, A. (2017). Degrees of freedom in social bonds of crested macaque females. </w:t>
      </w:r>
      <w:r>
        <w:rPr>
          <w:rFonts w:ascii="Calibri" w:hAnsi="Calibri"/>
          <w:i/>
          <w:iCs/>
        </w:rPr>
        <w:t>Animal Behaviour</w:t>
      </w:r>
      <w:r>
        <w:rPr>
          <w:rFonts w:ascii="Calibri" w:hAnsi="Calibri"/>
        </w:rPr>
        <w:t xml:space="preserve">, </w:t>
      </w:r>
      <w:r>
        <w:rPr>
          <w:rFonts w:ascii="Calibri" w:hAnsi="Calibri"/>
          <w:i/>
          <w:iCs/>
        </w:rPr>
        <w:t>123</w:t>
      </w:r>
      <w:r>
        <w:rPr>
          <w:rFonts w:ascii="Calibri" w:hAnsi="Calibri"/>
        </w:rPr>
        <w:t>, 411–426. https://doi.org/10.1016/j.anbehav.2016.11.010</w:t>
      </w:r>
    </w:p>
    <w:p>
      <w:pPr>
        <w:autoSpaceDE w:val="0"/>
        <w:autoSpaceDN w:val="0"/>
        <w:adjustRightInd w:val="0"/>
        <w:spacing w:before="120" w:line="240" w:lineRule="auto"/>
        <w:ind w:left="0" w:hanging="2"/>
        <w:jc w:val="both"/>
        <w:rPr>
          <w:rFonts w:ascii="Calibri" w:hAnsi="Calibri"/>
        </w:rPr>
      </w:pPr>
      <w:r>
        <w:rPr>
          <w:rFonts w:ascii="Calibri" w:hAnsi="Calibri"/>
        </w:rPr>
        <w:t xml:space="preserve">Dunbar, R. I. M. (1993). Coevolution of neocortical size, group size and language in humans. </w:t>
      </w:r>
      <w:r>
        <w:rPr>
          <w:rFonts w:ascii="Calibri" w:hAnsi="Calibri"/>
          <w:i/>
          <w:iCs/>
        </w:rPr>
        <w:t>Behavioral and Brain Sciences</w:t>
      </w:r>
      <w:r>
        <w:rPr>
          <w:rFonts w:ascii="Calibri" w:hAnsi="Calibri"/>
        </w:rPr>
        <w:t xml:space="preserve">, </w:t>
      </w:r>
      <w:r>
        <w:rPr>
          <w:rFonts w:ascii="Calibri" w:hAnsi="Calibri"/>
          <w:i/>
          <w:iCs/>
        </w:rPr>
        <w:t>16</w:t>
      </w:r>
      <w:r>
        <w:rPr>
          <w:rFonts w:ascii="Calibri" w:hAnsi="Calibri"/>
        </w:rPr>
        <w:t>(4), 681–694. https://doi.org/10.1017/S0140525X00032325</w:t>
      </w:r>
    </w:p>
    <w:p>
      <w:pPr>
        <w:autoSpaceDE w:val="0"/>
        <w:autoSpaceDN w:val="0"/>
        <w:adjustRightInd w:val="0"/>
        <w:spacing w:before="120" w:line="240" w:lineRule="auto"/>
        <w:ind w:left="0" w:hanging="2"/>
        <w:jc w:val="both"/>
        <w:rPr>
          <w:rFonts w:ascii="Calibri" w:hAnsi="Calibri"/>
        </w:rPr>
      </w:pPr>
      <w:r>
        <w:rPr>
          <w:rFonts w:ascii="Calibri" w:hAnsi="Calibri"/>
        </w:rPr>
        <w:t xml:space="preserve">Dunbar, R. I. M., &amp; Shultz, S. (2007). Evolution in the social brain. </w:t>
      </w:r>
      <w:r>
        <w:rPr>
          <w:rFonts w:ascii="Calibri" w:hAnsi="Calibri"/>
          <w:i/>
          <w:iCs/>
        </w:rPr>
        <w:t>Science</w:t>
      </w:r>
      <w:r>
        <w:rPr>
          <w:rFonts w:ascii="Calibri" w:hAnsi="Calibri"/>
        </w:rPr>
        <w:t xml:space="preserve">, </w:t>
      </w:r>
      <w:r>
        <w:rPr>
          <w:rFonts w:ascii="Calibri" w:hAnsi="Calibri"/>
          <w:i/>
          <w:iCs/>
        </w:rPr>
        <w:t>317</w:t>
      </w:r>
      <w:r>
        <w:rPr>
          <w:rFonts w:ascii="Calibri" w:hAnsi="Calibri"/>
        </w:rPr>
        <w:t>(5843), 1344–7. https://doi.org/10.1126/science.1145463</w:t>
      </w:r>
    </w:p>
    <w:p>
      <w:pPr>
        <w:autoSpaceDE w:val="0"/>
        <w:autoSpaceDN w:val="0"/>
        <w:adjustRightInd w:val="0"/>
        <w:spacing w:before="120" w:line="240" w:lineRule="auto"/>
        <w:ind w:left="0" w:hanging="2"/>
        <w:jc w:val="both"/>
        <w:rPr>
          <w:rFonts w:ascii="Calibri" w:hAnsi="Calibri"/>
        </w:rPr>
      </w:pPr>
      <w:r>
        <w:rPr>
          <w:rFonts w:ascii="Calibri" w:hAnsi="Calibri"/>
        </w:rPr>
        <w:t xml:space="preserve">Dunbar, R. I. M., &amp; Shultz, S. (2010). Bondedness and sociality. </w:t>
      </w:r>
      <w:r>
        <w:rPr>
          <w:rFonts w:ascii="Calibri" w:hAnsi="Calibri"/>
          <w:i/>
          <w:iCs/>
        </w:rPr>
        <w:t>Behaviour</w:t>
      </w:r>
      <w:r>
        <w:rPr>
          <w:rFonts w:ascii="Calibri" w:hAnsi="Calibri"/>
        </w:rPr>
        <w:t>. https://doi.org/10.1163/000579510X501151</w:t>
      </w:r>
    </w:p>
    <w:p>
      <w:pPr>
        <w:autoSpaceDE w:val="0"/>
        <w:autoSpaceDN w:val="0"/>
        <w:adjustRightInd w:val="0"/>
        <w:spacing w:before="120" w:line="240" w:lineRule="auto"/>
        <w:ind w:left="0" w:hanging="2"/>
        <w:jc w:val="both"/>
        <w:rPr>
          <w:rFonts w:ascii="Calibri" w:hAnsi="Calibri"/>
        </w:rPr>
      </w:pPr>
      <w:r>
        <w:rPr>
          <w:rFonts w:ascii="Calibri" w:hAnsi="Calibri"/>
        </w:rPr>
        <w:t>Ehardt, C. L. (1988). Absence of strongly kin-preferential behavior by adult female sooty mangabeys (</w:t>
      </w:r>
      <w:r>
        <w:rPr>
          <w:rFonts w:ascii="Calibri" w:hAnsi="Calibri"/>
          <w:i/>
          <w:iCs/>
        </w:rPr>
        <w:t>Cercocebus atys</w:t>
      </w:r>
      <w:r>
        <w:rPr>
          <w:rFonts w:ascii="Calibri" w:hAnsi="Calibri"/>
        </w:rPr>
        <w:t xml:space="preserve">). </w:t>
      </w:r>
      <w:r>
        <w:rPr>
          <w:rFonts w:ascii="Calibri" w:hAnsi="Calibri"/>
          <w:i/>
          <w:iCs/>
        </w:rPr>
        <w:t>American Journal of Physical Anthropology</w:t>
      </w:r>
      <w:r>
        <w:rPr>
          <w:rFonts w:ascii="Calibri" w:hAnsi="Calibri"/>
        </w:rPr>
        <w:t xml:space="preserve">, </w:t>
      </w:r>
      <w:r>
        <w:rPr>
          <w:rFonts w:ascii="Calibri" w:hAnsi="Calibri"/>
          <w:i/>
          <w:iCs/>
        </w:rPr>
        <w:t>76</w:t>
      </w:r>
      <w:r>
        <w:rPr>
          <w:rFonts w:ascii="Calibri" w:hAnsi="Calibri"/>
        </w:rPr>
        <w:t>(2), 233–43. https://doi.org/10.1002/ajpa.1330760212</w:t>
      </w:r>
    </w:p>
    <w:p>
      <w:pPr>
        <w:autoSpaceDE w:val="0"/>
        <w:autoSpaceDN w:val="0"/>
        <w:adjustRightInd w:val="0"/>
        <w:spacing w:before="120" w:line="240" w:lineRule="auto"/>
        <w:ind w:left="0" w:hanging="2"/>
        <w:jc w:val="both"/>
        <w:rPr>
          <w:rFonts w:ascii="Calibri" w:hAnsi="Calibri"/>
        </w:rPr>
      </w:pPr>
      <w:r>
        <w:rPr>
          <w:rFonts w:ascii="Calibri" w:hAnsi="Calibri"/>
        </w:rPr>
        <w:t xml:space="preserve">Farine, D. R., &amp; Strandburg-Peshkin, A. (2015). Estimating uncertainty and reliability of social network data using Bayesian inference. </w:t>
      </w:r>
      <w:r>
        <w:rPr>
          <w:rFonts w:ascii="Calibri" w:hAnsi="Calibri"/>
          <w:i/>
          <w:iCs/>
        </w:rPr>
        <w:t>Royal Society Open Science</w:t>
      </w:r>
      <w:r>
        <w:rPr>
          <w:rFonts w:ascii="Calibri" w:hAnsi="Calibri"/>
        </w:rPr>
        <w:t xml:space="preserve">, </w:t>
      </w:r>
      <w:r>
        <w:rPr>
          <w:rFonts w:ascii="Calibri" w:hAnsi="Calibri"/>
          <w:i/>
          <w:iCs/>
        </w:rPr>
        <w:t>2</w:t>
      </w:r>
      <w:r>
        <w:rPr>
          <w:rFonts w:ascii="Calibri" w:hAnsi="Calibri"/>
        </w:rPr>
        <w:t>(9), 150367. https://doi.org/10.1098/rsos.150367</w:t>
      </w:r>
    </w:p>
    <w:p>
      <w:pPr>
        <w:autoSpaceDE w:val="0"/>
        <w:autoSpaceDN w:val="0"/>
        <w:adjustRightInd w:val="0"/>
        <w:spacing w:before="120" w:line="240" w:lineRule="auto"/>
        <w:ind w:left="0" w:hanging="2"/>
        <w:jc w:val="both"/>
        <w:rPr>
          <w:rFonts w:ascii="Calibri" w:hAnsi="Calibri"/>
        </w:rPr>
      </w:pPr>
      <w:r>
        <w:rPr>
          <w:rFonts w:ascii="Calibri" w:hAnsi="Calibri"/>
        </w:rPr>
        <w:t xml:space="preserve">Fedurek, P., &amp; Lehmann, J. (2017). The effect of excluding juveniles on apparent adult olive baboons (Papio anubis) social networks. </w:t>
      </w:r>
      <w:r>
        <w:rPr>
          <w:rFonts w:ascii="Calibri" w:hAnsi="Calibri"/>
          <w:i/>
          <w:iCs/>
        </w:rPr>
        <w:t>PLoS ONE</w:t>
      </w:r>
      <w:r>
        <w:rPr>
          <w:rFonts w:ascii="Calibri" w:hAnsi="Calibri"/>
        </w:rPr>
        <w:t xml:space="preserve">, </w:t>
      </w:r>
      <w:r>
        <w:rPr>
          <w:rFonts w:ascii="Calibri" w:hAnsi="Calibri"/>
          <w:i/>
          <w:iCs/>
        </w:rPr>
        <w:t>12</w:t>
      </w:r>
      <w:r>
        <w:rPr>
          <w:rFonts w:ascii="Calibri" w:hAnsi="Calibri"/>
        </w:rPr>
        <w:t>(3), e0173146. https://doi.org/10.1371/journal.pone.0173146</w:t>
      </w:r>
    </w:p>
    <w:p>
      <w:pPr>
        <w:autoSpaceDE w:val="0"/>
        <w:autoSpaceDN w:val="0"/>
        <w:adjustRightInd w:val="0"/>
        <w:spacing w:before="120" w:line="240" w:lineRule="auto"/>
        <w:ind w:left="0" w:hanging="2"/>
        <w:jc w:val="both"/>
        <w:rPr>
          <w:rFonts w:ascii="Calibri" w:hAnsi="Calibri"/>
        </w:rPr>
      </w:pPr>
      <w:r>
        <w:rPr>
          <w:rFonts w:ascii="Calibri" w:hAnsi="Calibri"/>
        </w:rPr>
        <w:t xml:space="preserve">Field, A. P., Miles, J., &amp; Field, Z. (2012). </w:t>
      </w:r>
      <w:r>
        <w:rPr>
          <w:rFonts w:ascii="Calibri" w:hAnsi="Calibri"/>
          <w:i/>
          <w:iCs/>
        </w:rPr>
        <w:t>Discovering Statistics Using R</w:t>
      </w:r>
      <w:r>
        <w:rPr>
          <w:rFonts w:ascii="Calibri" w:hAnsi="Calibri"/>
        </w:rPr>
        <w:t>. New York: Sage. https://doi.org/10.1111/insr.12011_21</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Fischer, J., Farnworth, M. S., Sennhenn-Reulen, H., &amp; Hammerschmidt, K. (2017). </w:t>
      </w:r>
      <w:r>
        <w:rPr>
          <w:rFonts w:ascii="Calibri" w:hAnsi="Calibri"/>
        </w:rPr>
        <w:t xml:space="preserve">Quantifying social complexity. </w:t>
      </w:r>
      <w:r>
        <w:rPr>
          <w:rFonts w:ascii="Calibri" w:hAnsi="Calibri"/>
          <w:i/>
          <w:iCs/>
        </w:rPr>
        <w:t>Animal Behaviour</w:t>
      </w:r>
      <w:r>
        <w:rPr>
          <w:rFonts w:ascii="Calibri" w:hAnsi="Calibri"/>
        </w:rPr>
        <w:t xml:space="preserve">, </w:t>
      </w:r>
      <w:r>
        <w:rPr>
          <w:rFonts w:ascii="Calibri" w:hAnsi="Calibri"/>
          <w:i/>
          <w:iCs/>
        </w:rPr>
        <w:t>130</w:t>
      </w:r>
      <w:r>
        <w:rPr>
          <w:rFonts w:ascii="Calibri" w:hAnsi="Calibri"/>
        </w:rPr>
        <w:t>, 57–66. https://doi.org/10.1016/j.anbehav.2017.06.003</w:t>
      </w:r>
    </w:p>
    <w:p>
      <w:pPr>
        <w:autoSpaceDE w:val="0"/>
        <w:autoSpaceDN w:val="0"/>
        <w:adjustRightInd w:val="0"/>
        <w:spacing w:before="120" w:line="240" w:lineRule="auto"/>
        <w:ind w:left="0" w:hanging="2"/>
        <w:jc w:val="both"/>
        <w:rPr>
          <w:rFonts w:ascii="Calibri" w:hAnsi="Calibri"/>
        </w:rPr>
      </w:pPr>
      <w:r>
        <w:rPr>
          <w:rFonts w:ascii="Calibri" w:hAnsi="Calibri"/>
        </w:rPr>
        <w:t xml:space="preserve">Flack, J. C. (2012). Multiple time-scales and the developmental dynamics of social systems. </w:t>
      </w:r>
      <w:r>
        <w:rPr>
          <w:rFonts w:ascii="Calibri" w:hAnsi="Calibri"/>
          <w:i/>
          <w:iCs/>
        </w:rPr>
        <w:t>Philosophical Transactions of the Royal Society of London. Series B, Biological Sciences</w:t>
      </w:r>
      <w:r>
        <w:rPr>
          <w:rFonts w:ascii="Calibri" w:hAnsi="Calibri"/>
        </w:rPr>
        <w:t xml:space="preserve">, </w:t>
      </w:r>
      <w:r>
        <w:rPr>
          <w:rFonts w:ascii="Calibri" w:hAnsi="Calibri"/>
          <w:i/>
          <w:iCs/>
        </w:rPr>
        <w:t>367</w:t>
      </w:r>
      <w:r>
        <w:rPr>
          <w:rFonts w:ascii="Calibri" w:hAnsi="Calibri"/>
        </w:rPr>
        <w:t>(1597), 1802–10. https://doi.org/10.1098/rstb.2011.0214</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Foerster, S., Franz, M., Murray, C. M., Gilby, I. C., Feldblum, J. T., Walker, K. K., &amp; Pusey, A. E. (2016). </w:t>
      </w:r>
      <w:r>
        <w:rPr>
          <w:rFonts w:ascii="Calibri" w:hAnsi="Calibri"/>
        </w:rPr>
        <w:t xml:space="preserve">Chimpanzee females queue but males compete for social status. </w:t>
      </w:r>
      <w:r>
        <w:rPr>
          <w:rFonts w:ascii="Calibri" w:hAnsi="Calibri"/>
          <w:i/>
          <w:iCs/>
        </w:rPr>
        <w:t>Scientific Reports</w:t>
      </w:r>
      <w:r>
        <w:rPr>
          <w:rFonts w:ascii="Calibri" w:hAnsi="Calibri"/>
        </w:rPr>
        <w:t xml:space="preserve">, </w:t>
      </w:r>
      <w:r>
        <w:rPr>
          <w:rFonts w:ascii="Calibri" w:hAnsi="Calibri"/>
          <w:i/>
          <w:iCs/>
        </w:rPr>
        <w:t>6</w:t>
      </w:r>
      <w:r>
        <w:rPr>
          <w:rFonts w:ascii="Calibri" w:hAnsi="Calibri"/>
        </w:rPr>
        <w:t>(1), 1–11. https://doi.org/10.1038/srep35404</w:t>
      </w:r>
    </w:p>
    <w:p>
      <w:pPr>
        <w:autoSpaceDE w:val="0"/>
        <w:autoSpaceDN w:val="0"/>
        <w:adjustRightInd w:val="0"/>
        <w:spacing w:before="120" w:line="240" w:lineRule="auto"/>
        <w:ind w:left="0" w:hanging="2"/>
        <w:jc w:val="both"/>
        <w:rPr>
          <w:rFonts w:ascii="Calibri" w:hAnsi="Calibri"/>
        </w:rPr>
      </w:pPr>
      <w:r>
        <w:rPr>
          <w:rFonts w:ascii="Calibri" w:hAnsi="Calibri"/>
        </w:rPr>
        <w:t xml:space="preserve">Foerster, S., McLellan, K., Schroepfer-Walker, K., Murray, C. M., Krupenye, C., Gilby, I. C., &amp; Pusey, A. E. (2015). Social bonds in the dispersing sex: Partner preferences among adult female chimpanzees. </w:t>
      </w:r>
      <w:r>
        <w:rPr>
          <w:rFonts w:ascii="Calibri" w:hAnsi="Calibri"/>
          <w:i/>
          <w:iCs/>
        </w:rPr>
        <w:t>Animal Behaviour</w:t>
      </w:r>
      <w:r>
        <w:rPr>
          <w:rFonts w:ascii="Calibri" w:hAnsi="Calibri"/>
        </w:rPr>
        <w:t xml:space="preserve">, </w:t>
      </w:r>
      <w:r>
        <w:rPr>
          <w:rFonts w:ascii="Calibri" w:hAnsi="Calibri"/>
          <w:i/>
          <w:iCs/>
        </w:rPr>
        <w:t>105</w:t>
      </w:r>
      <w:r>
        <w:rPr>
          <w:rFonts w:ascii="Calibri" w:hAnsi="Calibri"/>
        </w:rPr>
        <w:t>, 139–152. https://doi.org/10.1016/j.anbehav.2015.04.012</w:t>
      </w:r>
    </w:p>
    <w:p>
      <w:pPr>
        <w:autoSpaceDE w:val="0"/>
        <w:autoSpaceDN w:val="0"/>
        <w:adjustRightInd w:val="0"/>
        <w:spacing w:before="120" w:line="240" w:lineRule="auto"/>
        <w:ind w:left="0" w:hanging="2"/>
        <w:jc w:val="both"/>
        <w:rPr>
          <w:rFonts w:ascii="Calibri" w:hAnsi="Calibri"/>
        </w:rPr>
      </w:pPr>
      <w:r>
        <w:rPr>
          <w:rFonts w:ascii="Calibri" w:hAnsi="Calibri"/>
        </w:rPr>
        <w:t xml:space="preserve">Fox, L., Sanford, W., Fox, J., &amp; Weisberg, S. (2011). </w:t>
      </w:r>
      <w:r>
        <w:rPr>
          <w:rFonts w:ascii="Calibri" w:hAnsi="Calibri"/>
          <w:i/>
          <w:iCs/>
        </w:rPr>
        <w:t>An R Companion to Applied Regression</w:t>
      </w:r>
      <w:r>
        <w:rPr>
          <w:rFonts w:ascii="Calibri" w:hAnsi="Calibri"/>
        </w:rPr>
        <w:t xml:space="preserve"> (Second). Thousand Oaks, CA: Sage.</w:t>
      </w:r>
    </w:p>
    <w:p>
      <w:pPr>
        <w:autoSpaceDE w:val="0"/>
        <w:autoSpaceDN w:val="0"/>
        <w:adjustRightInd w:val="0"/>
        <w:spacing w:before="120" w:line="240" w:lineRule="auto"/>
        <w:ind w:left="0" w:hanging="2"/>
        <w:jc w:val="both"/>
        <w:rPr>
          <w:rFonts w:ascii="Calibri" w:hAnsi="Calibri"/>
        </w:rPr>
      </w:pPr>
      <w:r>
        <w:rPr>
          <w:rFonts w:ascii="Calibri" w:hAnsi="Calibri"/>
        </w:rPr>
        <w:t xml:space="preserve">Gero, S., Bejder, L., Whitehead, H., Mann, J., &amp; Connor, R. C. (2005). Behaviourally specific preferred associations in bottlenose dolphins, Tursiops spp. </w:t>
      </w:r>
      <w:r>
        <w:rPr>
          <w:rFonts w:ascii="Calibri" w:hAnsi="Calibri"/>
          <w:i/>
          <w:iCs/>
        </w:rPr>
        <w:t>Canadian Journal of Zoology</w:t>
      </w:r>
      <w:r>
        <w:rPr>
          <w:rFonts w:ascii="Calibri" w:hAnsi="Calibri"/>
        </w:rPr>
        <w:t xml:space="preserve">, </w:t>
      </w:r>
      <w:r>
        <w:rPr>
          <w:rFonts w:ascii="Calibri" w:hAnsi="Calibri"/>
          <w:i/>
          <w:iCs/>
        </w:rPr>
        <w:t>83</w:t>
      </w:r>
      <w:r>
        <w:rPr>
          <w:rFonts w:ascii="Calibri" w:hAnsi="Calibri"/>
        </w:rPr>
        <w:t>(12), 1566–1573. https://doi.org/10.1139/z05-155</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Goffe, A. S., Zinner, D., &amp; Fischer, J. (2016). </w:t>
      </w:r>
      <w:r>
        <w:rPr>
          <w:rFonts w:ascii="Calibri" w:hAnsi="Calibri"/>
        </w:rPr>
        <w:t xml:space="preserve">Sex and friendship in a multilevel society: behavioural patterns and associations between female and male Guinea baboons. </w:t>
      </w:r>
      <w:r>
        <w:rPr>
          <w:rFonts w:ascii="Calibri" w:hAnsi="Calibri"/>
          <w:i/>
          <w:iCs/>
        </w:rPr>
        <w:t>Behavioral Ecology and Sociobiology</w:t>
      </w:r>
      <w:r>
        <w:rPr>
          <w:rFonts w:ascii="Calibri" w:hAnsi="Calibri"/>
        </w:rPr>
        <w:t xml:space="preserve">, </w:t>
      </w:r>
      <w:r>
        <w:rPr>
          <w:rFonts w:ascii="Calibri" w:hAnsi="Calibri"/>
          <w:i/>
          <w:iCs/>
        </w:rPr>
        <w:t>70</w:t>
      </w:r>
      <w:r>
        <w:rPr>
          <w:rFonts w:ascii="Calibri" w:hAnsi="Calibri"/>
        </w:rPr>
        <w:t>(3), 323–336. https://doi.org/10.1007/s00265-015-2050-6</w:t>
      </w:r>
    </w:p>
    <w:p>
      <w:pPr>
        <w:autoSpaceDE w:val="0"/>
        <w:autoSpaceDN w:val="0"/>
        <w:adjustRightInd w:val="0"/>
        <w:spacing w:before="120" w:line="240" w:lineRule="auto"/>
        <w:ind w:left="0" w:hanging="2"/>
        <w:jc w:val="both"/>
        <w:rPr>
          <w:rFonts w:ascii="Calibri" w:hAnsi="Calibri"/>
        </w:rPr>
      </w:pPr>
      <w:r>
        <w:rPr>
          <w:rFonts w:ascii="Calibri" w:hAnsi="Calibri"/>
        </w:rPr>
        <w:t xml:space="preserve">Gomes, C. M., Mundry, R., &amp; Boesch, C. (2009). Long-term reciprocation of grooming in wild West African chimpanzees. </w:t>
      </w:r>
      <w:r>
        <w:rPr>
          <w:rFonts w:ascii="Calibri" w:hAnsi="Calibri"/>
          <w:i/>
          <w:iCs/>
        </w:rPr>
        <w:t>Proceedings of the Royal Society B: Biological Sciences</w:t>
      </w:r>
      <w:r>
        <w:rPr>
          <w:rFonts w:ascii="Calibri" w:hAnsi="Calibri"/>
        </w:rPr>
        <w:t xml:space="preserve">, </w:t>
      </w:r>
      <w:r>
        <w:rPr>
          <w:rFonts w:ascii="Calibri" w:hAnsi="Calibri"/>
          <w:i/>
          <w:iCs/>
        </w:rPr>
        <w:t>276</w:t>
      </w:r>
      <w:r>
        <w:rPr>
          <w:rFonts w:ascii="Calibri" w:hAnsi="Calibri"/>
        </w:rPr>
        <w:t>(1657), 699–706. https://doi.org/10.1098/rspb.2008.1324</w:t>
      </w:r>
    </w:p>
    <w:p>
      <w:pPr>
        <w:autoSpaceDE w:val="0"/>
        <w:autoSpaceDN w:val="0"/>
        <w:adjustRightInd w:val="0"/>
        <w:spacing w:before="120" w:line="240" w:lineRule="auto"/>
        <w:ind w:left="0" w:hanging="2"/>
        <w:jc w:val="both"/>
        <w:rPr>
          <w:rFonts w:ascii="Calibri" w:hAnsi="Calibri"/>
        </w:rPr>
      </w:pPr>
      <w:r>
        <w:rPr>
          <w:rFonts w:ascii="Calibri" w:hAnsi="Calibri"/>
          <w:lang w:val="es-ES"/>
        </w:rPr>
        <w:t xml:space="preserve">Guillermo Paz-Y-Miño, C., Bond, A. B., Kamil, A. C., &amp; Balda, R. P. (2004). </w:t>
      </w:r>
      <w:r>
        <w:rPr>
          <w:rFonts w:ascii="Calibri" w:hAnsi="Calibri"/>
        </w:rPr>
        <w:t xml:space="preserve">Pinyon jays use transitive inference to predict social dominance. </w:t>
      </w:r>
      <w:r>
        <w:rPr>
          <w:rFonts w:ascii="Calibri" w:hAnsi="Calibri"/>
          <w:i/>
          <w:iCs/>
        </w:rPr>
        <w:t>Nature</w:t>
      </w:r>
      <w:r>
        <w:rPr>
          <w:rFonts w:ascii="Calibri" w:hAnsi="Calibri"/>
        </w:rPr>
        <w:t xml:space="preserve">, </w:t>
      </w:r>
      <w:r>
        <w:rPr>
          <w:rFonts w:ascii="Calibri" w:hAnsi="Calibri"/>
          <w:i/>
          <w:iCs/>
        </w:rPr>
        <w:t>430</w:t>
      </w:r>
      <w:r>
        <w:rPr>
          <w:rFonts w:ascii="Calibri" w:hAnsi="Calibri"/>
        </w:rPr>
        <w:t>(7001), 778–781. https://doi.org/10.1038/nature02723</w:t>
      </w:r>
    </w:p>
    <w:p>
      <w:pPr>
        <w:autoSpaceDE w:val="0"/>
        <w:autoSpaceDN w:val="0"/>
        <w:adjustRightInd w:val="0"/>
        <w:spacing w:before="120" w:line="240" w:lineRule="auto"/>
        <w:ind w:left="0" w:hanging="2"/>
        <w:jc w:val="both"/>
        <w:rPr>
          <w:rFonts w:ascii="Calibri" w:hAnsi="Calibri"/>
        </w:rPr>
      </w:pPr>
      <w:r>
        <w:rPr>
          <w:rFonts w:ascii="Calibri" w:hAnsi="Calibri"/>
        </w:rPr>
        <w:t xml:space="preserve">Gumert, M. D. (2007). Payment for sex in a macaque mating market. </w:t>
      </w:r>
      <w:r>
        <w:rPr>
          <w:rFonts w:ascii="Calibri" w:hAnsi="Calibri"/>
          <w:i/>
          <w:iCs/>
        </w:rPr>
        <w:t>Animal Behaviour</w:t>
      </w:r>
      <w:r>
        <w:rPr>
          <w:rFonts w:ascii="Calibri" w:hAnsi="Calibri"/>
        </w:rPr>
        <w:t xml:space="preserve">, </w:t>
      </w:r>
      <w:r>
        <w:rPr>
          <w:rFonts w:ascii="Calibri" w:hAnsi="Calibri"/>
          <w:i/>
          <w:iCs/>
        </w:rPr>
        <w:t>74</w:t>
      </w:r>
      <w:r>
        <w:rPr>
          <w:rFonts w:ascii="Calibri" w:hAnsi="Calibri"/>
        </w:rPr>
        <w:t>(6), 1655–1667. https://doi.org/10.1016/j.anbehav.2007.03.009</w:t>
      </w:r>
    </w:p>
    <w:p>
      <w:pPr>
        <w:autoSpaceDE w:val="0"/>
        <w:autoSpaceDN w:val="0"/>
        <w:adjustRightInd w:val="0"/>
        <w:spacing w:before="120" w:line="240" w:lineRule="auto"/>
        <w:ind w:left="0" w:hanging="2"/>
        <w:jc w:val="both"/>
        <w:rPr>
          <w:rFonts w:ascii="Calibri" w:hAnsi="Calibri"/>
        </w:rPr>
      </w:pPr>
      <w:r>
        <w:rPr>
          <w:rFonts w:ascii="Calibri" w:hAnsi="Calibri"/>
        </w:rPr>
        <w:t xml:space="preserve">Halford, G. S., Wilson, W. H., &amp; Phillips, S. (1998). Processing capacity defined by relational complexity: Implications for comparative, developmental, and cognitive psychology. </w:t>
      </w:r>
      <w:r>
        <w:rPr>
          <w:rFonts w:ascii="Calibri" w:hAnsi="Calibri"/>
          <w:i/>
          <w:iCs/>
        </w:rPr>
        <w:t>Behavioral and Brain Sciences</w:t>
      </w:r>
      <w:r>
        <w:rPr>
          <w:rFonts w:ascii="Calibri" w:hAnsi="Calibri"/>
        </w:rPr>
        <w:t xml:space="preserve">, </w:t>
      </w:r>
      <w:r>
        <w:rPr>
          <w:rFonts w:ascii="Calibri" w:hAnsi="Calibri"/>
          <w:i/>
          <w:iCs/>
        </w:rPr>
        <w:t>21</w:t>
      </w:r>
      <w:r>
        <w:rPr>
          <w:rFonts w:ascii="Calibri" w:hAnsi="Calibri"/>
        </w:rPr>
        <w:t>(6), 803–864. https://doi.org/10.1017/S0140525X98001769</w:t>
      </w:r>
    </w:p>
    <w:p>
      <w:pPr>
        <w:autoSpaceDE w:val="0"/>
        <w:autoSpaceDN w:val="0"/>
        <w:adjustRightInd w:val="0"/>
        <w:spacing w:before="120" w:line="240" w:lineRule="auto"/>
        <w:ind w:left="0" w:hanging="2"/>
        <w:jc w:val="both"/>
        <w:rPr>
          <w:rFonts w:ascii="Calibri" w:hAnsi="Calibri"/>
        </w:rPr>
      </w:pPr>
      <w:r>
        <w:rPr>
          <w:rFonts w:ascii="Calibri" w:hAnsi="Calibri"/>
        </w:rPr>
        <w:t xml:space="preserve">Heesen, M., Rogahn, S., Macdonald, S., Ostner, J., &amp; Schülke, O. (2014). Predictors of food-related aggression in wild Assamese macaques and the role of conflict avoidance. </w:t>
      </w:r>
      <w:r>
        <w:rPr>
          <w:rFonts w:ascii="Calibri" w:hAnsi="Calibri"/>
          <w:i/>
          <w:iCs/>
        </w:rPr>
        <w:t>Behavioral Ecology and Sociobiology</w:t>
      </w:r>
      <w:r>
        <w:rPr>
          <w:rFonts w:ascii="Calibri" w:hAnsi="Calibri"/>
        </w:rPr>
        <w:t xml:space="preserve">, </w:t>
      </w:r>
      <w:r>
        <w:rPr>
          <w:rFonts w:ascii="Calibri" w:hAnsi="Calibri"/>
          <w:i/>
          <w:iCs/>
        </w:rPr>
        <w:t>68</w:t>
      </w:r>
      <w:r>
        <w:rPr>
          <w:rFonts w:ascii="Calibri" w:hAnsi="Calibri"/>
        </w:rPr>
        <w:t>(11), 1829–1841. https://doi.org/10.1007/s00265-014-1792-x</w:t>
      </w:r>
    </w:p>
    <w:p>
      <w:pPr>
        <w:autoSpaceDE w:val="0"/>
        <w:autoSpaceDN w:val="0"/>
        <w:adjustRightInd w:val="0"/>
        <w:spacing w:before="120" w:line="240" w:lineRule="auto"/>
        <w:ind w:left="0" w:hanging="2"/>
        <w:jc w:val="both"/>
        <w:rPr>
          <w:rFonts w:ascii="Calibri" w:hAnsi="Calibri"/>
        </w:rPr>
      </w:pPr>
      <w:r>
        <w:rPr>
          <w:rFonts w:ascii="Calibri" w:hAnsi="Calibri"/>
        </w:rPr>
        <w:t xml:space="preserve">Hemelrijk, C. K. (1999). An individual-orientated model of the emergence of despotic and egalitarian societies. </w:t>
      </w:r>
      <w:r>
        <w:rPr>
          <w:rFonts w:ascii="Calibri" w:hAnsi="Calibri"/>
          <w:i/>
          <w:iCs/>
        </w:rPr>
        <w:t>Proceedings of the Royal Society B: Biological Sciences</w:t>
      </w:r>
      <w:r>
        <w:rPr>
          <w:rFonts w:ascii="Calibri" w:hAnsi="Calibri"/>
        </w:rPr>
        <w:t xml:space="preserve">, </w:t>
      </w:r>
      <w:r>
        <w:rPr>
          <w:rFonts w:ascii="Calibri" w:hAnsi="Calibri"/>
          <w:i/>
          <w:iCs/>
        </w:rPr>
        <w:t>266</w:t>
      </w:r>
      <w:r>
        <w:rPr>
          <w:rFonts w:ascii="Calibri" w:hAnsi="Calibri"/>
        </w:rPr>
        <w:t>(1417), 361. https://doi.org/10.1098/rspb.1999.0646</w:t>
      </w:r>
    </w:p>
    <w:p>
      <w:pPr>
        <w:autoSpaceDE w:val="0"/>
        <w:autoSpaceDN w:val="0"/>
        <w:adjustRightInd w:val="0"/>
        <w:spacing w:before="120" w:line="240" w:lineRule="auto"/>
        <w:ind w:left="0" w:hanging="2"/>
        <w:jc w:val="both"/>
        <w:rPr>
          <w:rFonts w:ascii="Calibri" w:hAnsi="Calibri"/>
          <w:lang w:val="de-DE"/>
        </w:rPr>
      </w:pPr>
      <w:r>
        <w:rPr>
          <w:rFonts w:ascii="Calibri" w:hAnsi="Calibri"/>
        </w:rPr>
        <w:t xml:space="preserve">Hinde, R. A. (1976). Interactions, relationships and social structure. </w:t>
      </w:r>
      <w:r>
        <w:rPr>
          <w:rFonts w:ascii="Calibri" w:hAnsi="Calibri"/>
          <w:i/>
          <w:iCs/>
          <w:lang w:val="de-DE"/>
        </w:rPr>
        <w:t>Man, New Series</w:t>
      </w:r>
      <w:r>
        <w:rPr>
          <w:rFonts w:ascii="Calibri" w:hAnsi="Calibri"/>
          <w:lang w:val="de-DE"/>
        </w:rPr>
        <w:t xml:space="preserve">, </w:t>
      </w:r>
      <w:r>
        <w:rPr>
          <w:rFonts w:ascii="Calibri" w:hAnsi="Calibri"/>
          <w:i/>
          <w:iCs/>
          <w:lang w:val="de-DE"/>
        </w:rPr>
        <w:t>11</w:t>
      </w:r>
      <w:r>
        <w:rPr>
          <w:rFonts w:ascii="Calibri" w:hAnsi="Calibri"/>
          <w:lang w:val="de-DE"/>
        </w:rPr>
        <w:t>(1), 1–17. https://doi.org/10.2307/2800384</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Hirsch, B. T., Prange, S., Hauver, S. A., &amp; Gehrt, S. D. (2013). </w:t>
      </w:r>
      <w:r>
        <w:rPr>
          <w:rFonts w:ascii="Calibri" w:hAnsi="Calibri"/>
        </w:rPr>
        <w:t xml:space="preserve">Genetic relatedness does not predict racoon social network structure. </w:t>
      </w:r>
      <w:r>
        <w:rPr>
          <w:rFonts w:ascii="Calibri" w:hAnsi="Calibri"/>
          <w:i/>
          <w:iCs/>
        </w:rPr>
        <w:t>Animal Behaviour</w:t>
      </w:r>
      <w:r>
        <w:rPr>
          <w:rFonts w:ascii="Calibri" w:hAnsi="Calibri"/>
        </w:rPr>
        <w:t xml:space="preserve">, </w:t>
      </w:r>
      <w:r>
        <w:rPr>
          <w:rFonts w:ascii="Calibri" w:hAnsi="Calibri"/>
          <w:i/>
          <w:iCs/>
        </w:rPr>
        <w:t>85</w:t>
      </w:r>
      <w:r>
        <w:rPr>
          <w:rFonts w:ascii="Calibri" w:hAnsi="Calibri"/>
        </w:rPr>
        <w:t>(2), 463–470. https://doi.org/10.1016/j.anbehav.2012.12.011</w:t>
      </w:r>
    </w:p>
    <w:p>
      <w:pPr>
        <w:autoSpaceDE w:val="0"/>
        <w:autoSpaceDN w:val="0"/>
        <w:adjustRightInd w:val="0"/>
        <w:spacing w:before="120" w:line="240" w:lineRule="auto"/>
        <w:ind w:left="0" w:hanging="2"/>
        <w:jc w:val="both"/>
        <w:rPr>
          <w:rFonts w:ascii="Calibri" w:hAnsi="Calibri"/>
        </w:rPr>
      </w:pPr>
      <w:r>
        <w:rPr>
          <w:rFonts w:ascii="Calibri" w:hAnsi="Calibri"/>
          <w:lang w:val="es-ES"/>
        </w:rPr>
        <w:t xml:space="preserve">Hirsch, B. T., Stanton, M. A., &amp; Maldonado, J. E. (2012). </w:t>
      </w:r>
      <w:r>
        <w:rPr>
          <w:rFonts w:ascii="Calibri" w:hAnsi="Calibri"/>
        </w:rPr>
        <w:t xml:space="preserve">Kinship shapes affiliative social networks but not aggression in ring-tailed coatis. </w:t>
      </w:r>
      <w:r>
        <w:rPr>
          <w:rFonts w:ascii="Calibri" w:hAnsi="Calibri"/>
          <w:i/>
          <w:iCs/>
        </w:rPr>
        <w:t>PLoS ONE</w:t>
      </w:r>
      <w:r>
        <w:rPr>
          <w:rFonts w:ascii="Calibri" w:hAnsi="Calibri"/>
        </w:rPr>
        <w:t xml:space="preserve">, </w:t>
      </w:r>
      <w:r>
        <w:rPr>
          <w:rFonts w:ascii="Calibri" w:hAnsi="Calibri"/>
          <w:i/>
          <w:iCs/>
        </w:rPr>
        <w:t>7</w:t>
      </w:r>
      <w:r>
        <w:rPr>
          <w:rFonts w:ascii="Calibri" w:hAnsi="Calibri"/>
        </w:rPr>
        <w:t>(5), e37301. https://doi.org/10.1371/journal.pone.0037301</w:t>
      </w:r>
    </w:p>
    <w:p>
      <w:pPr>
        <w:autoSpaceDE w:val="0"/>
        <w:autoSpaceDN w:val="0"/>
        <w:adjustRightInd w:val="0"/>
        <w:spacing w:before="120" w:line="240" w:lineRule="auto"/>
        <w:ind w:left="0" w:hanging="2"/>
        <w:jc w:val="both"/>
        <w:rPr>
          <w:rFonts w:ascii="Calibri" w:hAnsi="Calibri"/>
        </w:rPr>
      </w:pPr>
      <w:r>
        <w:rPr>
          <w:rFonts w:ascii="Calibri" w:hAnsi="Calibri"/>
        </w:rPr>
        <w:t>Humphrey, N. K. The social function of intellect. (P. P. G. Bateson &amp; R. A. Hinde, Eds.), 37 Growing Points in Ethology § (1976). Cambridge: Cambridge University Press. https://doi.org/10.2307/375925</w:t>
      </w:r>
    </w:p>
    <w:p>
      <w:pPr>
        <w:autoSpaceDE w:val="0"/>
        <w:autoSpaceDN w:val="0"/>
        <w:adjustRightInd w:val="0"/>
        <w:spacing w:before="120" w:line="240" w:lineRule="auto"/>
        <w:ind w:left="0" w:hanging="2"/>
        <w:jc w:val="both"/>
        <w:rPr>
          <w:rFonts w:ascii="Calibri" w:hAnsi="Calibri"/>
        </w:rPr>
      </w:pPr>
      <w:r>
        <w:rPr>
          <w:rFonts w:ascii="Calibri" w:hAnsi="Calibri"/>
        </w:rPr>
        <w:t xml:space="preserve">Kaburu, S. S. K., &amp; Newton-Fisher, N. E. (2015). Egalitarian despots: Hierarchy steepness, reciprocity and the grooming-trade model in wild chimpanzees, Pan troglodytes. </w:t>
      </w:r>
      <w:r>
        <w:rPr>
          <w:rFonts w:ascii="Calibri" w:hAnsi="Calibri"/>
          <w:i/>
          <w:iCs/>
        </w:rPr>
        <w:t>Animal Behaviour</w:t>
      </w:r>
      <w:r>
        <w:rPr>
          <w:rFonts w:ascii="Calibri" w:hAnsi="Calibri"/>
        </w:rPr>
        <w:t xml:space="preserve">, </w:t>
      </w:r>
      <w:r>
        <w:rPr>
          <w:rFonts w:ascii="Calibri" w:hAnsi="Calibri"/>
          <w:i/>
          <w:iCs/>
        </w:rPr>
        <w:t>99</w:t>
      </w:r>
      <w:r>
        <w:rPr>
          <w:rFonts w:ascii="Calibri" w:hAnsi="Calibri"/>
        </w:rPr>
        <w:t>, 61–71. https://doi.org/10.1016/j.anbehav.2014.10.018</w:t>
      </w:r>
    </w:p>
    <w:p>
      <w:pPr>
        <w:autoSpaceDE w:val="0"/>
        <w:autoSpaceDN w:val="0"/>
        <w:adjustRightInd w:val="0"/>
        <w:spacing w:before="120" w:line="240" w:lineRule="auto"/>
        <w:ind w:left="0" w:hanging="2"/>
        <w:jc w:val="both"/>
        <w:rPr>
          <w:rFonts w:ascii="Calibri" w:hAnsi="Calibri"/>
        </w:rPr>
      </w:pPr>
      <w:r>
        <w:rPr>
          <w:rFonts w:ascii="Calibri" w:hAnsi="Calibri"/>
        </w:rPr>
        <w:t xml:space="preserve">Kaburu, S. S. K., &amp; Newton-Fisher, N. E. (2016). Bystanders, parcelling, and an absence of trust in the grooming interactions of wild male chimpanzees. </w:t>
      </w:r>
      <w:r>
        <w:rPr>
          <w:rFonts w:ascii="Calibri" w:hAnsi="Calibri"/>
          <w:i/>
          <w:iCs/>
        </w:rPr>
        <w:t>Scientific Reports</w:t>
      </w:r>
      <w:r>
        <w:rPr>
          <w:rFonts w:ascii="Calibri" w:hAnsi="Calibri"/>
        </w:rPr>
        <w:t>, (October 2015), 1–10. https://doi.org/10.1038/srep20634</w:t>
      </w:r>
    </w:p>
    <w:p>
      <w:pPr>
        <w:autoSpaceDE w:val="0"/>
        <w:autoSpaceDN w:val="0"/>
        <w:adjustRightInd w:val="0"/>
        <w:spacing w:before="120" w:line="240" w:lineRule="auto"/>
        <w:ind w:left="0" w:hanging="2"/>
        <w:jc w:val="both"/>
        <w:rPr>
          <w:rFonts w:ascii="Calibri" w:hAnsi="Calibri"/>
        </w:rPr>
      </w:pPr>
      <w:r>
        <w:rPr>
          <w:rFonts w:ascii="Calibri" w:hAnsi="Calibri"/>
        </w:rPr>
        <w:t xml:space="preserve">Kalbitz, J., Ostner, J., &amp; Schülke, O. (2016). Strong, equitable and long-term social bonds in the dispersing sex in Assamese macaques. </w:t>
      </w:r>
      <w:r>
        <w:rPr>
          <w:rFonts w:ascii="Calibri" w:hAnsi="Calibri"/>
          <w:i/>
          <w:iCs/>
        </w:rPr>
        <w:t>Animal Behaviour</w:t>
      </w:r>
      <w:r>
        <w:rPr>
          <w:rFonts w:ascii="Calibri" w:hAnsi="Calibri"/>
        </w:rPr>
        <w:t xml:space="preserve">, </w:t>
      </w:r>
      <w:r>
        <w:rPr>
          <w:rFonts w:ascii="Calibri" w:hAnsi="Calibri"/>
          <w:i/>
          <w:iCs/>
        </w:rPr>
        <w:t>113</w:t>
      </w:r>
      <w:r>
        <w:rPr>
          <w:rFonts w:ascii="Calibri" w:hAnsi="Calibri"/>
        </w:rPr>
        <w:t>, 13–22. https://doi.org/10.1016/j.anbehav.2015.11.005</w:t>
      </w:r>
    </w:p>
    <w:p>
      <w:pPr>
        <w:autoSpaceDE w:val="0"/>
        <w:autoSpaceDN w:val="0"/>
        <w:adjustRightInd w:val="0"/>
        <w:spacing w:before="120" w:line="240" w:lineRule="auto"/>
        <w:ind w:left="0" w:hanging="2"/>
        <w:jc w:val="both"/>
        <w:rPr>
          <w:rFonts w:ascii="Calibri" w:hAnsi="Calibri"/>
          <w:lang w:val="fr-FR"/>
        </w:rPr>
      </w:pPr>
      <w:r>
        <w:rPr>
          <w:rFonts w:ascii="Calibri" w:hAnsi="Calibri"/>
        </w:rPr>
        <w:t xml:space="preserve">Kasper, C., &amp; Voelkl, B. (2009). A social network analysis of primate groups. </w:t>
      </w:r>
      <w:r>
        <w:rPr>
          <w:rFonts w:ascii="Calibri" w:hAnsi="Calibri"/>
          <w:i/>
          <w:iCs/>
          <w:lang w:val="fr-FR"/>
        </w:rPr>
        <w:t>Primates</w:t>
      </w:r>
      <w:r>
        <w:rPr>
          <w:rFonts w:ascii="Calibri" w:hAnsi="Calibri"/>
          <w:lang w:val="fr-FR"/>
        </w:rPr>
        <w:t xml:space="preserve">, </w:t>
      </w:r>
      <w:r>
        <w:rPr>
          <w:rFonts w:ascii="Calibri" w:hAnsi="Calibri"/>
          <w:i/>
          <w:iCs/>
          <w:lang w:val="fr-FR"/>
        </w:rPr>
        <w:t>50</w:t>
      </w:r>
      <w:r>
        <w:rPr>
          <w:rFonts w:ascii="Calibri" w:hAnsi="Calibri"/>
          <w:lang w:val="fr-FR"/>
        </w:rPr>
        <w:t>(4), 343–356. https://doi.org/10.1007/s10329-009-0153-2</w:t>
      </w:r>
    </w:p>
    <w:p>
      <w:pPr>
        <w:autoSpaceDE w:val="0"/>
        <w:autoSpaceDN w:val="0"/>
        <w:adjustRightInd w:val="0"/>
        <w:spacing w:before="120" w:line="240" w:lineRule="auto"/>
        <w:ind w:left="0" w:hanging="2"/>
        <w:jc w:val="both"/>
        <w:rPr>
          <w:rFonts w:ascii="Calibri" w:hAnsi="Calibri"/>
        </w:rPr>
      </w:pPr>
      <w:r>
        <w:rPr>
          <w:rFonts w:ascii="Calibri" w:hAnsi="Calibri"/>
          <w:lang w:val="fr-FR"/>
        </w:rPr>
        <w:t xml:space="preserve">Kaufman, L., &amp; Rousseeuw, P. J. (1990). </w:t>
      </w:r>
      <w:r>
        <w:rPr>
          <w:rFonts w:ascii="Calibri" w:hAnsi="Calibri"/>
          <w:i/>
          <w:iCs/>
        </w:rPr>
        <w:t>Finding Groups in Data</w:t>
      </w:r>
      <w:r>
        <w:rPr>
          <w:rFonts w:ascii="Calibri" w:hAnsi="Calibri"/>
        </w:rPr>
        <w:t>. Hoboken, NJ, USA: John Wiley &amp; Sons, Inc.</w:t>
      </w:r>
    </w:p>
    <w:p>
      <w:pPr>
        <w:autoSpaceDE w:val="0"/>
        <w:autoSpaceDN w:val="0"/>
        <w:adjustRightInd w:val="0"/>
        <w:spacing w:before="120" w:line="240" w:lineRule="auto"/>
        <w:ind w:left="0" w:hanging="2"/>
        <w:jc w:val="both"/>
        <w:rPr>
          <w:rFonts w:ascii="Calibri" w:hAnsi="Calibri"/>
        </w:rPr>
      </w:pPr>
      <w:r>
        <w:rPr>
          <w:rFonts w:ascii="Calibri" w:hAnsi="Calibri"/>
        </w:rPr>
        <w:t xml:space="preserve">Koski, S. E., de Vries, H., van de Kraats, A., &amp; Sterck, E. H. M. (2012). Stability and change of social relationship quality in captive chimpanzees (Pan troglodytes). </w:t>
      </w:r>
      <w:r>
        <w:rPr>
          <w:rFonts w:ascii="Calibri" w:hAnsi="Calibri"/>
          <w:i/>
          <w:iCs/>
        </w:rPr>
        <w:t>International Journal of Primatology</w:t>
      </w:r>
      <w:r>
        <w:rPr>
          <w:rFonts w:ascii="Calibri" w:hAnsi="Calibri"/>
        </w:rPr>
        <w:t xml:space="preserve">, </w:t>
      </w:r>
      <w:r>
        <w:rPr>
          <w:rFonts w:ascii="Calibri" w:hAnsi="Calibri"/>
          <w:i/>
          <w:iCs/>
        </w:rPr>
        <w:t>33</w:t>
      </w:r>
      <w:r>
        <w:rPr>
          <w:rFonts w:ascii="Calibri" w:hAnsi="Calibri"/>
        </w:rPr>
        <w:t>(4), 905–921. https://doi.org/10.1007/s10764-012-9623-2</w:t>
      </w:r>
    </w:p>
    <w:p>
      <w:pPr>
        <w:autoSpaceDE w:val="0"/>
        <w:autoSpaceDN w:val="0"/>
        <w:adjustRightInd w:val="0"/>
        <w:spacing w:before="120" w:line="240" w:lineRule="auto"/>
        <w:ind w:left="0" w:hanging="2"/>
        <w:jc w:val="both"/>
        <w:rPr>
          <w:rFonts w:ascii="Calibri" w:hAnsi="Calibri"/>
          <w:lang w:val="it-IT"/>
        </w:rPr>
      </w:pPr>
      <w:r>
        <w:rPr>
          <w:rFonts w:ascii="Calibri" w:hAnsi="Calibri"/>
        </w:rPr>
        <w:t xml:space="preserve">Kulik, L., Muniz, L., Mundry, R., &amp; Widdig, A. (2012). Patterns of interventions and the effect of coalitions and sociality on male fitness. </w:t>
      </w:r>
      <w:r>
        <w:rPr>
          <w:rFonts w:ascii="Calibri" w:hAnsi="Calibri"/>
          <w:i/>
          <w:iCs/>
          <w:lang w:val="it-IT"/>
        </w:rPr>
        <w:t>Molecular Ecology</w:t>
      </w:r>
      <w:r>
        <w:rPr>
          <w:rFonts w:ascii="Calibri" w:hAnsi="Calibri"/>
          <w:lang w:val="it-IT"/>
        </w:rPr>
        <w:t xml:space="preserve">, </w:t>
      </w:r>
      <w:r>
        <w:rPr>
          <w:rFonts w:ascii="Calibri" w:hAnsi="Calibri"/>
          <w:i/>
          <w:iCs/>
          <w:lang w:val="it-IT"/>
        </w:rPr>
        <w:t>21</w:t>
      </w:r>
      <w:r>
        <w:rPr>
          <w:rFonts w:ascii="Calibri" w:hAnsi="Calibri"/>
          <w:lang w:val="it-IT"/>
        </w:rPr>
        <w:t>(3), 699–714. https://doi.org/10.1111/j.1365-294X.2011.05250.x</w:t>
      </w:r>
    </w:p>
    <w:p>
      <w:pPr>
        <w:autoSpaceDE w:val="0"/>
        <w:autoSpaceDN w:val="0"/>
        <w:adjustRightInd w:val="0"/>
        <w:spacing w:before="120" w:line="240" w:lineRule="auto"/>
        <w:ind w:left="0" w:hanging="2"/>
        <w:jc w:val="both"/>
        <w:rPr>
          <w:rFonts w:ascii="Calibri" w:hAnsi="Calibri"/>
        </w:rPr>
      </w:pPr>
      <w:r>
        <w:rPr>
          <w:rFonts w:ascii="Calibri" w:hAnsi="Calibri"/>
          <w:lang w:val="it-IT"/>
        </w:rPr>
        <w:t xml:space="preserve">Langergraber, K. E., Mitani, J. C., &amp; Vigilant, L. (2007). </w:t>
      </w:r>
      <w:r>
        <w:rPr>
          <w:rFonts w:ascii="Calibri" w:hAnsi="Calibri"/>
        </w:rPr>
        <w:t xml:space="preserve">The limited impact of kinship on cooperation in wild chimpanzees. </w:t>
      </w:r>
      <w:r>
        <w:rPr>
          <w:rFonts w:ascii="Calibri" w:hAnsi="Calibri"/>
          <w:i/>
          <w:iCs/>
        </w:rPr>
        <w:t>Proceedings of the National Academy of Sciences</w:t>
      </w:r>
      <w:r>
        <w:rPr>
          <w:rFonts w:ascii="Calibri" w:hAnsi="Calibri"/>
        </w:rPr>
        <w:t xml:space="preserve">, </w:t>
      </w:r>
      <w:r>
        <w:rPr>
          <w:rFonts w:ascii="Calibri" w:hAnsi="Calibri"/>
          <w:i/>
          <w:iCs/>
        </w:rPr>
        <w:t>104</w:t>
      </w:r>
      <w:r>
        <w:rPr>
          <w:rFonts w:ascii="Calibri" w:hAnsi="Calibri"/>
        </w:rPr>
        <w:t>(19), 7786–7790. https://doi.org/10.1073/pnas.0611449104</w:t>
      </w:r>
    </w:p>
    <w:p>
      <w:pPr>
        <w:autoSpaceDE w:val="0"/>
        <w:autoSpaceDN w:val="0"/>
        <w:adjustRightInd w:val="0"/>
        <w:spacing w:before="120" w:line="240" w:lineRule="auto"/>
        <w:ind w:left="0" w:hanging="2"/>
        <w:jc w:val="both"/>
        <w:rPr>
          <w:rFonts w:ascii="Calibri" w:hAnsi="Calibri"/>
        </w:rPr>
      </w:pPr>
      <w:r>
        <w:rPr>
          <w:rFonts w:ascii="Calibri" w:hAnsi="Calibri"/>
        </w:rPr>
        <w:t xml:space="preserve">Langergraber, K. E., Mitani, J., &amp; Vigilant, L. (2009). Kinship and social bonds in female chimpanzees (Pan troglodytes). </w:t>
      </w:r>
      <w:r>
        <w:rPr>
          <w:rFonts w:ascii="Calibri" w:hAnsi="Calibri"/>
          <w:i/>
          <w:iCs/>
        </w:rPr>
        <w:t>American Journal of Primatology</w:t>
      </w:r>
      <w:r>
        <w:rPr>
          <w:rFonts w:ascii="Calibri" w:hAnsi="Calibri"/>
        </w:rPr>
        <w:t xml:space="preserve">, </w:t>
      </w:r>
      <w:r>
        <w:rPr>
          <w:rFonts w:ascii="Calibri" w:hAnsi="Calibri"/>
          <w:i/>
          <w:iCs/>
        </w:rPr>
        <w:t>71</w:t>
      </w:r>
      <w:r>
        <w:rPr>
          <w:rFonts w:ascii="Calibri" w:hAnsi="Calibri"/>
        </w:rPr>
        <w:t>, 840–851. https://doi.org/10.1002/ajp.20711</w:t>
      </w:r>
    </w:p>
    <w:p>
      <w:pPr>
        <w:autoSpaceDE w:val="0"/>
        <w:autoSpaceDN w:val="0"/>
        <w:adjustRightInd w:val="0"/>
        <w:spacing w:before="120" w:line="240" w:lineRule="auto"/>
        <w:ind w:left="0" w:hanging="2"/>
        <w:jc w:val="both"/>
        <w:rPr>
          <w:rFonts w:ascii="Calibri" w:hAnsi="Calibri"/>
        </w:rPr>
      </w:pPr>
      <w:r>
        <w:rPr>
          <w:rFonts w:ascii="Calibri" w:hAnsi="Calibri"/>
        </w:rPr>
        <w:t xml:space="preserve">Lea, A. J., Blumstein, D. T., Wey, T. W., &amp; Martin, J. G. A. (2010). Heritable victimization and the benefits of agonistic relationships. </w:t>
      </w:r>
      <w:r>
        <w:rPr>
          <w:rFonts w:ascii="Calibri" w:hAnsi="Calibri"/>
          <w:i/>
          <w:iCs/>
        </w:rPr>
        <w:t>Proceedings of the National Academy of Sciences</w:t>
      </w:r>
      <w:r>
        <w:rPr>
          <w:rFonts w:ascii="Calibri" w:hAnsi="Calibri"/>
        </w:rPr>
        <w:t xml:space="preserve">, </w:t>
      </w:r>
      <w:r>
        <w:rPr>
          <w:rFonts w:ascii="Calibri" w:hAnsi="Calibri"/>
          <w:i/>
          <w:iCs/>
        </w:rPr>
        <w:t>107</w:t>
      </w:r>
      <w:r>
        <w:rPr>
          <w:rFonts w:ascii="Calibri" w:hAnsi="Calibri"/>
        </w:rPr>
        <w:t>(50), 21587–21592. https://doi.org/10.1073/pnas.1009882107</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Lehmann, J., Andrews, K., &amp; Dunbar, R. (2010). </w:t>
      </w:r>
      <w:r>
        <w:rPr>
          <w:rFonts w:ascii="Calibri" w:hAnsi="Calibri"/>
        </w:rPr>
        <w:t xml:space="preserve">Social networks and social complexity in female-bonded primates. In R. I. M. Dunbar, C. Gamble, &amp; J. Gowlett (Eds.), </w:t>
      </w:r>
      <w:r>
        <w:rPr>
          <w:rFonts w:ascii="Calibri" w:hAnsi="Calibri"/>
          <w:i/>
          <w:iCs/>
        </w:rPr>
        <w:t>Social Brain, Distributed Mind</w:t>
      </w:r>
      <w:r>
        <w:rPr>
          <w:rFonts w:ascii="Calibri" w:hAnsi="Calibri"/>
        </w:rPr>
        <w:t>. Oxford: Oxford University Press.</w:t>
      </w:r>
    </w:p>
    <w:p>
      <w:pPr>
        <w:autoSpaceDE w:val="0"/>
        <w:autoSpaceDN w:val="0"/>
        <w:adjustRightInd w:val="0"/>
        <w:spacing w:before="120" w:line="240" w:lineRule="auto"/>
        <w:ind w:left="0" w:hanging="2"/>
        <w:jc w:val="both"/>
        <w:rPr>
          <w:rFonts w:ascii="Calibri" w:hAnsi="Calibri"/>
        </w:rPr>
      </w:pPr>
      <w:r>
        <w:rPr>
          <w:rFonts w:ascii="Calibri" w:hAnsi="Calibri"/>
        </w:rPr>
        <w:t xml:space="preserve">Lehmann, J., &amp; Boesch, C. (2008). Sexual differences in chimpanzee sociality. </w:t>
      </w:r>
      <w:r>
        <w:rPr>
          <w:rFonts w:ascii="Calibri" w:hAnsi="Calibri"/>
          <w:i/>
          <w:iCs/>
        </w:rPr>
        <w:t>International Journal of Primatology</w:t>
      </w:r>
      <w:r>
        <w:rPr>
          <w:rFonts w:ascii="Calibri" w:hAnsi="Calibri"/>
        </w:rPr>
        <w:t xml:space="preserve">, </w:t>
      </w:r>
      <w:r>
        <w:rPr>
          <w:rFonts w:ascii="Calibri" w:hAnsi="Calibri"/>
          <w:i/>
          <w:iCs/>
        </w:rPr>
        <w:t>29</w:t>
      </w:r>
      <w:r>
        <w:rPr>
          <w:rFonts w:ascii="Calibri" w:hAnsi="Calibri"/>
        </w:rPr>
        <w:t>(1), 65–81. https://doi.org/10.1007/s10764-007-9230-9</w:t>
      </w:r>
    </w:p>
    <w:p>
      <w:pPr>
        <w:autoSpaceDE w:val="0"/>
        <w:autoSpaceDN w:val="0"/>
        <w:adjustRightInd w:val="0"/>
        <w:spacing w:before="120" w:line="240" w:lineRule="auto"/>
        <w:ind w:left="0" w:hanging="2"/>
        <w:jc w:val="both"/>
        <w:rPr>
          <w:rFonts w:ascii="Calibri" w:hAnsi="Calibri"/>
          <w:lang w:val="fr-FR"/>
        </w:rPr>
      </w:pPr>
      <w:r>
        <w:rPr>
          <w:rFonts w:ascii="Calibri" w:hAnsi="Calibri"/>
        </w:rPr>
        <w:t xml:space="preserve">Lehmann, J., &amp; Boesch, C. (2009). Sociality of the dispersing sex: the nature of social bonds in West African female chimpanzees, Pan troglodytes. </w:t>
      </w:r>
      <w:r>
        <w:rPr>
          <w:rFonts w:ascii="Calibri" w:hAnsi="Calibri"/>
          <w:i/>
          <w:iCs/>
          <w:lang w:val="fr-FR"/>
        </w:rPr>
        <w:t>Animal Behaviour</w:t>
      </w:r>
      <w:r>
        <w:rPr>
          <w:rFonts w:ascii="Calibri" w:hAnsi="Calibri"/>
          <w:lang w:val="fr-FR"/>
        </w:rPr>
        <w:t xml:space="preserve">, </w:t>
      </w:r>
      <w:r>
        <w:rPr>
          <w:rFonts w:ascii="Calibri" w:hAnsi="Calibri"/>
          <w:i/>
          <w:iCs/>
          <w:lang w:val="fr-FR"/>
        </w:rPr>
        <w:t>77</w:t>
      </w:r>
      <w:r>
        <w:rPr>
          <w:rFonts w:ascii="Calibri" w:hAnsi="Calibri"/>
          <w:lang w:val="fr-FR"/>
        </w:rPr>
        <w:t>(2), 377–387. https://doi.org/10.1016/j.anbehav.2008.09.038</w:t>
      </w:r>
    </w:p>
    <w:p>
      <w:pPr>
        <w:autoSpaceDE w:val="0"/>
        <w:autoSpaceDN w:val="0"/>
        <w:adjustRightInd w:val="0"/>
        <w:spacing w:before="120" w:line="240" w:lineRule="auto"/>
        <w:ind w:left="0" w:hanging="2"/>
        <w:jc w:val="both"/>
        <w:rPr>
          <w:rFonts w:ascii="Calibri" w:hAnsi="Calibri"/>
        </w:rPr>
      </w:pPr>
      <w:r>
        <w:rPr>
          <w:rFonts w:ascii="Calibri" w:hAnsi="Calibri"/>
          <w:lang w:val="fr-FR"/>
        </w:rPr>
        <w:t xml:space="preserve">Leinfelder, I., De Vries, H., Deleu, R., &amp; Nelissen, M. (2001). </w:t>
      </w:r>
      <w:r>
        <w:rPr>
          <w:rFonts w:ascii="Calibri" w:hAnsi="Calibri"/>
        </w:rPr>
        <w:t xml:space="preserve">Rank and grooming reciprocity among females in a mixed-sex group of captive hamadryas baboons. </w:t>
      </w:r>
      <w:r>
        <w:rPr>
          <w:rFonts w:ascii="Calibri" w:hAnsi="Calibri"/>
          <w:i/>
          <w:iCs/>
        </w:rPr>
        <w:t>American Journal of Primatology</w:t>
      </w:r>
      <w:r>
        <w:rPr>
          <w:rFonts w:ascii="Calibri" w:hAnsi="Calibri"/>
        </w:rPr>
        <w:t xml:space="preserve">, </w:t>
      </w:r>
      <w:r>
        <w:rPr>
          <w:rFonts w:ascii="Calibri" w:hAnsi="Calibri"/>
          <w:i/>
          <w:iCs/>
        </w:rPr>
        <w:t>55</w:t>
      </w:r>
      <w:r>
        <w:rPr>
          <w:rFonts w:ascii="Calibri" w:hAnsi="Calibri"/>
        </w:rPr>
        <w:t>(1), 25–42. https://doi.org/10.1002/ajp.1036</w:t>
      </w:r>
    </w:p>
    <w:p>
      <w:pPr>
        <w:autoSpaceDE w:val="0"/>
        <w:autoSpaceDN w:val="0"/>
        <w:adjustRightInd w:val="0"/>
        <w:spacing w:before="120" w:line="240" w:lineRule="auto"/>
        <w:ind w:left="0" w:hanging="2"/>
        <w:jc w:val="both"/>
        <w:rPr>
          <w:rFonts w:ascii="Calibri" w:hAnsi="Calibri"/>
        </w:rPr>
      </w:pPr>
      <w:r>
        <w:rPr>
          <w:rFonts w:ascii="Calibri" w:hAnsi="Calibri"/>
        </w:rPr>
        <w:t xml:space="preserve">Lukas, D., &amp; Clutton-Brock, T. (2018). Social complexity and kinship in animal societies. </w:t>
      </w:r>
      <w:r>
        <w:rPr>
          <w:rFonts w:ascii="Calibri" w:hAnsi="Calibri"/>
          <w:i/>
          <w:iCs/>
        </w:rPr>
        <w:t>Ecology Letters</w:t>
      </w:r>
      <w:r>
        <w:rPr>
          <w:rFonts w:ascii="Calibri" w:hAnsi="Calibri"/>
        </w:rPr>
        <w:t xml:space="preserve">, </w:t>
      </w:r>
      <w:r>
        <w:rPr>
          <w:rFonts w:ascii="Calibri" w:hAnsi="Calibri"/>
          <w:i/>
          <w:iCs/>
        </w:rPr>
        <w:t>0049</w:t>
      </w:r>
      <w:r>
        <w:rPr>
          <w:rFonts w:ascii="Calibri" w:hAnsi="Calibri"/>
        </w:rPr>
        <w:t>, 1–24. https://doi.org/10.5063/F1FB513K</w:t>
      </w:r>
    </w:p>
    <w:p>
      <w:pPr>
        <w:autoSpaceDE w:val="0"/>
        <w:autoSpaceDN w:val="0"/>
        <w:adjustRightInd w:val="0"/>
        <w:spacing w:before="120" w:line="240" w:lineRule="auto"/>
        <w:ind w:left="0" w:hanging="2"/>
        <w:jc w:val="both"/>
        <w:rPr>
          <w:rFonts w:ascii="Calibri" w:hAnsi="Calibri"/>
        </w:rPr>
      </w:pPr>
      <w:r>
        <w:rPr>
          <w:rFonts w:ascii="Calibri" w:hAnsi="Calibri"/>
        </w:rPr>
        <w:t xml:space="preserve">Lusseau, D., Whitehead, H., &amp; Gero, S. (2008). Incorporating uncertainty into the study of animal social networks. </w:t>
      </w:r>
      <w:r>
        <w:rPr>
          <w:rFonts w:ascii="Calibri" w:hAnsi="Calibri"/>
          <w:i/>
          <w:iCs/>
        </w:rPr>
        <w:t>Animal Behaviour</w:t>
      </w:r>
      <w:r>
        <w:rPr>
          <w:rFonts w:ascii="Calibri" w:hAnsi="Calibri"/>
        </w:rPr>
        <w:t xml:space="preserve">, </w:t>
      </w:r>
      <w:r>
        <w:rPr>
          <w:rFonts w:ascii="Calibri" w:hAnsi="Calibri"/>
          <w:i/>
          <w:iCs/>
        </w:rPr>
        <w:t>75</w:t>
      </w:r>
      <w:r>
        <w:rPr>
          <w:rFonts w:ascii="Calibri" w:hAnsi="Calibri"/>
        </w:rPr>
        <w:t>(5), 1809–1815. https://doi.org/10.1016/j.anbehav.2007.10.029</w:t>
      </w:r>
    </w:p>
    <w:p>
      <w:pPr>
        <w:autoSpaceDE w:val="0"/>
        <w:autoSpaceDN w:val="0"/>
        <w:adjustRightInd w:val="0"/>
        <w:spacing w:before="120" w:line="240" w:lineRule="auto"/>
        <w:ind w:left="0" w:hanging="2"/>
        <w:jc w:val="both"/>
        <w:rPr>
          <w:rFonts w:ascii="Calibri" w:hAnsi="Calibri"/>
        </w:rPr>
      </w:pPr>
      <w:r>
        <w:rPr>
          <w:rFonts w:ascii="Calibri" w:hAnsi="Calibri"/>
        </w:rPr>
        <w:t xml:space="preserve">Madden, J. R., Drewe, J. A., Pearce, G. P., &amp; Clutton-Brock, T. H. (2009). The social network structure of a wild meerkat population: 2. Intragroup interactions. </w:t>
      </w:r>
      <w:r>
        <w:rPr>
          <w:rFonts w:ascii="Calibri" w:hAnsi="Calibri"/>
          <w:i/>
          <w:iCs/>
        </w:rPr>
        <w:t>Behavioral Ecology and Sociobiology</w:t>
      </w:r>
      <w:r>
        <w:rPr>
          <w:rFonts w:ascii="Calibri" w:hAnsi="Calibri"/>
        </w:rPr>
        <w:t xml:space="preserve">, </w:t>
      </w:r>
      <w:r>
        <w:rPr>
          <w:rFonts w:ascii="Calibri" w:hAnsi="Calibri"/>
          <w:i/>
          <w:iCs/>
        </w:rPr>
        <w:t>64</w:t>
      </w:r>
      <w:r>
        <w:rPr>
          <w:rFonts w:ascii="Calibri" w:hAnsi="Calibri"/>
        </w:rPr>
        <w:t>(1), 81–95. https://doi.org/10.1007/s00265-009-0820-8</w:t>
      </w:r>
    </w:p>
    <w:p>
      <w:pPr>
        <w:autoSpaceDE w:val="0"/>
        <w:autoSpaceDN w:val="0"/>
        <w:adjustRightInd w:val="0"/>
        <w:spacing w:before="120" w:line="240" w:lineRule="auto"/>
        <w:ind w:left="0" w:hanging="2"/>
        <w:jc w:val="both"/>
        <w:rPr>
          <w:rFonts w:ascii="Calibri" w:hAnsi="Calibri"/>
        </w:rPr>
      </w:pPr>
      <w:r>
        <w:rPr>
          <w:rFonts w:ascii="Calibri" w:hAnsi="Calibri"/>
        </w:rPr>
        <w:t xml:space="preserve">Madden, J. R., Nielsen, J. F., &amp; Clutton-Brock, T. H. (2012). Do networks of social interactions reflect patterns of kinship? </w:t>
      </w:r>
      <w:r>
        <w:rPr>
          <w:rFonts w:ascii="Calibri" w:hAnsi="Calibri"/>
          <w:i/>
          <w:iCs/>
        </w:rPr>
        <w:t>Current Zoology</w:t>
      </w:r>
      <w:r>
        <w:rPr>
          <w:rFonts w:ascii="Calibri" w:hAnsi="Calibri"/>
        </w:rPr>
        <w:t xml:space="preserve">, </w:t>
      </w:r>
      <w:r>
        <w:rPr>
          <w:rFonts w:ascii="Calibri" w:hAnsi="Calibri"/>
          <w:i/>
          <w:iCs/>
        </w:rPr>
        <w:t>58</w:t>
      </w:r>
      <w:r>
        <w:rPr>
          <w:rFonts w:ascii="Calibri" w:hAnsi="Calibri"/>
        </w:rPr>
        <w:t>(2), 319–328. https://doi.org/10.1093/czoolo/58.2.319</w:t>
      </w:r>
    </w:p>
    <w:p>
      <w:pPr>
        <w:autoSpaceDE w:val="0"/>
        <w:autoSpaceDN w:val="0"/>
        <w:adjustRightInd w:val="0"/>
        <w:spacing w:before="120" w:line="240" w:lineRule="auto"/>
        <w:ind w:left="0" w:hanging="2"/>
        <w:jc w:val="both"/>
        <w:rPr>
          <w:rFonts w:ascii="Calibri" w:hAnsi="Calibri"/>
        </w:rPr>
      </w:pPr>
      <w:r>
        <w:rPr>
          <w:rFonts w:ascii="Calibri" w:hAnsi="Calibri"/>
        </w:rPr>
        <w:t xml:space="preserve">McShea, D. W. (1996). Metazoan complexity and evolution: Is there a trend? </w:t>
      </w:r>
      <w:r>
        <w:rPr>
          <w:rFonts w:ascii="Calibri" w:hAnsi="Calibri"/>
          <w:i/>
          <w:iCs/>
        </w:rPr>
        <w:t>Evolution</w:t>
      </w:r>
      <w:r>
        <w:rPr>
          <w:rFonts w:ascii="Calibri" w:hAnsi="Calibri"/>
        </w:rPr>
        <w:t>. https://doi.org/10.1111/j.1558-5646.1996.tb03861.x</w:t>
      </w:r>
    </w:p>
    <w:p>
      <w:pPr>
        <w:autoSpaceDE w:val="0"/>
        <w:autoSpaceDN w:val="0"/>
        <w:adjustRightInd w:val="0"/>
        <w:spacing w:before="120" w:line="240" w:lineRule="auto"/>
        <w:ind w:left="0" w:hanging="2"/>
        <w:jc w:val="both"/>
        <w:rPr>
          <w:rFonts w:ascii="Calibri" w:hAnsi="Calibri"/>
        </w:rPr>
      </w:pPr>
      <w:r>
        <w:rPr>
          <w:rFonts w:ascii="Calibri" w:hAnsi="Calibri"/>
        </w:rPr>
        <w:t xml:space="preserve">Mielke, A., Crockford, C., &amp; Wittig, R. M. (n.d.). Rank changes in female chimpanzees in Tai National Park. In C. Boesch &amp; R. M. Wittig (Eds.), </w:t>
      </w:r>
      <w:r>
        <w:rPr>
          <w:rFonts w:ascii="Calibri" w:hAnsi="Calibri"/>
          <w:i/>
          <w:iCs/>
        </w:rPr>
        <w:t>The Tai Chimpanzees: 40 Years of Research</w:t>
      </w:r>
      <w:r>
        <w:rPr>
          <w:rFonts w:ascii="Calibri" w:hAnsi="Calibri"/>
        </w:rPr>
        <w:t>. Cambridge: Cambridge University Press.</w:t>
      </w:r>
    </w:p>
    <w:p>
      <w:pPr>
        <w:autoSpaceDE w:val="0"/>
        <w:autoSpaceDN w:val="0"/>
        <w:adjustRightInd w:val="0"/>
        <w:spacing w:before="120" w:line="240" w:lineRule="auto"/>
        <w:ind w:left="0" w:hanging="2"/>
        <w:jc w:val="both"/>
        <w:rPr>
          <w:rFonts w:ascii="Calibri" w:hAnsi="Calibri"/>
        </w:rPr>
      </w:pPr>
      <w:r>
        <w:rPr>
          <w:rFonts w:ascii="Calibri" w:hAnsi="Calibri"/>
        </w:rPr>
        <w:t xml:space="preserve">Mielke, A., Preis, A., Samuni, L., Gogarten, J. F., Wittig, R. M., &amp; Crockford, C. (2018). Flexible decision-making in grooming partner choice in sooty mangabeys and chimpanzees. </w:t>
      </w:r>
      <w:r>
        <w:rPr>
          <w:rFonts w:ascii="Calibri" w:hAnsi="Calibri"/>
          <w:i/>
          <w:iCs/>
        </w:rPr>
        <w:t>Royal Society Open Science</w:t>
      </w:r>
      <w:r>
        <w:rPr>
          <w:rFonts w:ascii="Calibri" w:hAnsi="Calibri"/>
        </w:rPr>
        <w:t xml:space="preserve">, </w:t>
      </w:r>
      <w:r>
        <w:rPr>
          <w:rFonts w:ascii="Calibri" w:hAnsi="Calibri"/>
          <w:i/>
          <w:iCs/>
        </w:rPr>
        <w:t>5</w:t>
      </w:r>
      <w:r>
        <w:rPr>
          <w:rFonts w:ascii="Calibri" w:hAnsi="Calibri"/>
        </w:rPr>
        <w:t>(172143).</w:t>
      </w:r>
    </w:p>
    <w:p>
      <w:pPr>
        <w:autoSpaceDE w:val="0"/>
        <w:autoSpaceDN w:val="0"/>
        <w:adjustRightInd w:val="0"/>
        <w:spacing w:before="120" w:line="240" w:lineRule="auto"/>
        <w:ind w:left="0" w:hanging="2"/>
        <w:jc w:val="both"/>
        <w:rPr>
          <w:rFonts w:ascii="Calibri" w:hAnsi="Calibri"/>
        </w:rPr>
      </w:pPr>
      <w:r>
        <w:rPr>
          <w:rFonts w:ascii="Calibri" w:hAnsi="Calibri"/>
        </w:rPr>
        <w:t xml:space="preserve">Mielke, A., Samuni, L., Preis, A., Gogarten, J. F., Crockford, C., &amp; Wittig, R. M. (2017). Bystanders intervene to impede grooming in Western chimpanzees and sooty mangabeys. </w:t>
      </w:r>
      <w:r>
        <w:rPr>
          <w:rFonts w:ascii="Calibri" w:hAnsi="Calibri"/>
          <w:i/>
          <w:iCs/>
        </w:rPr>
        <w:t>Royal Society Open Science</w:t>
      </w:r>
      <w:r>
        <w:rPr>
          <w:rFonts w:ascii="Calibri" w:hAnsi="Calibri"/>
        </w:rPr>
        <w:t xml:space="preserve">, </w:t>
      </w:r>
      <w:r>
        <w:rPr>
          <w:rFonts w:ascii="Calibri" w:hAnsi="Calibri"/>
          <w:i/>
          <w:iCs/>
        </w:rPr>
        <w:t>4</w:t>
      </w:r>
      <w:r>
        <w:rPr>
          <w:rFonts w:ascii="Calibri" w:hAnsi="Calibri"/>
        </w:rPr>
        <w:t>(11), 171296. https://doi.org/10.1098/rsos.171296</w:t>
      </w:r>
    </w:p>
    <w:p>
      <w:pPr>
        <w:autoSpaceDE w:val="0"/>
        <w:autoSpaceDN w:val="0"/>
        <w:adjustRightInd w:val="0"/>
        <w:spacing w:before="120" w:line="240" w:lineRule="auto"/>
        <w:ind w:left="0" w:hanging="2"/>
        <w:jc w:val="both"/>
        <w:rPr>
          <w:rFonts w:ascii="Calibri" w:hAnsi="Calibri"/>
        </w:rPr>
      </w:pPr>
      <w:r>
        <w:rPr>
          <w:rFonts w:ascii="Calibri" w:hAnsi="Calibri"/>
        </w:rPr>
        <w:t xml:space="preserve">Miller, J. A., Pusey, A. E., Gilby, I. C., Schroepfer-Walker, K., Markham, A. C., &amp; Murray, C. M. (2014). Competing for space: Female chimpanzees are more aggressive inside than outside their core areas. </w:t>
      </w:r>
      <w:r>
        <w:rPr>
          <w:rFonts w:ascii="Calibri" w:hAnsi="Calibri"/>
          <w:i/>
          <w:iCs/>
        </w:rPr>
        <w:t>Animal Behaviour</w:t>
      </w:r>
      <w:r>
        <w:rPr>
          <w:rFonts w:ascii="Calibri" w:hAnsi="Calibri"/>
        </w:rPr>
        <w:t xml:space="preserve">, </w:t>
      </w:r>
      <w:r>
        <w:rPr>
          <w:rFonts w:ascii="Calibri" w:hAnsi="Calibri"/>
          <w:i/>
          <w:iCs/>
        </w:rPr>
        <w:t>87</w:t>
      </w:r>
      <w:r>
        <w:rPr>
          <w:rFonts w:ascii="Calibri" w:hAnsi="Calibri"/>
        </w:rPr>
        <w:t>(C), 147–152. https://doi.org/10.1016/j.anbehav.2013.10.023</w:t>
      </w:r>
    </w:p>
    <w:p>
      <w:pPr>
        <w:autoSpaceDE w:val="0"/>
        <w:autoSpaceDN w:val="0"/>
        <w:adjustRightInd w:val="0"/>
        <w:spacing w:before="120" w:line="240" w:lineRule="auto"/>
        <w:ind w:left="0" w:hanging="2"/>
        <w:jc w:val="both"/>
        <w:rPr>
          <w:rFonts w:ascii="Calibri" w:hAnsi="Calibri"/>
        </w:rPr>
      </w:pPr>
      <w:r>
        <w:rPr>
          <w:rFonts w:ascii="Calibri" w:hAnsi="Calibri"/>
        </w:rPr>
        <w:t xml:space="preserve">Mitani, J. C. (2009). Male chimpanzees form enduring and equitable social bonds. </w:t>
      </w:r>
      <w:r>
        <w:rPr>
          <w:rFonts w:ascii="Calibri" w:hAnsi="Calibri"/>
          <w:i/>
          <w:iCs/>
        </w:rPr>
        <w:t>Animal Behaviour</w:t>
      </w:r>
      <w:r>
        <w:rPr>
          <w:rFonts w:ascii="Calibri" w:hAnsi="Calibri"/>
        </w:rPr>
        <w:t xml:space="preserve">, </w:t>
      </w:r>
      <w:r>
        <w:rPr>
          <w:rFonts w:ascii="Calibri" w:hAnsi="Calibri"/>
          <w:i/>
          <w:iCs/>
        </w:rPr>
        <w:t>77</w:t>
      </w:r>
      <w:r>
        <w:rPr>
          <w:rFonts w:ascii="Calibri" w:hAnsi="Calibri"/>
        </w:rPr>
        <w:t>(3), 633–640. https://doi.org/10.1016/j.anbehav.2008.11.021</w:t>
      </w:r>
    </w:p>
    <w:p>
      <w:pPr>
        <w:autoSpaceDE w:val="0"/>
        <w:autoSpaceDN w:val="0"/>
        <w:adjustRightInd w:val="0"/>
        <w:spacing w:before="120" w:line="240" w:lineRule="auto"/>
        <w:ind w:left="0" w:hanging="2"/>
        <w:jc w:val="both"/>
        <w:rPr>
          <w:rFonts w:ascii="Calibri" w:hAnsi="Calibri"/>
        </w:rPr>
      </w:pPr>
      <w:r>
        <w:rPr>
          <w:rFonts w:ascii="Calibri" w:hAnsi="Calibri"/>
        </w:rPr>
        <w:t xml:space="preserve">Moscovice, L. R., Douglas, P. H., Martinez-Iñigo, L., Surbeck, M., Vigilant, L., &amp; Hohmann, G. (2017). Stable and fluctuating social preferences and implications for cooperation among female bonobos at LuiKotale, Salonga National Park, DRC. </w:t>
      </w:r>
      <w:r>
        <w:rPr>
          <w:rFonts w:ascii="Calibri" w:hAnsi="Calibri"/>
          <w:i/>
          <w:iCs/>
        </w:rPr>
        <w:t>American Journal of Physical Anthropology</w:t>
      </w:r>
      <w:r>
        <w:rPr>
          <w:rFonts w:ascii="Calibri" w:hAnsi="Calibri"/>
        </w:rPr>
        <w:t xml:space="preserve">, </w:t>
      </w:r>
      <w:r>
        <w:rPr>
          <w:rFonts w:ascii="Calibri" w:hAnsi="Calibri"/>
          <w:i/>
          <w:iCs/>
        </w:rPr>
        <w:t>163</w:t>
      </w:r>
      <w:r>
        <w:rPr>
          <w:rFonts w:ascii="Calibri" w:hAnsi="Calibri"/>
        </w:rPr>
        <w:t>(1), 158–172. https://doi.org/10.1002/ajpa.23197</w:t>
      </w:r>
    </w:p>
    <w:p>
      <w:pPr>
        <w:autoSpaceDE w:val="0"/>
        <w:autoSpaceDN w:val="0"/>
        <w:adjustRightInd w:val="0"/>
        <w:spacing w:before="120" w:line="240" w:lineRule="auto"/>
        <w:ind w:left="0" w:hanging="2"/>
        <w:jc w:val="both"/>
        <w:rPr>
          <w:rFonts w:ascii="Calibri" w:hAnsi="Calibri"/>
        </w:rPr>
      </w:pPr>
      <w:r>
        <w:rPr>
          <w:rFonts w:ascii="Calibri" w:hAnsi="Calibri"/>
        </w:rPr>
        <w:t>Mouselimis, L. (2018). R Package ClusterR.</w:t>
      </w:r>
    </w:p>
    <w:p>
      <w:pPr>
        <w:autoSpaceDE w:val="0"/>
        <w:autoSpaceDN w:val="0"/>
        <w:adjustRightInd w:val="0"/>
        <w:spacing w:before="120" w:line="240" w:lineRule="auto"/>
        <w:ind w:left="0" w:hanging="2"/>
        <w:jc w:val="both"/>
        <w:rPr>
          <w:rFonts w:ascii="Calibri" w:hAnsi="Calibri"/>
        </w:rPr>
      </w:pPr>
      <w:r>
        <w:rPr>
          <w:rFonts w:ascii="Calibri" w:hAnsi="Calibri"/>
        </w:rPr>
        <w:t xml:space="preserve">Nakagawa, S., &amp; Schielzeth, H. (2013). A general and simple method for obtaining R2 from generalized linear mixed-effects models. </w:t>
      </w:r>
      <w:r>
        <w:rPr>
          <w:rFonts w:ascii="Calibri" w:hAnsi="Calibri"/>
          <w:i/>
          <w:iCs/>
        </w:rPr>
        <w:t>Methods in Ecology and Evolution</w:t>
      </w:r>
      <w:r>
        <w:rPr>
          <w:rFonts w:ascii="Calibri" w:hAnsi="Calibri"/>
        </w:rPr>
        <w:t xml:space="preserve">, </w:t>
      </w:r>
      <w:r>
        <w:rPr>
          <w:rFonts w:ascii="Calibri" w:hAnsi="Calibri"/>
          <w:i/>
          <w:iCs/>
        </w:rPr>
        <w:t>4</w:t>
      </w:r>
      <w:r>
        <w:rPr>
          <w:rFonts w:ascii="Calibri" w:hAnsi="Calibri"/>
        </w:rPr>
        <w:t>(2), 133–142. https://doi.org/10.1111/j.2041-210x.2012.00261.x</w:t>
      </w:r>
    </w:p>
    <w:p>
      <w:pPr>
        <w:autoSpaceDE w:val="0"/>
        <w:autoSpaceDN w:val="0"/>
        <w:adjustRightInd w:val="0"/>
        <w:spacing w:before="120" w:line="240" w:lineRule="auto"/>
        <w:ind w:left="0" w:hanging="2"/>
        <w:jc w:val="both"/>
        <w:rPr>
          <w:rFonts w:ascii="Calibri" w:hAnsi="Calibri"/>
        </w:rPr>
      </w:pPr>
      <w:r>
        <w:rPr>
          <w:rFonts w:ascii="Calibri" w:hAnsi="Calibri"/>
          <w:lang w:val="fr-FR"/>
        </w:rPr>
        <w:t xml:space="preserve">Naud, A., Chailleux, E., Kestens, Y., Bret, C., Desjardins, D., Petit, O., … </w:t>
      </w:r>
      <w:r>
        <w:rPr>
          <w:rFonts w:ascii="Calibri" w:hAnsi="Calibri"/>
        </w:rPr>
        <w:t xml:space="preserve">Sueur, C. (2016). Relations between spatial distribution, social affiliations and dominance hierarchy in a semi-free Mandrill population. </w:t>
      </w:r>
      <w:r>
        <w:rPr>
          <w:rFonts w:ascii="Calibri" w:hAnsi="Calibri"/>
          <w:i/>
          <w:iCs/>
        </w:rPr>
        <w:t>Frontiers in Psychology</w:t>
      </w:r>
      <w:r>
        <w:rPr>
          <w:rFonts w:ascii="Calibri" w:hAnsi="Calibri"/>
        </w:rPr>
        <w:t xml:space="preserve">, </w:t>
      </w:r>
      <w:r>
        <w:rPr>
          <w:rFonts w:ascii="Calibri" w:hAnsi="Calibri"/>
          <w:i/>
          <w:iCs/>
        </w:rPr>
        <w:t>7</w:t>
      </w:r>
      <w:r>
        <w:rPr>
          <w:rFonts w:ascii="Calibri" w:hAnsi="Calibri"/>
        </w:rPr>
        <w:t>(MAY), 612. https://doi.org/10.3389/fpsyg.2016.00612</w:t>
      </w:r>
    </w:p>
    <w:p>
      <w:pPr>
        <w:autoSpaceDE w:val="0"/>
        <w:autoSpaceDN w:val="0"/>
        <w:adjustRightInd w:val="0"/>
        <w:spacing w:before="120" w:line="240" w:lineRule="auto"/>
        <w:ind w:left="0" w:hanging="2"/>
        <w:jc w:val="both"/>
        <w:rPr>
          <w:rFonts w:ascii="Calibri" w:hAnsi="Calibri"/>
        </w:rPr>
      </w:pPr>
      <w:r>
        <w:rPr>
          <w:rFonts w:ascii="Calibri" w:hAnsi="Calibri"/>
        </w:rPr>
        <w:t xml:space="preserve">Oliveira, R. F., McGregor, P. K., &amp; Latruffe, C. (1998). Know thine enemy: fighting fish gather information from observing conspecific interactions. </w:t>
      </w:r>
      <w:r>
        <w:rPr>
          <w:rFonts w:ascii="Calibri" w:hAnsi="Calibri"/>
          <w:i/>
          <w:iCs/>
        </w:rPr>
        <w:t>Proceedings of the Royal Society B: Biological Sciences</w:t>
      </w:r>
      <w:r>
        <w:rPr>
          <w:rFonts w:ascii="Calibri" w:hAnsi="Calibri"/>
        </w:rPr>
        <w:t xml:space="preserve">, </w:t>
      </w:r>
      <w:r>
        <w:rPr>
          <w:rFonts w:ascii="Calibri" w:hAnsi="Calibri"/>
          <w:i/>
          <w:iCs/>
        </w:rPr>
        <w:t>265</w:t>
      </w:r>
      <w:r>
        <w:rPr>
          <w:rFonts w:ascii="Calibri" w:hAnsi="Calibri"/>
        </w:rPr>
        <w:t>(1401), 1045–1049. https://doi.org/10.1098/rspb.1998.0397</w:t>
      </w:r>
    </w:p>
    <w:p>
      <w:pPr>
        <w:autoSpaceDE w:val="0"/>
        <w:autoSpaceDN w:val="0"/>
        <w:adjustRightInd w:val="0"/>
        <w:spacing w:before="120" w:line="240" w:lineRule="auto"/>
        <w:ind w:left="0" w:hanging="2"/>
        <w:jc w:val="both"/>
        <w:rPr>
          <w:rFonts w:ascii="Calibri" w:hAnsi="Calibri"/>
        </w:rPr>
      </w:pPr>
      <w:r>
        <w:rPr>
          <w:rFonts w:ascii="Calibri" w:hAnsi="Calibri"/>
        </w:rPr>
        <w:t xml:space="preserve">Palombit, R. A., Seyfarth, R. M., &amp; Cheney, D. L. (1997). The adaptive value of “friendships” to female baboons: experimental and observational evidence. </w:t>
      </w:r>
      <w:r>
        <w:rPr>
          <w:rFonts w:ascii="Calibri" w:hAnsi="Calibri"/>
          <w:i/>
          <w:iCs/>
        </w:rPr>
        <w:t>Anim. Behav</w:t>
      </w:r>
      <w:r>
        <w:rPr>
          <w:rFonts w:ascii="Calibri" w:hAnsi="Calibri"/>
        </w:rPr>
        <w:t xml:space="preserve">, </w:t>
      </w:r>
      <w:r>
        <w:rPr>
          <w:rFonts w:ascii="Calibri" w:hAnsi="Calibri"/>
          <w:i/>
          <w:iCs/>
        </w:rPr>
        <w:t>54</w:t>
      </w:r>
      <w:r>
        <w:rPr>
          <w:rFonts w:ascii="Calibri" w:hAnsi="Calibri"/>
        </w:rPr>
        <w:t>, 599–614. https://doi.org/10.1006/anbe.1996.0457</w:t>
      </w:r>
    </w:p>
    <w:p>
      <w:pPr>
        <w:autoSpaceDE w:val="0"/>
        <w:autoSpaceDN w:val="0"/>
        <w:adjustRightInd w:val="0"/>
        <w:spacing w:before="120" w:line="240" w:lineRule="auto"/>
        <w:ind w:left="0" w:hanging="2"/>
        <w:jc w:val="both"/>
        <w:rPr>
          <w:rFonts w:ascii="Calibri" w:hAnsi="Calibri"/>
        </w:rPr>
      </w:pPr>
      <w:r>
        <w:rPr>
          <w:rFonts w:ascii="Calibri" w:hAnsi="Calibri"/>
        </w:rPr>
        <w:t xml:space="preserve">Pearson, H. C. (2009). Influences on dusky dolphin (Lagenorhynchus obscurus) fission-fusion dynamics in Admiralty Bay, New Zealand. </w:t>
      </w:r>
      <w:r>
        <w:rPr>
          <w:rFonts w:ascii="Calibri" w:hAnsi="Calibri"/>
          <w:i/>
          <w:iCs/>
        </w:rPr>
        <w:t>Behavioral Ecology and Sociobiology</w:t>
      </w:r>
      <w:r>
        <w:rPr>
          <w:rFonts w:ascii="Calibri" w:hAnsi="Calibri"/>
        </w:rPr>
        <w:t xml:space="preserve">, </w:t>
      </w:r>
      <w:r>
        <w:rPr>
          <w:rFonts w:ascii="Calibri" w:hAnsi="Calibri"/>
          <w:i/>
          <w:iCs/>
        </w:rPr>
        <w:t>63</w:t>
      </w:r>
      <w:r>
        <w:rPr>
          <w:rFonts w:ascii="Calibri" w:hAnsi="Calibri"/>
        </w:rPr>
        <w:t>(10), 1437–1446. https://doi.org/10.1007/s00265-009-0821-7</w:t>
      </w:r>
    </w:p>
    <w:p>
      <w:pPr>
        <w:autoSpaceDE w:val="0"/>
        <w:autoSpaceDN w:val="0"/>
        <w:adjustRightInd w:val="0"/>
        <w:spacing w:before="120" w:line="240" w:lineRule="auto"/>
        <w:ind w:left="0" w:hanging="2"/>
        <w:jc w:val="both"/>
        <w:rPr>
          <w:rFonts w:ascii="Calibri" w:hAnsi="Calibri"/>
        </w:rPr>
      </w:pPr>
      <w:r>
        <w:rPr>
          <w:rFonts w:ascii="Calibri" w:hAnsi="Calibri"/>
        </w:rPr>
        <w:t xml:space="preserve">Preis, A., Samuni, L., Deschner, T., Crockford, C., &amp; Wittig, R. M. (n.d.). Group specific social dynamics affect urinary ocytocin levels in Tai male chimpanzees. In C. Boesch &amp; R. M. Wittig (Eds.), </w:t>
      </w:r>
      <w:r>
        <w:rPr>
          <w:rFonts w:ascii="Calibri" w:hAnsi="Calibri"/>
          <w:i/>
          <w:iCs/>
        </w:rPr>
        <w:t>The Tai Chimpanzees: 40 Years of Research</w:t>
      </w:r>
      <w:r>
        <w:rPr>
          <w:rFonts w:ascii="Calibri" w:hAnsi="Calibri"/>
        </w:rPr>
        <w:t>. Cambridge: Cambridge University Press.</w:t>
      </w:r>
    </w:p>
    <w:p>
      <w:pPr>
        <w:autoSpaceDE w:val="0"/>
        <w:autoSpaceDN w:val="0"/>
        <w:adjustRightInd w:val="0"/>
        <w:spacing w:before="120" w:line="240" w:lineRule="auto"/>
        <w:ind w:left="0" w:hanging="2"/>
        <w:jc w:val="both"/>
        <w:rPr>
          <w:rFonts w:ascii="Calibri" w:hAnsi="Calibri"/>
        </w:rPr>
      </w:pPr>
      <w:r>
        <w:rPr>
          <w:rFonts w:ascii="Calibri" w:hAnsi="Calibri"/>
        </w:rPr>
        <w:t xml:space="preserve">Preis, A., Samuni, L., Deschner, T., Crockford, C., &amp; Wittig, R. M. (2019). Urinary cortisol, aggression, dominance and competition in wild, West African male chimpanzees. </w:t>
      </w:r>
      <w:r>
        <w:rPr>
          <w:rFonts w:ascii="Calibri" w:hAnsi="Calibri"/>
          <w:i/>
          <w:iCs/>
        </w:rPr>
        <w:t>Frontiers in Ecology and Evolution</w:t>
      </w:r>
      <w:r>
        <w:rPr>
          <w:rFonts w:ascii="Calibri" w:hAnsi="Calibri"/>
        </w:rPr>
        <w:t>.</w:t>
      </w:r>
    </w:p>
    <w:p>
      <w:pPr>
        <w:autoSpaceDE w:val="0"/>
        <w:autoSpaceDN w:val="0"/>
        <w:adjustRightInd w:val="0"/>
        <w:spacing w:before="120" w:line="240" w:lineRule="auto"/>
        <w:ind w:left="0" w:hanging="2"/>
        <w:jc w:val="both"/>
        <w:rPr>
          <w:rFonts w:ascii="Calibri" w:hAnsi="Calibri"/>
        </w:rPr>
      </w:pPr>
      <w:r>
        <w:rPr>
          <w:rFonts w:ascii="Calibri" w:hAnsi="Calibri"/>
        </w:rPr>
        <w:t xml:space="preserve">Preis, A., Samuni, L., Mielke, A., Deschner, T., Crockford, C., &amp; Wittig, R. M. (2018). Urinary oxytocin levels in relation to post-conflict affiliations in wild male chimpanzees (Pan troglodytes verus). </w:t>
      </w:r>
      <w:r>
        <w:rPr>
          <w:rFonts w:ascii="Calibri" w:hAnsi="Calibri"/>
          <w:i/>
          <w:iCs/>
        </w:rPr>
        <w:t>Hormones and Behavior</w:t>
      </w:r>
      <w:r>
        <w:rPr>
          <w:rFonts w:ascii="Calibri" w:hAnsi="Calibri"/>
        </w:rPr>
        <w:t xml:space="preserve">, </w:t>
      </w:r>
      <w:r>
        <w:rPr>
          <w:rFonts w:ascii="Calibri" w:hAnsi="Calibri"/>
          <w:i/>
          <w:iCs/>
        </w:rPr>
        <w:t>105</w:t>
      </w:r>
      <w:r>
        <w:rPr>
          <w:rFonts w:ascii="Calibri" w:hAnsi="Calibri"/>
        </w:rPr>
        <w:t>, 28–40. https://doi.org/10.1016/j.yhbeh.2018.07.009</w:t>
      </w:r>
    </w:p>
    <w:p>
      <w:pPr>
        <w:autoSpaceDE w:val="0"/>
        <w:autoSpaceDN w:val="0"/>
        <w:adjustRightInd w:val="0"/>
        <w:spacing w:before="120" w:line="240" w:lineRule="auto"/>
        <w:ind w:left="0" w:hanging="2"/>
        <w:jc w:val="both"/>
        <w:rPr>
          <w:rFonts w:ascii="Calibri" w:hAnsi="Calibri"/>
        </w:rPr>
      </w:pPr>
      <w:r>
        <w:rPr>
          <w:rFonts w:ascii="Calibri" w:hAnsi="Calibri"/>
        </w:rPr>
        <w:t xml:space="preserve">Puga-Gonzalez, I., Hildenbrandt, H., &amp; Hemelrijk, C. K. (2009). Emergent patterns of social affiliation in primates, a model. </w:t>
      </w:r>
      <w:r>
        <w:rPr>
          <w:rFonts w:ascii="Calibri" w:hAnsi="Calibri"/>
          <w:i/>
          <w:iCs/>
        </w:rPr>
        <w:t>PLoS Computational Biology</w:t>
      </w:r>
      <w:r>
        <w:rPr>
          <w:rFonts w:ascii="Calibri" w:hAnsi="Calibri"/>
        </w:rPr>
        <w:t xml:space="preserve">, </w:t>
      </w:r>
      <w:r>
        <w:rPr>
          <w:rFonts w:ascii="Calibri" w:hAnsi="Calibri"/>
          <w:i/>
          <w:iCs/>
        </w:rPr>
        <w:t>5</w:t>
      </w:r>
      <w:r>
        <w:rPr>
          <w:rFonts w:ascii="Calibri" w:hAnsi="Calibri"/>
        </w:rPr>
        <w:t>(12), e1000630. https://doi.org/10.1371/journal.pcbi.1000630</w:t>
      </w:r>
    </w:p>
    <w:p>
      <w:pPr>
        <w:autoSpaceDE w:val="0"/>
        <w:autoSpaceDN w:val="0"/>
        <w:adjustRightInd w:val="0"/>
        <w:spacing w:before="120" w:line="240" w:lineRule="auto"/>
        <w:ind w:left="0" w:hanging="2"/>
        <w:jc w:val="both"/>
        <w:rPr>
          <w:rFonts w:ascii="Calibri" w:hAnsi="Calibri"/>
        </w:rPr>
      </w:pPr>
      <w:r>
        <w:rPr>
          <w:rFonts w:ascii="Calibri" w:hAnsi="Calibri"/>
        </w:rPr>
        <w:t xml:space="preserve">Ramos-Fernández, G., Boyer, D., &amp; Gómez, V. P. (2006). A complex social structure with fission-fusion properties can emerge from a simple foraging model. </w:t>
      </w:r>
      <w:r>
        <w:rPr>
          <w:rFonts w:ascii="Calibri" w:hAnsi="Calibri"/>
          <w:i/>
          <w:iCs/>
        </w:rPr>
        <w:t>Behavioral Ecology and Sociobiology</w:t>
      </w:r>
      <w:r>
        <w:rPr>
          <w:rFonts w:ascii="Calibri" w:hAnsi="Calibri"/>
        </w:rPr>
        <w:t xml:space="preserve">, </w:t>
      </w:r>
      <w:r>
        <w:rPr>
          <w:rFonts w:ascii="Calibri" w:hAnsi="Calibri"/>
          <w:i/>
          <w:iCs/>
        </w:rPr>
        <w:t>60</w:t>
      </w:r>
      <w:r>
        <w:rPr>
          <w:rFonts w:ascii="Calibri" w:hAnsi="Calibri"/>
        </w:rPr>
        <w:t>(4), 536–549. https://doi.org/10.1007/s00265-006-0197-x</w:t>
      </w:r>
    </w:p>
    <w:p>
      <w:pPr>
        <w:autoSpaceDE w:val="0"/>
        <w:autoSpaceDN w:val="0"/>
        <w:adjustRightInd w:val="0"/>
        <w:spacing w:before="120" w:line="240" w:lineRule="auto"/>
        <w:ind w:left="0" w:hanging="2"/>
        <w:jc w:val="both"/>
        <w:rPr>
          <w:rFonts w:ascii="Calibri" w:hAnsi="Calibri"/>
        </w:rPr>
      </w:pPr>
      <w:r>
        <w:rPr>
          <w:rFonts w:ascii="Calibri" w:hAnsi="Calibri"/>
        </w:rPr>
        <w:t xml:space="preserve">Ramos-Fernandez, G., King, A. J., Beehner, J. C., Bergman, T. J., Crofoot, M. C., Di Fiore, A., … Boyer, D. (2018). Quantifying uncertainty due to fission–fusion dynamics as a component of social complexity. </w:t>
      </w:r>
      <w:r>
        <w:rPr>
          <w:rFonts w:ascii="Calibri" w:hAnsi="Calibri"/>
          <w:i/>
          <w:iCs/>
        </w:rPr>
        <w:t>Proceedings of the Royal Society B: Biological Sciences</w:t>
      </w:r>
      <w:r>
        <w:rPr>
          <w:rFonts w:ascii="Calibri" w:hAnsi="Calibri"/>
        </w:rPr>
        <w:t xml:space="preserve">, </w:t>
      </w:r>
      <w:r>
        <w:rPr>
          <w:rFonts w:ascii="Calibri" w:hAnsi="Calibri"/>
          <w:i/>
          <w:iCs/>
        </w:rPr>
        <w:t>285</w:t>
      </w:r>
      <w:r>
        <w:rPr>
          <w:rFonts w:ascii="Calibri" w:hAnsi="Calibri"/>
        </w:rPr>
        <w:t>(1879), 20180532. https://doi.org/10.1098/rspb.2018.0532</w:t>
      </w:r>
    </w:p>
    <w:p>
      <w:pPr>
        <w:autoSpaceDE w:val="0"/>
        <w:autoSpaceDN w:val="0"/>
        <w:adjustRightInd w:val="0"/>
        <w:spacing w:before="120" w:line="240" w:lineRule="auto"/>
        <w:ind w:left="0" w:hanging="2"/>
        <w:jc w:val="both"/>
        <w:rPr>
          <w:rFonts w:ascii="Calibri" w:hAnsi="Calibri"/>
        </w:rPr>
      </w:pPr>
      <w:r>
        <w:rPr>
          <w:rFonts w:ascii="Calibri" w:hAnsi="Calibri"/>
        </w:rPr>
        <w:t xml:space="preserve">Range, F. (2006). Social behavior of free-ranging juvenile sooty mangabeys (Cercocebus torquatus atys). </w:t>
      </w:r>
      <w:r>
        <w:rPr>
          <w:rFonts w:ascii="Calibri" w:hAnsi="Calibri"/>
          <w:i/>
          <w:iCs/>
        </w:rPr>
        <w:t>Behavioral Ecology and Sociobiology</w:t>
      </w:r>
      <w:r>
        <w:rPr>
          <w:rFonts w:ascii="Calibri" w:hAnsi="Calibri"/>
        </w:rPr>
        <w:t xml:space="preserve">, </w:t>
      </w:r>
      <w:r>
        <w:rPr>
          <w:rFonts w:ascii="Calibri" w:hAnsi="Calibri"/>
          <w:i/>
          <w:iCs/>
        </w:rPr>
        <w:t>59</w:t>
      </w:r>
      <w:r>
        <w:rPr>
          <w:rFonts w:ascii="Calibri" w:hAnsi="Calibri"/>
        </w:rPr>
        <w:t>(4), 511–520. https://doi.org/10.1007/s00265-005-0076-x</w:t>
      </w:r>
    </w:p>
    <w:p>
      <w:pPr>
        <w:autoSpaceDE w:val="0"/>
        <w:autoSpaceDN w:val="0"/>
        <w:adjustRightInd w:val="0"/>
        <w:spacing w:before="120" w:line="240" w:lineRule="auto"/>
        <w:ind w:left="0" w:hanging="2"/>
        <w:jc w:val="both"/>
        <w:rPr>
          <w:rFonts w:ascii="Calibri" w:hAnsi="Calibri"/>
        </w:rPr>
      </w:pPr>
      <w:r>
        <w:rPr>
          <w:rFonts w:ascii="Calibri" w:hAnsi="Calibri"/>
        </w:rPr>
        <w:t xml:space="preserve">Range, F., &amp; Noë, R. (2002). Familiarity and dominance relations among female sooty mangabeys in the Taï National Park. </w:t>
      </w:r>
      <w:r>
        <w:rPr>
          <w:rFonts w:ascii="Calibri" w:hAnsi="Calibri"/>
          <w:i/>
          <w:iCs/>
        </w:rPr>
        <w:t>American Journal of Primatology</w:t>
      </w:r>
      <w:r>
        <w:rPr>
          <w:rFonts w:ascii="Calibri" w:hAnsi="Calibri"/>
        </w:rPr>
        <w:t xml:space="preserve">, </w:t>
      </w:r>
      <w:r>
        <w:rPr>
          <w:rFonts w:ascii="Calibri" w:hAnsi="Calibri"/>
          <w:i/>
          <w:iCs/>
        </w:rPr>
        <w:t>56</w:t>
      </w:r>
      <w:r>
        <w:rPr>
          <w:rFonts w:ascii="Calibri" w:hAnsi="Calibri"/>
        </w:rPr>
        <w:t>(3), 137–153. https://doi.org/10.1002/ajp.1070</w:t>
      </w:r>
    </w:p>
    <w:p>
      <w:pPr>
        <w:autoSpaceDE w:val="0"/>
        <w:autoSpaceDN w:val="0"/>
        <w:adjustRightInd w:val="0"/>
        <w:spacing w:before="120" w:line="240" w:lineRule="auto"/>
        <w:ind w:left="0" w:hanging="2"/>
        <w:jc w:val="both"/>
        <w:rPr>
          <w:rFonts w:ascii="Calibri" w:hAnsi="Calibri"/>
          <w:lang w:val="de-DE"/>
        </w:rPr>
      </w:pPr>
      <w:r>
        <w:rPr>
          <w:rFonts w:ascii="Calibri" w:hAnsi="Calibri"/>
        </w:rPr>
        <w:t xml:space="preserve">Sambrook, T., &amp; Whiten, A. (1997). On the nature of complexity in cognitive and behavioural science. </w:t>
      </w:r>
      <w:r>
        <w:rPr>
          <w:rFonts w:ascii="Calibri" w:hAnsi="Calibri"/>
          <w:i/>
          <w:iCs/>
          <w:lang w:val="de-DE"/>
        </w:rPr>
        <w:t>Theory &amp; Psychology</w:t>
      </w:r>
      <w:r>
        <w:rPr>
          <w:rFonts w:ascii="Calibri" w:hAnsi="Calibri"/>
          <w:lang w:val="de-DE"/>
        </w:rPr>
        <w:t xml:space="preserve">, </w:t>
      </w:r>
      <w:r>
        <w:rPr>
          <w:rFonts w:ascii="Calibri" w:hAnsi="Calibri"/>
          <w:i/>
          <w:iCs/>
          <w:lang w:val="de-DE"/>
        </w:rPr>
        <w:t>7</w:t>
      </w:r>
      <w:r>
        <w:rPr>
          <w:rFonts w:ascii="Calibri" w:hAnsi="Calibri"/>
          <w:lang w:val="de-DE"/>
        </w:rPr>
        <w:t>(2), 191–213. https://doi.org/10.1177/0959354397072004</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Samuni, L., Preis, A., Mielke, A., Deschner, T., Wittig, R. M., &amp; Crockford, C. (2018). </w:t>
      </w:r>
      <w:r>
        <w:rPr>
          <w:rFonts w:ascii="Calibri" w:hAnsi="Calibri"/>
        </w:rPr>
        <w:t xml:space="preserve">Social bonds facilitate cooperative resource sharing in wild chimpanzees. </w:t>
      </w:r>
      <w:r>
        <w:rPr>
          <w:rFonts w:ascii="Calibri" w:hAnsi="Calibri"/>
          <w:i/>
          <w:iCs/>
        </w:rPr>
        <w:t>Proceedings of the Royal Society B</w:t>
      </w:r>
      <w:r>
        <w:rPr>
          <w:rFonts w:ascii="Calibri" w:hAnsi="Calibri"/>
        </w:rPr>
        <w:t xml:space="preserve">, </w:t>
      </w:r>
      <w:r>
        <w:rPr>
          <w:rFonts w:ascii="Calibri" w:hAnsi="Calibri"/>
          <w:i/>
          <w:iCs/>
        </w:rPr>
        <w:t>285</w:t>
      </w:r>
      <w:r>
        <w:rPr>
          <w:rFonts w:ascii="Calibri" w:hAnsi="Calibri"/>
        </w:rPr>
        <w:t>(1888), 20181643. https://doi.org/10.1098/rspb.2018.1643</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Sánchez-Tójar, A., Schroeder, J., &amp; Farine, D. R. (2017, November 27). </w:t>
      </w:r>
      <w:r>
        <w:rPr>
          <w:rFonts w:ascii="Calibri" w:hAnsi="Calibri"/>
        </w:rPr>
        <w:t xml:space="preserve">A practical guide for inferring reliable dominance hierarchies and estimating their uncertainty. (J. Morand-Ferron, Ed.), </w:t>
      </w:r>
      <w:r>
        <w:rPr>
          <w:rFonts w:ascii="Calibri" w:hAnsi="Calibri"/>
          <w:i/>
          <w:iCs/>
        </w:rPr>
        <w:t>Journal of Animal Ecology</w:t>
      </w:r>
      <w:r>
        <w:rPr>
          <w:rFonts w:ascii="Calibri" w:hAnsi="Calibri"/>
        </w:rPr>
        <w:t>. https://doi.org/10.1111/1365-2656.12776</w:t>
      </w:r>
    </w:p>
    <w:p>
      <w:pPr>
        <w:autoSpaceDE w:val="0"/>
        <w:autoSpaceDN w:val="0"/>
        <w:adjustRightInd w:val="0"/>
        <w:spacing w:before="120" w:line="240" w:lineRule="auto"/>
        <w:ind w:left="0" w:hanging="2"/>
        <w:jc w:val="both"/>
        <w:rPr>
          <w:rFonts w:ascii="Calibri" w:hAnsi="Calibri"/>
        </w:rPr>
      </w:pPr>
      <w:r>
        <w:rPr>
          <w:rFonts w:ascii="Calibri" w:hAnsi="Calibri"/>
        </w:rPr>
        <w:t xml:space="preserve">Schielzeth, H. (2010). Simple means to improve the interpretability ofregression coefficients. </w:t>
      </w:r>
      <w:r>
        <w:rPr>
          <w:rFonts w:ascii="Calibri" w:hAnsi="Calibri"/>
          <w:i/>
          <w:iCs/>
        </w:rPr>
        <w:t>Methods in Ecology and Evolution</w:t>
      </w:r>
      <w:r>
        <w:rPr>
          <w:rFonts w:ascii="Calibri" w:hAnsi="Calibri"/>
        </w:rPr>
        <w:t xml:space="preserve">, </w:t>
      </w:r>
      <w:r>
        <w:rPr>
          <w:rFonts w:ascii="Calibri" w:hAnsi="Calibri"/>
          <w:i/>
          <w:iCs/>
        </w:rPr>
        <w:t>1</w:t>
      </w:r>
      <w:r>
        <w:rPr>
          <w:rFonts w:ascii="Calibri" w:hAnsi="Calibri"/>
        </w:rPr>
        <w:t>(2), 103–113. https://doi.org/10.1111/j.2041-210X.2010.00012.x</w:t>
      </w:r>
    </w:p>
    <w:p>
      <w:pPr>
        <w:autoSpaceDE w:val="0"/>
        <w:autoSpaceDN w:val="0"/>
        <w:adjustRightInd w:val="0"/>
        <w:spacing w:before="120" w:line="240" w:lineRule="auto"/>
        <w:ind w:left="0" w:hanging="2"/>
        <w:jc w:val="both"/>
        <w:rPr>
          <w:rFonts w:ascii="Calibri" w:hAnsi="Calibri"/>
        </w:rPr>
      </w:pPr>
      <w:r>
        <w:rPr>
          <w:rFonts w:ascii="Calibri" w:hAnsi="Calibri"/>
        </w:rPr>
        <w:t xml:space="preserve">Schielzeth, H., &amp; Forstmeier, W. (2009). Conclusions beyond support: Overconfident estimates in mixed models. </w:t>
      </w:r>
      <w:r>
        <w:rPr>
          <w:rFonts w:ascii="Calibri" w:hAnsi="Calibri"/>
          <w:i/>
          <w:iCs/>
        </w:rPr>
        <w:t>Behavioral Ecology</w:t>
      </w:r>
      <w:r>
        <w:rPr>
          <w:rFonts w:ascii="Calibri" w:hAnsi="Calibri"/>
        </w:rPr>
        <w:t xml:space="preserve">, </w:t>
      </w:r>
      <w:r>
        <w:rPr>
          <w:rFonts w:ascii="Calibri" w:hAnsi="Calibri"/>
          <w:i/>
          <w:iCs/>
        </w:rPr>
        <w:t>20</w:t>
      </w:r>
      <w:r>
        <w:rPr>
          <w:rFonts w:ascii="Calibri" w:hAnsi="Calibri"/>
        </w:rPr>
        <w:t>(2), 416–420. https://doi.org/10.1093/beheco/arn145</w:t>
      </w:r>
    </w:p>
    <w:p>
      <w:pPr>
        <w:autoSpaceDE w:val="0"/>
        <w:autoSpaceDN w:val="0"/>
        <w:adjustRightInd w:val="0"/>
        <w:spacing w:before="120" w:line="240" w:lineRule="auto"/>
        <w:ind w:left="0" w:hanging="2"/>
        <w:jc w:val="both"/>
        <w:rPr>
          <w:rFonts w:ascii="Calibri" w:hAnsi="Calibri"/>
        </w:rPr>
      </w:pPr>
      <w:r>
        <w:rPr>
          <w:rFonts w:ascii="Calibri" w:hAnsi="Calibri"/>
        </w:rPr>
        <w:t xml:space="preserve">Schino, G. (2001). Grooming, competition and social rank among female primates: a meta-analysis. </w:t>
      </w:r>
      <w:r>
        <w:rPr>
          <w:rFonts w:ascii="Calibri" w:hAnsi="Calibri"/>
          <w:i/>
          <w:iCs/>
        </w:rPr>
        <w:t>Animal Behaviour</w:t>
      </w:r>
      <w:r>
        <w:rPr>
          <w:rFonts w:ascii="Calibri" w:hAnsi="Calibri"/>
        </w:rPr>
        <w:t xml:space="preserve">, </w:t>
      </w:r>
      <w:r>
        <w:rPr>
          <w:rFonts w:ascii="Calibri" w:hAnsi="Calibri"/>
          <w:i/>
          <w:iCs/>
        </w:rPr>
        <w:t>62</w:t>
      </w:r>
      <w:r>
        <w:rPr>
          <w:rFonts w:ascii="Calibri" w:hAnsi="Calibri"/>
        </w:rPr>
        <w:t>, 265–271. https://doi.org/10.1006/anbe.2001.1750</w:t>
      </w:r>
    </w:p>
    <w:p>
      <w:pPr>
        <w:autoSpaceDE w:val="0"/>
        <w:autoSpaceDN w:val="0"/>
        <w:adjustRightInd w:val="0"/>
        <w:spacing w:before="120" w:line="240" w:lineRule="auto"/>
        <w:ind w:left="0" w:hanging="2"/>
        <w:jc w:val="both"/>
        <w:rPr>
          <w:rFonts w:ascii="Calibri" w:hAnsi="Calibri"/>
        </w:rPr>
      </w:pPr>
      <w:r>
        <w:rPr>
          <w:rFonts w:ascii="Calibri" w:hAnsi="Calibri"/>
        </w:rPr>
        <w:t xml:space="preserve">Schino, G., &amp; Aureli, F. (2017). Reciprocity in group-living animals: Partner control versus partner choice. </w:t>
      </w:r>
      <w:r>
        <w:rPr>
          <w:rFonts w:ascii="Calibri" w:hAnsi="Calibri"/>
          <w:i/>
          <w:iCs/>
        </w:rPr>
        <w:t>Biological Reviews</w:t>
      </w:r>
      <w:r>
        <w:rPr>
          <w:rFonts w:ascii="Calibri" w:hAnsi="Calibri"/>
        </w:rPr>
        <w:t xml:space="preserve">, </w:t>
      </w:r>
      <w:r>
        <w:rPr>
          <w:rFonts w:ascii="Calibri" w:hAnsi="Calibri"/>
          <w:i/>
          <w:iCs/>
        </w:rPr>
        <w:t>92</w:t>
      </w:r>
      <w:r>
        <w:rPr>
          <w:rFonts w:ascii="Calibri" w:hAnsi="Calibri"/>
        </w:rPr>
        <w:t>(2), 665–672. https://doi.org/10.1111/brv.12248</w:t>
      </w:r>
    </w:p>
    <w:p>
      <w:pPr>
        <w:autoSpaceDE w:val="0"/>
        <w:autoSpaceDN w:val="0"/>
        <w:adjustRightInd w:val="0"/>
        <w:spacing w:before="120" w:line="240" w:lineRule="auto"/>
        <w:ind w:left="0" w:hanging="2"/>
        <w:jc w:val="both"/>
        <w:rPr>
          <w:rFonts w:ascii="Calibri" w:hAnsi="Calibri"/>
        </w:rPr>
      </w:pPr>
      <w:r>
        <w:rPr>
          <w:rFonts w:ascii="Calibri" w:hAnsi="Calibri"/>
        </w:rPr>
        <w:t xml:space="preserve">Shizuka, D., &amp; Farine, D. R. (2016). Measuring the robustness of network community structure using assortativity. </w:t>
      </w:r>
      <w:r>
        <w:rPr>
          <w:rFonts w:ascii="Calibri" w:hAnsi="Calibri"/>
          <w:i/>
          <w:iCs/>
        </w:rPr>
        <w:t>Animal Behaviour</w:t>
      </w:r>
      <w:r>
        <w:rPr>
          <w:rFonts w:ascii="Calibri" w:hAnsi="Calibri"/>
        </w:rPr>
        <w:t xml:space="preserve">, </w:t>
      </w:r>
      <w:r>
        <w:rPr>
          <w:rFonts w:ascii="Calibri" w:hAnsi="Calibri"/>
          <w:i/>
          <w:iCs/>
        </w:rPr>
        <w:t>112</w:t>
      </w:r>
      <w:r>
        <w:rPr>
          <w:rFonts w:ascii="Calibri" w:hAnsi="Calibri"/>
        </w:rPr>
        <w:t>, 237–246. https://doi.org/10.1016/j.anbehav.2015.12.007</w:t>
      </w:r>
    </w:p>
    <w:p>
      <w:pPr>
        <w:autoSpaceDE w:val="0"/>
        <w:autoSpaceDN w:val="0"/>
        <w:adjustRightInd w:val="0"/>
        <w:spacing w:before="120" w:line="240" w:lineRule="auto"/>
        <w:ind w:left="0" w:hanging="2"/>
        <w:jc w:val="both"/>
        <w:rPr>
          <w:rFonts w:ascii="Calibri" w:hAnsi="Calibri"/>
        </w:rPr>
      </w:pPr>
      <w:r>
        <w:rPr>
          <w:rFonts w:ascii="Calibri" w:hAnsi="Calibri"/>
        </w:rPr>
        <w:t xml:space="preserve">Silk, J. B., Alberts, S. C., &amp; Altmann, J. (2006). Social relationships among adult female baboons (Papio cynocephalus) II. Variation in the quality and stability of social bonds. </w:t>
      </w:r>
      <w:r>
        <w:rPr>
          <w:rFonts w:ascii="Calibri" w:hAnsi="Calibri"/>
          <w:i/>
          <w:iCs/>
        </w:rPr>
        <w:t>Behavioral Ecology and Sociobiology</w:t>
      </w:r>
      <w:r>
        <w:rPr>
          <w:rFonts w:ascii="Calibri" w:hAnsi="Calibri"/>
        </w:rPr>
        <w:t xml:space="preserve">, </w:t>
      </w:r>
      <w:r>
        <w:rPr>
          <w:rFonts w:ascii="Calibri" w:hAnsi="Calibri"/>
          <w:i/>
          <w:iCs/>
        </w:rPr>
        <w:t>61</w:t>
      </w:r>
      <w:r>
        <w:rPr>
          <w:rFonts w:ascii="Calibri" w:hAnsi="Calibri"/>
        </w:rPr>
        <w:t>(2), 197–204. https://doi.org/10.1007/s00265-006-0250-9</w:t>
      </w:r>
    </w:p>
    <w:p>
      <w:pPr>
        <w:autoSpaceDE w:val="0"/>
        <w:autoSpaceDN w:val="0"/>
        <w:adjustRightInd w:val="0"/>
        <w:spacing w:before="120" w:line="240" w:lineRule="auto"/>
        <w:ind w:left="0" w:hanging="2"/>
        <w:jc w:val="both"/>
        <w:rPr>
          <w:rFonts w:ascii="Calibri" w:hAnsi="Calibri"/>
        </w:rPr>
      </w:pPr>
      <w:r>
        <w:rPr>
          <w:rFonts w:ascii="Calibri" w:hAnsi="Calibri"/>
        </w:rPr>
        <w:t xml:space="preserve">Silk, J. B., Beehner, J. C., Bergman, T. J., Crockford, C., Engh, A. L., Moscovice, L. R., … Cheney, D. L. (2010). Female chacma baboons form strong, equitable, and enduring social bonds. </w:t>
      </w:r>
      <w:r>
        <w:rPr>
          <w:rFonts w:ascii="Calibri" w:hAnsi="Calibri"/>
          <w:i/>
          <w:iCs/>
        </w:rPr>
        <w:t>Behavioral Ecology and Sociobiology</w:t>
      </w:r>
      <w:r>
        <w:rPr>
          <w:rFonts w:ascii="Calibri" w:hAnsi="Calibri"/>
        </w:rPr>
        <w:t xml:space="preserve">, </w:t>
      </w:r>
      <w:r>
        <w:rPr>
          <w:rFonts w:ascii="Calibri" w:hAnsi="Calibri"/>
          <w:i/>
          <w:iCs/>
        </w:rPr>
        <w:t>64</w:t>
      </w:r>
      <w:r>
        <w:rPr>
          <w:rFonts w:ascii="Calibri" w:hAnsi="Calibri"/>
        </w:rPr>
        <w:t>(11), 1733–1747. https://doi.org/10.1007/s00265-010-0986-0</w:t>
      </w:r>
    </w:p>
    <w:p>
      <w:pPr>
        <w:autoSpaceDE w:val="0"/>
        <w:autoSpaceDN w:val="0"/>
        <w:adjustRightInd w:val="0"/>
        <w:spacing w:before="120" w:line="240" w:lineRule="auto"/>
        <w:ind w:left="0" w:hanging="2"/>
        <w:jc w:val="both"/>
        <w:rPr>
          <w:rFonts w:ascii="Calibri" w:hAnsi="Calibri"/>
        </w:rPr>
      </w:pPr>
      <w:r>
        <w:rPr>
          <w:rFonts w:ascii="Calibri" w:hAnsi="Calibri"/>
        </w:rPr>
        <w:t xml:space="preserve">Silk, J. B., Cheney, D., &amp; Seyfarth, R. (2013). A practical guide to the study of social relationships. </w:t>
      </w:r>
      <w:r>
        <w:rPr>
          <w:rFonts w:ascii="Calibri" w:hAnsi="Calibri"/>
          <w:i/>
          <w:iCs/>
        </w:rPr>
        <w:t>Evolutionary Anthropology</w:t>
      </w:r>
      <w:r>
        <w:rPr>
          <w:rFonts w:ascii="Calibri" w:hAnsi="Calibri"/>
        </w:rPr>
        <w:t xml:space="preserve">, </w:t>
      </w:r>
      <w:r>
        <w:rPr>
          <w:rFonts w:ascii="Calibri" w:hAnsi="Calibri"/>
          <w:i/>
          <w:iCs/>
        </w:rPr>
        <w:t>22</w:t>
      </w:r>
      <w:r>
        <w:rPr>
          <w:rFonts w:ascii="Calibri" w:hAnsi="Calibri"/>
        </w:rPr>
        <w:t>(5), 213–225. https://doi.org/10.1002/evan.21367</w:t>
      </w:r>
    </w:p>
    <w:p>
      <w:pPr>
        <w:autoSpaceDE w:val="0"/>
        <w:autoSpaceDN w:val="0"/>
        <w:adjustRightInd w:val="0"/>
        <w:spacing w:before="120" w:line="240" w:lineRule="auto"/>
        <w:ind w:left="0" w:hanging="2"/>
        <w:jc w:val="both"/>
        <w:rPr>
          <w:rFonts w:ascii="Calibri" w:hAnsi="Calibri"/>
        </w:rPr>
      </w:pPr>
      <w:r>
        <w:rPr>
          <w:rFonts w:ascii="Calibri" w:hAnsi="Calibri"/>
        </w:rPr>
        <w:t xml:space="preserve">Smith, J. E., Memenis, S. K., &amp; Holekamp, K. E. (2007). Rank-related partner choice in the fission-fusion society of the spotted hyena (Crocuta crocuta). </w:t>
      </w:r>
      <w:r>
        <w:rPr>
          <w:rFonts w:ascii="Calibri" w:hAnsi="Calibri"/>
          <w:i/>
          <w:iCs/>
        </w:rPr>
        <w:t>Behavioral Ecology and Sociobiology</w:t>
      </w:r>
      <w:r>
        <w:rPr>
          <w:rFonts w:ascii="Calibri" w:hAnsi="Calibri"/>
        </w:rPr>
        <w:t xml:space="preserve">, </w:t>
      </w:r>
      <w:r>
        <w:rPr>
          <w:rFonts w:ascii="Calibri" w:hAnsi="Calibri"/>
          <w:i/>
          <w:iCs/>
        </w:rPr>
        <w:t>61</w:t>
      </w:r>
      <w:r>
        <w:rPr>
          <w:rFonts w:ascii="Calibri" w:hAnsi="Calibri"/>
        </w:rPr>
        <w:t>(5), 753–765. https://doi.org/10.1007/s00265-006-0305-y</w:t>
      </w:r>
    </w:p>
    <w:p>
      <w:pPr>
        <w:autoSpaceDE w:val="0"/>
        <w:autoSpaceDN w:val="0"/>
        <w:adjustRightInd w:val="0"/>
        <w:spacing w:before="120" w:line="240" w:lineRule="auto"/>
        <w:ind w:left="0" w:hanging="2"/>
        <w:jc w:val="both"/>
        <w:rPr>
          <w:rFonts w:ascii="Calibri" w:hAnsi="Calibri"/>
        </w:rPr>
      </w:pPr>
      <w:r>
        <w:rPr>
          <w:rFonts w:ascii="Calibri" w:hAnsi="Calibri"/>
        </w:rPr>
        <w:t xml:space="preserve">Tabachnick, B. G., &amp; Fidell, L. S. (2001). </w:t>
      </w:r>
      <w:r>
        <w:rPr>
          <w:rFonts w:ascii="Calibri" w:hAnsi="Calibri"/>
          <w:i/>
          <w:iCs/>
        </w:rPr>
        <w:t>Using multivariate statistics</w:t>
      </w:r>
      <w:r>
        <w:rPr>
          <w:rFonts w:ascii="Calibri" w:hAnsi="Calibri"/>
        </w:rPr>
        <w:t xml:space="preserve"> (4th Editio). Boston: Allyn and Bacon.</w:t>
      </w:r>
    </w:p>
    <w:p>
      <w:pPr>
        <w:autoSpaceDE w:val="0"/>
        <w:autoSpaceDN w:val="0"/>
        <w:adjustRightInd w:val="0"/>
        <w:spacing w:before="120" w:line="240" w:lineRule="auto"/>
        <w:ind w:left="0" w:hanging="2"/>
        <w:jc w:val="both"/>
        <w:rPr>
          <w:rFonts w:ascii="Calibri" w:hAnsi="Calibri"/>
        </w:rPr>
      </w:pPr>
      <w:r>
        <w:rPr>
          <w:rFonts w:ascii="Calibri" w:hAnsi="Calibri"/>
        </w:rPr>
        <w:t>Thierry, B., Iwaniuk, A. N., &amp; Pellis, S. M. (1999). The Infuence of Phylogeny on the Social Behaviour of Macaques, 602–617.</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Tinsley Johnson, E., Snyder-Mackler, N., Beehner, J. C., &amp; Bergman, T. J. (2014). </w:t>
      </w:r>
      <w:r>
        <w:rPr>
          <w:rFonts w:ascii="Calibri" w:hAnsi="Calibri"/>
        </w:rPr>
        <w:t xml:space="preserve">Kinship and dominance rank influence the strength of social bonds in female geladas (Theropithecus gelada). </w:t>
      </w:r>
      <w:r>
        <w:rPr>
          <w:rFonts w:ascii="Calibri" w:hAnsi="Calibri"/>
          <w:i/>
          <w:iCs/>
        </w:rPr>
        <w:t>International Journal of Primatology</w:t>
      </w:r>
      <w:r>
        <w:rPr>
          <w:rFonts w:ascii="Calibri" w:hAnsi="Calibri"/>
        </w:rPr>
        <w:t xml:space="preserve">, </w:t>
      </w:r>
      <w:r>
        <w:rPr>
          <w:rFonts w:ascii="Calibri" w:hAnsi="Calibri"/>
          <w:i/>
          <w:iCs/>
        </w:rPr>
        <w:t>35</w:t>
      </w:r>
      <w:r>
        <w:rPr>
          <w:rFonts w:ascii="Calibri" w:hAnsi="Calibri"/>
        </w:rPr>
        <w:t>(1), 288–304. https://doi.org/10.1007/s10764-013-9733-5</w:t>
      </w:r>
    </w:p>
    <w:p>
      <w:pPr>
        <w:autoSpaceDE w:val="0"/>
        <w:autoSpaceDN w:val="0"/>
        <w:adjustRightInd w:val="0"/>
        <w:spacing w:before="120" w:line="240" w:lineRule="auto"/>
        <w:ind w:left="0" w:hanging="2"/>
        <w:jc w:val="both"/>
        <w:rPr>
          <w:rFonts w:ascii="Calibri" w:hAnsi="Calibri"/>
        </w:rPr>
      </w:pPr>
      <w:r>
        <w:rPr>
          <w:rFonts w:ascii="Calibri" w:hAnsi="Calibri"/>
        </w:rPr>
        <w:t xml:space="preserve">van Leeuwen, E. J. C., Cronin, K. A., &amp; Haun, D. B. M. (2018). Population-specific social dynamics in chimpanzees. </w:t>
      </w:r>
      <w:r>
        <w:rPr>
          <w:rFonts w:ascii="Calibri" w:hAnsi="Calibri"/>
          <w:i/>
          <w:iCs/>
        </w:rPr>
        <w:t>Proceedings of the National Academy of Sciences</w:t>
      </w:r>
      <w:r>
        <w:rPr>
          <w:rFonts w:ascii="Calibri" w:hAnsi="Calibri"/>
        </w:rPr>
        <w:t xml:space="preserve">, </w:t>
      </w:r>
      <w:r>
        <w:rPr>
          <w:rFonts w:ascii="Calibri" w:hAnsi="Calibri"/>
          <w:i/>
          <w:iCs/>
        </w:rPr>
        <w:t>115</w:t>
      </w:r>
      <w:r>
        <w:rPr>
          <w:rFonts w:ascii="Calibri" w:hAnsi="Calibri"/>
        </w:rPr>
        <w:t>(45), 11393–11400. https://doi.org/10.1073/pnas.1722614115</w:t>
      </w:r>
    </w:p>
    <w:p>
      <w:pPr>
        <w:autoSpaceDE w:val="0"/>
        <w:autoSpaceDN w:val="0"/>
        <w:adjustRightInd w:val="0"/>
        <w:spacing w:before="120" w:line="240" w:lineRule="auto"/>
        <w:ind w:left="0" w:hanging="2"/>
        <w:jc w:val="both"/>
        <w:rPr>
          <w:rFonts w:ascii="Calibri" w:hAnsi="Calibri"/>
        </w:rPr>
      </w:pPr>
      <w:r>
        <w:rPr>
          <w:rFonts w:ascii="Calibri" w:hAnsi="Calibri"/>
          <w:lang w:val="de-DE"/>
        </w:rPr>
        <w:t xml:space="preserve">Wessling, E. G., Kühl, H. S., Mundry, R., Deschner, T., &amp; Pruetz, J. D. (2018). </w:t>
      </w:r>
      <w:r>
        <w:rPr>
          <w:rFonts w:ascii="Calibri" w:hAnsi="Calibri"/>
        </w:rPr>
        <w:t xml:space="preserve">The costs of living at the edge: Seasonal stress in wild savanna-dwelling chimpanzees. </w:t>
      </w:r>
      <w:r>
        <w:rPr>
          <w:rFonts w:ascii="Calibri" w:hAnsi="Calibri"/>
          <w:i/>
          <w:iCs/>
        </w:rPr>
        <w:t>Journal of Human Evolution</w:t>
      </w:r>
      <w:r>
        <w:rPr>
          <w:rFonts w:ascii="Calibri" w:hAnsi="Calibri"/>
        </w:rPr>
        <w:t xml:space="preserve">, </w:t>
      </w:r>
      <w:r>
        <w:rPr>
          <w:rFonts w:ascii="Calibri" w:hAnsi="Calibri"/>
          <w:i/>
          <w:iCs/>
        </w:rPr>
        <w:t>121</w:t>
      </w:r>
      <w:r>
        <w:rPr>
          <w:rFonts w:ascii="Calibri" w:hAnsi="Calibri"/>
        </w:rPr>
        <w:t>, 1–11. https://doi.org/10.1016/j.jhevol.2018.03.001</w:t>
      </w:r>
    </w:p>
    <w:p>
      <w:pPr>
        <w:autoSpaceDE w:val="0"/>
        <w:autoSpaceDN w:val="0"/>
        <w:adjustRightInd w:val="0"/>
        <w:spacing w:before="120" w:line="240" w:lineRule="auto"/>
        <w:ind w:left="0" w:hanging="2"/>
        <w:jc w:val="both"/>
        <w:rPr>
          <w:rFonts w:ascii="Calibri" w:hAnsi="Calibri"/>
        </w:rPr>
      </w:pPr>
      <w:r>
        <w:rPr>
          <w:rFonts w:ascii="Calibri" w:hAnsi="Calibri"/>
        </w:rPr>
        <w:t xml:space="preserve">Wey, T. W., &amp; Blumstein, D. T. (2010). Social cohesion in yellow-bellied marmots is established through age and kin structuring. </w:t>
      </w:r>
      <w:r>
        <w:rPr>
          <w:rFonts w:ascii="Calibri" w:hAnsi="Calibri"/>
          <w:i/>
          <w:iCs/>
        </w:rPr>
        <w:t>Animal Behaviour</w:t>
      </w:r>
      <w:r>
        <w:rPr>
          <w:rFonts w:ascii="Calibri" w:hAnsi="Calibri"/>
        </w:rPr>
        <w:t xml:space="preserve">, </w:t>
      </w:r>
      <w:r>
        <w:rPr>
          <w:rFonts w:ascii="Calibri" w:hAnsi="Calibri"/>
          <w:i/>
          <w:iCs/>
        </w:rPr>
        <w:t>79</w:t>
      </w:r>
      <w:r>
        <w:rPr>
          <w:rFonts w:ascii="Calibri" w:hAnsi="Calibri"/>
        </w:rPr>
        <w:t>(6), 1343–1352. https://doi.org/10.1016/j.anbehav.2010.03.008</w:t>
      </w:r>
    </w:p>
    <w:p>
      <w:pPr>
        <w:autoSpaceDE w:val="0"/>
        <w:autoSpaceDN w:val="0"/>
        <w:adjustRightInd w:val="0"/>
        <w:spacing w:before="120" w:line="240" w:lineRule="auto"/>
        <w:ind w:left="0" w:hanging="2"/>
        <w:jc w:val="both"/>
        <w:rPr>
          <w:rFonts w:ascii="Calibri" w:hAnsi="Calibri"/>
        </w:rPr>
      </w:pPr>
      <w:r>
        <w:rPr>
          <w:rFonts w:ascii="Calibri" w:hAnsi="Calibri"/>
        </w:rPr>
        <w:t xml:space="preserve">Whitehead, H. (2008a). </w:t>
      </w:r>
      <w:r>
        <w:rPr>
          <w:rFonts w:ascii="Calibri" w:hAnsi="Calibri"/>
          <w:i/>
          <w:iCs/>
        </w:rPr>
        <w:t>Analyzing animal societies: quantitative methods for vertebrate social analysis</w:t>
      </w:r>
      <w:r>
        <w:rPr>
          <w:rFonts w:ascii="Calibri" w:hAnsi="Calibri"/>
        </w:rPr>
        <w:t>. Chicago, USA: University of Chicago Press. https://doi.org/10.1017/CBO9781107415324.004</w:t>
      </w:r>
    </w:p>
    <w:p>
      <w:pPr>
        <w:autoSpaceDE w:val="0"/>
        <w:autoSpaceDN w:val="0"/>
        <w:adjustRightInd w:val="0"/>
        <w:spacing w:before="120" w:line="240" w:lineRule="auto"/>
        <w:ind w:left="0" w:hanging="2"/>
        <w:jc w:val="both"/>
        <w:rPr>
          <w:rFonts w:ascii="Calibri" w:hAnsi="Calibri"/>
        </w:rPr>
      </w:pPr>
      <w:r>
        <w:rPr>
          <w:rFonts w:ascii="Calibri" w:hAnsi="Calibri"/>
        </w:rPr>
        <w:t xml:space="preserve">Whitehead, H. (2008b). Precision and power in the analysis of social structure using associations. </w:t>
      </w:r>
      <w:r>
        <w:rPr>
          <w:rFonts w:ascii="Calibri" w:hAnsi="Calibri"/>
          <w:i/>
          <w:iCs/>
        </w:rPr>
        <w:t>Animal Behaviour</w:t>
      </w:r>
      <w:r>
        <w:rPr>
          <w:rFonts w:ascii="Calibri" w:hAnsi="Calibri"/>
        </w:rPr>
        <w:t xml:space="preserve">, </w:t>
      </w:r>
      <w:r>
        <w:rPr>
          <w:rFonts w:ascii="Calibri" w:hAnsi="Calibri"/>
          <w:i/>
          <w:iCs/>
        </w:rPr>
        <w:t>75</w:t>
      </w:r>
      <w:r>
        <w:rPr>
          <w:rFonts w:ascii="Calibri" w:hAnsi="Calibri"/>
        </w:rPr>
        <w:t>(3), 1093–1099. https://doi.org/10.1016/j.anbehav.2007.08.022</w:t>
      </w:r>
    </w:p>
    <w:p>
      <w:pPr>
        <w:autoSpaceDE w:val="0"/>
        <w:autoSpaceDN w:val="0"/>
        <w:adjustRightInd w:val="0"/>
        <w:spacing w:before="120" w:line="240" w:lineRule="auto"/>
        <w:ind w:left="0" w:hanging="2"/>
        <w:jc w:val="both"/>
        <w:rPr>
          <w:rFonts w:ascii="Calibri" w:hAnsi="Calibri"/>
        </w:rPr>
      </w:pPr>
      <w:r>
        <w:rPr>
          <w:rFonts w:ascii="Calibri" w:hAnsi="Calibri"/>
        </w:rPr>
        <w:t xml:space="preserve">Whiten, A. (2000). Social complexity and social intelligence. In </w:t>
      </w:r>
      <w:r>
        <w:rPr>
          <w:rFonts w:ascii="Calibri" w:hAnsi="Calibri"/>
          <w:i/>
          <w:iCs/>
        </w:rPr>
        <w:t>The nature of intelligence</w:t>
      </w:r>
      <w:r>
        <w:rPr>
          <w:rFonts w:ascii="Calibri" w:hAnsi="Calibri"/>
        </w:rPr>
        <w:t xml:space="preserve"> (Vol. 233, pp. 185-96; discussion 196-201). Chichester, UK: Wiley.</w:t>
      </w:r>
    </w:p>
    <w:p>
      <w:pPr>
        <w:autoSpaceDE w:val="0"/>
        <w:autoSpaceDN w:val="0"/>
        <w:adjustRightInd w:val="0"/>
        <w:spacing w:before="120" w:line="240" w:lineRule="auto"/>
        <w:ind w:left="0" w:hanging="2"/>
        <w:jc w:val="both"/>
        <w:rPr>
          <w:rFonts w:ascii="Calibri" w:hAnsi="Calibri"/>
        </w:rPr>
      </w:pPr>
      <w:r>
        <w:rPr>
          <w:rFonts w:ascii="Calibri" w:hAnsi="Calibri"/>
        </w:rPr>
        <w:t xml:space="preserve">Wittig, R. M., &amp; Boesch, C. (2003). “Decision-making” in conflicts of wild chimpanzees (Pan troglodytes): An extension of the Relational Model. </w:t>
      </w:r>
      <w:r>
        <w:rPr>
          <w:rFonts w:ascii="Calibri" w:hAnsi="Calibri"/>
          <w:i/>
          <w:iCs/>
        </w:rPr>
        <w:t>Behavioral Ecology and Sociobiology</w:t>
      </w:r>
      <w:r>
        <w:rPr>
          <w:rFonts w:ascii="Calibri" w:hAnsi="Calibri"/>
        </w:rPr>
        <w:t xml:space="preserve">, </w:t>
      </w:r>
      <w:r>
        <w:rPr>
          <w:rFonts w:ascii="Calibri" w:hAnsi="Calibri"/>
          <w:i/>
          <w:iCs/>
        </w:rPr>
        <w:t>54</w:t>
      </w:r>
      <w:r>
        <w:rPr>
          <w:rFonts w:ascii="Calibri" w:hAnsi="Calibri"/>
        </w:rPr>
        <w:t>(5), 491–504. https://doi.org/10.1007/s00265-003-0654-8</w:t>
      </w:r>
    </w:p>
    <w:p>
      <w:pPr>
        <w:autoSpaceDE w:val="0"/>
        <w:autoSpaceDN w:val="0"/>
        <w:adjustRightInd w:val="0"/>
        <w:spacing w:before="120" w:line="240" w:lineRule="auto"/>
        <w:ind w:left="0" w:hanging="2"/>
        <w:jc w:val="both"/>
        <w:rPr>
          <w:rFonts w:ascii="Calibri" w:hAnsi="Calibri"/>
        </w:rPr>
      </w:pPr>
      <w:r>
        <w:rPr>
          <w:rFonts w:ascii="Calibri" w:hAnsi="Calibri"/>
        </w:rPr>
        <w:t xml:space="preserve">Wittig, R. M., Crockford, C., Langergraber, K. E., &amp; Zuberbühler, K. (2014). Triadic social interactions operate across time: a field experiment with wild chimpanzees. </w:t>
      </w:r>
      <w:r>
        <w:rPr>
          <w:rFonts w:ascii="Calibri" w:hAnsi="Calibri"/>
          <w:i/>
          <w:iCs/>
        </w:rPr>
        <w:t>Proceedings of the Royal Society B: Biological Sciences</w:t>
      </w:r>
      <w:r>
        <w:rPr>
          <w:rFonts w:ascii="Calibri" w:hAnsi="Calibri"/>
        </w:rPr>
        <w:t xml:space="preserve">, </w:t>
      </w:r>
      <w:r>
        <w:rPr>
          <w:rFonts w:ascii="Calibri" w:hAnsi="Calibri"/>
          <w:i/>
          <w:iCs/>
        </w:rPr>
        <w:t>281</w:t>
      </w:r>
      <w:r>
        <w:rPr>
          <w:rFonts w:ascii="Calibri" w:hAnsi="Calibri"/>
        </w:rPr>
        <w:t>(1779), 20133155. https://doi.org/10.1098/rspb.2013.3155</w:t>
      </w:r>
    </w:p>
    <w:p>
      <w:pPr>
        <w:autoSpaceDE w:val="0"/>
        <w:autoSpaceDN w:val="0"/>
        <w:adjustRightInd w:val="0"/>
        <w:spacing w:before="120" w:line="240" w:lineRule="auto"/>
        <w:ind w:left="0" w:hanging="2"/>
        <w:jc w:val="both"/>
        <w:rPr>
          <w:rFonts w:ascii="Calibri" w:hAnsi="Calibri"/>
        </w:rPr>
      </w:pPr>
      <w:r>
        <w:rPr>
          <w:rFonts w:ascii="Calibri" w:hAnsi="Calibri"/>
        </w:rPr>
        <w:t xml:space="preserve">Wittiger, L., &amp; Boesch, C. (2013). Female gregariousness in Western Chimpanzees (Pan troglodytes verus) is influenced by resource aggregation and the number of females in estrus. </w:t>
      </w:r>
      <w:r>
        <w:rPr>
          <w:rFonts w:ascii="Calibri" w:hAnsi="Calibri"/>
          <w:i/>
          <w:iCs/>
        </w:rPr>
        <w:t>Behavioral Ecology and Sociobiology</w:t>
      </w:r>
      <w:r>
        <w:rPr>
          <w:rFonts w:ascii="Calibri" w:hAnsi="Calibri"/>
        </w:rPr>
        <w:t xml:space="preserve">, </w:t>
      </w:r>
      <w:r>
        <w:rPr>
          <w:rFonts w:ascii="Calibri" w:hAnsi="Calibri"/>
          <w:i/>
          <w:iCs/>
        </w:rPr>
        <w:t>67</w:t>
      </w:r>
      <w:r>
        <w:rPr>
          <w:rFonts w:ascii="Calibri" w:hAnsi="Calibri"/>
        </w:rPr>
        <w:t>(7), 1097–1111. https://doi.org/10.1007/s00265-013-1534-5</w:t>
      </w:r>
    </w:p>
    <w:p>
      <w:pPr>
        <w:autoSpaceDE w:val="0"/>
        <w:autoSpaceDN w:val="0"/>
        <w:adjustRightInd w:val="0"/>
        <w:spacing w:before="120" w:line="240" w:lineRule="auto"/>
        <w:ind w:left="0" w:hanging="2"/>
        <w:jc w:val="both"/>
        <w:rPr>
          <w:rFonts w:asciiTheme="minorHAnsi" w:hAnsiTheme="minorHAnsi"/>
        </w:rPr>
      </w:pPr>
      <w:r>
        <w:rPr>
          <w:rFonts w:asciiTheme="minorHAnsi" w:hAnsiTheme="minorHAnsi"/>
        </w:rPr>
        <w:fldChar w:fldCharType="end"/>
      </w:r>
    </w:p>
    <w:p>
      <w:pPr>
        <w:widowControl/>
        <w:pBdr>
          <w:top w:val="none" w:color="auto" w:sz="0" w:space="0"/>
          <w:left w:val="none" w:color="auto" w:sz="0" w:space="0"/>
          <w:bottom w:val="none" w:color="auto" w:sz="0" w:space="0"/>
          <w:right w:val="none" w:color="auto" w:sz="0" w:space="0"/>
          <w:between w:val="none" w:color="auto" w:sz="0" w:space="0"/>
        </w:pBdr>
        <w:spacing w:after="200" w:line="276" w:lineRule="auto"/>
        <w:ind w:left="0" w:leftChars="0" w:firstLine="0" w:firstLineChars="0"/>
        <w:jc w:val="both"/>
        <w:textAlignment w:val="auto"/>
        <w:outlineLvl w:val="9"/>
        <w:rPr>
          <w:rFonts w:asciiTheme="minorHAnsi" w:hAnsiTheme="minorHAnsi"/>
        </w:rPr>
      </w:pPr>
      <w:r>
        <w:rPr>
          <w:rFonts w:asciiTheme="minorHAnsi" w:hAnsiTheme="minorHAnsi"/>
        </w:rPr>
        <w:br w:type="page"/>
      </w:r>
    </w:p>
    <w:p>
      <w:pPr>
        <w:autoSpaceDE w:val="0"/>
        <w:autoSpaceDN w:val="0"/>
        <w:adjustRightInd w:val="0"/>
        <w:spacing w:before="120" w:line="240" w:lineRule="auto"/>
        <w:ind w:left="0" w:leftChars="0" w:firstLine="0" w:firstLineChars="0"/>
        <w:jc w:val="both"/>
        <w:rPr>
          <w:rFonts w:asciiTheme="minorHAnsi" w:hAnsiTheme="minorHAnsi"/>
          <w:sz w:val="22"/>
        </w:rPr>
      </w:pPr>
      <w:r>
        <w:rPr>
          <w:rFonts w:asciiTheme="minorHAnsi" w:hAnsiTheme="minorHAnsi"/>
          <w:sz w:val="22"/>
        </w:rPr>
        <w:t xml:space="preserve">Table </w:t>
      </w:r>
      <w:r>
        <w:rPr>
          <w:rFonts w:asciiTheme="minorHAnsi" w:hAnsiTheme="minorHAnsi"/>
          <w:sz w:val="22"/>
        </w:rPr>
        <w:fldChar w:fldCharType="begin"/>
      </w:r>
      <w:r>
        <w:rPr>
          <w:rFonts w:asciiTheme="minorHAnsi" w:hAnsiTheme="minorHAnsi"/>
          <w:sz w:val="22"/>
        </w:rPr>
        <w:instrText xml:space="preserve"> SEQ Table \* ARABIC </w:instrText>
      </w:r>
      <w:r>
        <w:rPr>
          <w:rFonts w:asciiTheme="minorHAnsi" w:hAnsiTheme="minorHAnsi"/>
          <w:sz w:val="22"/>
        </w:rPr>
        <w:fldChar w:fldCharType="separate"/>
      </w:r>
      <w:r>
        <w:rPr>
          <w:rFonts w:asciiTheme="minorHAnsi" w:hAnsiTheme="minorHAnsi"/>
          <w:sz w:val="22"/>
        </w:rPr>
        <w:t>1</w:t>
      </w:r>
      <w:r>
        <w:rPr>
          <w:rFonts w:asciiTheme="minorHAnsi" w:hAnsiTheme="minorHAnsi"/>
          <w:sz w:val="22"/>
        </w:rPr>
        <w:fldChar w:fldCharType="end"/>
      </w:r>
      <w:r>
        <w:rPr>
          <w:rFonts w:asciiTheme="minorHAnsi" w:hAnsiTheme="minorHAnsi"/>
          <w:sz w:val="22"/>
        </w:rPr>
        <w:t>:  Overview of the datasets for each interaction type and group, and the results of the consistency measures. “Overall consistency” is the median of the repeated correlation between randomly selected halves for the full dataset available for an interaction type. “Standardised Consistency” and the standard deviation are the result of the repeated random selection of halves of subsets of different lengths, with the average number of interactions per dyad for which the median correlation coefficient exceeds r=0.5 as measure of how much information is needed to predict future interactions in a community.</w:t>
      </w:r>
    </w:p>
    <w:p>
      <w:pPr>
        <w:autoSpaceDE w:val="0"/>
        <w:autoSpaceDN w:val="0"/>
        <w:adjustRightInd w:val="0"/>
        <w:spacing w:before="120" w:line="240" w:lineRule="auto"/>
        <w:ind w:left="0" w:leftChars="0" w:firstLine="0" w:firstLineChars="0"/>
        <w:jc w:val="both"/>
        <w:rPr>
          <w:rFonts w:asciiTheme="minorHAnsi" w:hAnsiTheme="minorHAnsi"/>
          <w:sz w:val="22"/>
        </w:rPr>
      </w:pPr>
      <w:r>
        <w:rPr>
          <w:rFonts w:asciiTheme="minorHAnsi" w:hAnsiTheme="minorHAnsi"/>
          <w:sz w:val="22"/>
        </w:rPr>
        <w:t xml:space="preserve">Figure </w:t>
      </w:r>
      <w:r>
        <w:rPr>
          <w:rFonts w:asciiTheme="minorHAnsi" w:hAnsiTheme="minorHAnsi"/>
          <w:sz w:val="22"/>
        </w:rPr>
        <w:fldChar w:fldCharType="begin"/>
      </w:r>
      <w:r>
        <w:rPr>
          <w:rFonts w:asciiTheme="minorHAnsi" w:hAnsiTheme="minorHAnsi"/>
          <w:sz w:val="22"/>
        </w:rPr>
        <w:instrText xml:space="preserve"> SEQ Figure \* ARABIC </w:instrText>
      </w:r>
      <w:r>
        <w:rPr>
          <w:rFonts w:asciiTheme="minorHAnsi" w:hAnsiTheme="minorHAnsi"/>
          <w:sz w:val="22"/>
        </w:rPr>
        <w:fldChar w:fldCharType="separate"/>
      </w:r>
      <w:r>
        <w:rPr>
          <w:rFonts w:asciiTheme="minorHAnsi" w:hAnsiTheme="minorHAnsi"/>
          <w:sz w:val="22"/>
        </w:rPr>
        <w:t>1</w:t>
      </w:r>
      <w:r>
        <w:rPr>
          <w:rFonts w:asciiTheme="minorHAnsi" w:hAnsiTheme="minorHAnsi"/>
          <w:sz w:val="22"/>
        </w:rPr>
        <w:fldChar w:fldCharType="end"/>
      </w:r>
      <w:r>
        <w:rPr>
          <w:rFonts w:asciiTheme="minorHAnsi" w:hAnsiTheme="minorHAnsi"/>
          <w:sz w:val="22"/>
        </w:rPr>
        <w:t>: Spearman correlation between two halves of randomly selected subsets of the datasets for mangabeys (green), East chimpanzee community (gold) and South chimpanzee community (blue) for the different interaction types. The standardised consistency is marked by the average number of interactions per dyad where the median of correlation coefficients exceeds r=0.5. If that value is reached with fewer interactions per dyad, the distribution of interaction rates is more consistent. Distributions of correlation coefficients with a large spread indicate changes in interaction preference over time.</w:t>
      </w:r>
    </w:p>
    <w:p>
      <w:pPr>
        <w:autoSpaceDE w:val="0"/>
        <w:autoSpaceDN w:val="0"/>
        <w:adjustRightInd w:val="0"/>
        <w:spacing w:before="120" w:line="240" w:lineRule="auto"/>
        <w:ind w:left="0" w:leftChars="0" w:firstLine="0" w:firstLineChars="0"/>
        <w:jc w:val="both"/>
        <w:rPr>
          <w:rFonts w:asciiTheme="minorHAnsi" w:hAnsiTheme="minorHAnsi"/>
          <w:sz w:val="22"/>
        </w:rPr>
      </w:pPr>
      <w:r>
        <w:rPr>
          <w:rFonts w:asciiTheme="minorHAnsi" w:hAnsiTheme="minorHAnsi"/>
          <w:sz w:val="22"/>
        </w:rPr>
        <w:t>Table 2: Summary of the explained model variance (R</w:t>
      </w:r>
      <w:r>
        <w:rPr>
          <w:rFonts w:asciiTheme="minorHAnsi" w:hAnsiTheme="minorHAnsi"/>
          <w:sz w:val="22"/>
          <w:vertAlign w:val="superscript"/>
        </w:rPr>
        <w:t>2</w:t>
      </w:r>
      <w:r>
        <w:rPr>
          <w:rFonts w:asciiTheme="minorHAnsi" w:hAnsiTheme="minorHAnsi"/>
          <w:sz w:val="22"/>
        </w:rPr>
        <w:t>) containing the easily assessable parameters (sex combination, kinship, rank, and association), as well as the summed Akaike weights per predictor. Predicted values in italics, fixed effects that explained distributions better than expected are marked with *.</w:t>
      </w:r>
    </w:p>
    <w:p>
      <w:pPr>
        <w:autoSpaceDE w:val="0"/>
        <w:autoSpaceDN w:val="0"/>
        <w:adjustRightInd w:val="0"/>
        <w:spacing w:before="120" w:line="240" w:lineRule="auto"/>
        <w:ind w:left="0" w:leftChars="0" w:firstLine="0" w:firstLineChars="0"/>
        <w:jc w:val="both"/>
        <w:rPr>
          <w:rFonts w:asciiTheme="minorHAnsi" w:hAnsiTheme="minorHAnsi"/>
          <w:b/>
          <w:bCs/>
          <w:sz w:val="28"/>
        </w:rPr>
      </w:pPr>
      <w:r>
        <w:rPr>
          <w:rFonts w:asciiTheme="minorHAnsi" w:hAnsiTheme="minorHAnsi"/>
          <w:color w:val="auto"/>
          <w:sz w:val="22"/>
          <w:szCs w:val="20"/>
        </w:rPr>
        <w:t>Table 3: Results of the cluster analysis for the three communities. Values depict the mean interaction rates per hour of each interaction type for each cluster. For the mangabeys, after removing spatial variables, 4 clusters were found (silhouette value: 0.46). The best cluster solution for East had 4 clusters (silhouette value: 0.50); the best cluster solution for South had 3 clusters (silhouette value: 0.48). Grooming and chimpanzee body contact and proximity in min/h, while aggressions represent events/hour.</w:t>
      </w:r>
    </w:p>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ngal">
    <w:altName w:val="Linux Libertine G"/>
    <w:panose1 w:val="02040503050203030202"/>
    <w:charset w:val="00"/>
    <w:family w:val="roman"/>
    <w:pitch w:val="default"/>
    <w:sig w:usb0="00000000" w:usb1="00000000" w:usb2="00000000" w:usb3="00000000" w:csb0="00000001"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swiss"/>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 w:name="Arial,Bold">
    <w:altName w:val="Yu Gothic"/>
    <w:panose1 w:val="00000000000000000000"/>
    <w:charset w:val="80"/>
    <w:family w:val="auto"/>
    <w:pitch w:val="default"/>
    <w:sig w:usb0="00000000" w:usb1="00000000" w:usb2="00000010" w:usb3="00000000" w:csb0="00020000" w:csb1="00000000"/>
  </w:font>
  <w:font w:name="Cambria">
    <w:panose1 w:val="02040503050406030204"/>
    <w:charset w:val="00"/>
    <w:family w:val="roman"/>
    <w:pitch w:val="default"/>
    <w:sig w:usb0="E00006FF" w:usb1="420024FF" w:usb2="02000000" w:usb3="00000000" w:csb0="2000019F" w:csb1="00000000"/>
  </w:font>
  <w:font w:name="Linux Libertine G">
    <w:panose1 w:val="02000503000000000000"/>
    <w:charset w:val="00"/>
    <w:family w:val="auto"/>
    <w:pitch w:val="default"/>
    <w:sig w:usb0="E0000AFF" w:usb1="5200E5FB" w:usb2="02000020" w:usb3="00000000" w:csb0="600001B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2904660"/>
      <w:docPartObj>
        <w:docPartGallery w:val="autotext"/>
      </w:docPartObj>
    </w:sdtPr>
    <w:sdtContent>
      <w:p>
        <w:pPr>
          <w:pStyle w:val="13"/>
          <w:ind w:left="0" w:hanging="2"/>
          <w:jc w:val="right"/>
        </w:pPr>
        <w:r>
          <w:fldChar w:fldCharType="begin"/>
        </w:r>
        <w:r>
          <w:instrText xml:space="preserve"> PAGE   \* MERGEFORMAT </w:instrText>
        </w:r>
        <w:r>
          <w:fldChar w:fldCharType="separate"/>
        </w:r>
        <w:r>
          <w:t>42</w:t>
        </w:r>
        <w:r>
          <w:fldChar w:fldCharType="end"/>
        </w:r>
      </w:p>
    </w:sdtContent>
  </w:sdt>
  <w:p>
    <w:pPr>
      <w:pStyle w:val="13"/>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0" w:hanging="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1E"/>
    <w:rsid w:val="000039A5"/>
    <w:rsid w:val="00005455"/>
    <w:rsid w:val="000066CF"/>
    <w:rsid w:val="00013D27"/>
    <w:rsid w:val="000243AB"/>
    <w:rsid w:val="00026B41"/>
    <w:rsid w:val="00032198"/>
    <w:rsid w:val="00033260"/>
    <w:rsid w:val="000333FF"/>
    <w:rsid w:val="00041773"/>
    <w:rsid w:val="000427A0"/>
    <w:rsid w:val="00044853"/>
    <w:rsid w:val="000448E7"/>
    <w:rsid w:val="00045990"/>
    <w:rsid w:val="00050D2F"/>
    <w:rsid w:val="00052022"/>
    <w:rsid w:val="00052B90"/>
    <w:rsid w:val="00054C43"/>
    <w:rsid w:val="0005685B"/>
    <w:rsid w:val="00057319"/>
    <w:rsid w:val="00057677"/>
    <w:rsid w:val="00067E87"/>
    <w:rsid w:val="00071466"/>
    <w:rsid w:val="000757E3"/>
    <w:rsid w:val="000819A3"/>
    <w:rsid w:val="00087F82"/>
    <w:rsid w:val="0009252D"/>
    <w:rsid w:val="00095E3B"/>
    <w:rsid w:val="000971B7"/>
    <w:rsid w:val="0009766A"/>
    <w:rsid w:val="000A1CD4"/>
    <w:rsid w:val="000A2F0B"/>
    <w:rsid w:val="000A3C8B"/>
    <w:rsid w:val="000A7040"/>
    <w:rsid w:val="000B0E7E"/>
    <w:rsid w:val="000B2200"/>
    <w:rsid w:val="000B24BB"/>
    <w:rsid w:val="000B55DA"/>
    <w:rsid w:val="000C4204"/>
    <w:rsid w:val="000C441A"/>
    <w:rsid w:val="000C46A5"/>
    <w:rsid w:val="000D354E"/>
    <w:rsid w:val="000D4745"/>
    <w:rsid w:val="000D7B96"/>
    <w:rsid w:val="000E0263"/>
    <w:rsid w:val="000F09FF"/>
    <w:rsid w:val="000F2A2D"/>
    <w:rsid w:val="000F336B"/>
    <w:rsid w:val="000F4377"/>
    <w:rsid w:val="000F5B63"/>
    <w:rsid w:val="000F5ED3"/>
    <w:rsid w:val="000F6C40"/>
    <w:rsid w:val="000F7598"/>
    <w:rsid w:val="00103654"/>
    <w:rsid w:val="00113609"/>
    <w:rsid w:val="00116A5C"/>
    <w:rsid w:val="00121175"/>
    <w:rsid w:val="00122FA3"/>
    <w:rsid w:val="00126C92"/>
    <w:rsid w:val="00126DCB"/>
    <w:rsid w:val="001304C8"/>
    <w:rsid w:val="001331B4"/>
    <w:rsid w:val="001351AB"/>
    <w:rsid w:val="00135DB9"/>
    <w:rsid w:val="001425C9"/>
    <w:rsid w:val="00142924"/>
    <w:rsid w:val="00151CCC"/>
    <w:rsid w:val="0015374A"/>
    <w:rsid w:val="00153918"/>
    <w:rsid w:val="00153EFB"/>
    <w:rsid w:val="001544C4"/>
    <w:rsid w:val="0015593F"/>
    <w:rsid w:val="00156590"/>
    <w:rsid w:val="0015775D"/>
    <w:rsid w:val="001578F3"/>
    <w:rsid w:val="00160F81"/>
    <w:rsid w:val="001618B0"/>
    <w:rsid w:val="00163CF3"/>
    <w:rsid w:val="00172413"/>
    <w:rsid w:val="00174713"/>
    <w:rsid w:val="00177C28"/>
    <w:rsid w:val="00182D01"/>
    <w:rsid w:val="0018319A"/>
    <w:rsid w:val="00185B63"/>
    <w:rsid w:val="0018729D"/>
    <w:rsid w:val="00195D7E"/>
    <w:rsid w:val="00197E1D"/>
    <w:rsid w:val="001B1DBF"/>
    <w:rsid w:val="001B44D9"/>
    <w:rsid w:val="001B54F0"/>
    <w:rsid w:val="001B57A4"/>
    <w:rsid w:val="001B598F"/>
    <w:rsid w:val="001B5B34"/>
    <w:rsid w:val="001B620C"/>
    <w:rsid w:val="001C126C"/>
    <w:rsid w:val="001C3E0D"/>
    <w:rsid w:val="001C430C"/>
    <w:rsid w:val="001C5FBD"/>
    <w:rsid w:val="001D0F7B"/>
    <w:rsid w:val="001D20D6"/>
    <w:rsid w:val="001D20FE"/>
    <w:rsid w:val="001D2B82"/>
    <w:rsid w:val="001D4FB9"/>
    <w:rsid w:val="001E25FD"/>
    <w:rsid w:val="001E5885"/>
    <w:rsid w:val="001E6BBD"/>
    <w:rsid w:val="001E77E4"/>
    <w:rsid w:val="001F04AD"/>
    <w:rsid w:val="001F32D6"/>
    <w:rsid w:val="001F4377"/>
    <w:rsid w:val="0020020A"/>
    <w:rsid w:val="00200825"/>
    <w:rsid w:val="002034C6"/>
    <w:rsid w:val="00205561"/>
    <w:rsid w:val="00205B81"/>
    <w:rsid w:val="00205C62"/>
    <w:rsid w:val="00207DAF"/>
    <w:rsid w:val="002137DC"/>
    <w:rsid w:val="00214C85"/>
    <w:rsid w:val="00215BDB"/>
    <w:rsid w:val="00216F24"/>
    <w:rsid w:val="0022158F"/>
    <w:rsid w:val="002235C7"/>
    <w:rsid w:val="002259F3"/>
    <w:rsid w:val="00226D13"/>
    <w:rsid w:val="00227B1C"/>
    <w:rsid w:val="0023249F"/>
    <w:rsid w:val="00234A0C"/>
    <w:rsid w:val="00237815"/>
    <w:rsid w:val="00237B4A"/>
    <w:rsid w:val="002452F1"/>
    <w:rsid w:val="00246B88"/>
    <w:rsid w:val="00246E97"/>
    <w:rsid w:val="00247F05"/>
    <w:rsid w:val="00257A07"/>
    <w:rsid w:val="002613C6"/>
    <w:rsid w:val="00261620"/>
    <w:rsid w:val="00262A87"/>
    <w:rsid w:val="00263501"/>
    <w:rsid w:val="00263884"/>
    <w:rsid w:val="00264637"/>
    <w:rsid w:val="002647A3"/>
    <w:rsid w:val="0026739D"/>
    <w:rsid w:val="00267E5B"/>
    <w:rsid w:val="00275808"/>
    <w:rsid w:val="002768E3"/>
    <w:rsid w:val="00280D6D"/>
    <w:rsid w:val="00283AF2"/>
    <w:rsid w:val="00283D46"/>
    <w:rsid w:val="00284A71"/>
    <w:rsid w:val="00284F98"/>
    <w:rsid w:val="00287341"/>
    <w:rsid w:val="00287D92"/>
    <w:rsid w:val="00290764"/>
    <w:rsid w:val="002911B4"/>
    <w:rsid w:val="002911C4"/>
    <w:rsid w:val="00291E35"/>
    <w:rsid w:val="0029559F"/>
    <w:rsid w:val="00295D36"/>
    <w:rsid w:val="0029789F"/>
    <w:rsid w:val="00297D84"/>
    <w:rsid w:val="002A165E"/>
    <w:rsid w:val="002A1FBB"/>
    <w:rsid w:val="002A3FA9"/>
    <w:rsid w:val="002A630D"/>
    <w:rsid w:val="002C21CD"/>
    <w:rsid w:val="002C242A"/>
    <w:rsid w:val="002C3404"/>
    <w:rsid w:val="002C73FA"/>
    <w:rsid w:val="002D1271"/>
    <w:rsid w:val="002D4570"/>
    <w:rsid w:val="002D5ECC"/>
    <w:rsid w:val="002E08C1"/>
    <w:rsid w:val="002E20A5"/>
    <w:rsid w:val="002E2C6E"/>
    <w:rsid w:val="002E38C6"/>
    <w:rsid w:val="002E5A2E"/>
    <w:rsid w:val="002E6B7C"/>
    <w:rsid w:val="002F2AC5"/>
    <w:rsid w:val="002F2DDE"/>
    <w:rsid w:val="002F33CF"/>
    <w:rsid w:val="002F38BB"/>
    <w:rsid w:val="002F3EF9"/>
    <w:rsid w:val="002F64F2"/>
    <w:rsid w:val="00301429"/>
    <w:rsid w:val="00302EC0"/>
    <w:rsid w:val="00303904"/>
    <w:rsid w:val="0030490F"/>
    <w:rsid w:val="003053B2"/>
    <w:rsid w:val="00311387"/>
    <w:rsid w:val="003126F4"/>
    <w:rsid w:val="00312E47"/>
    <w:rsid w:val="00320BA2"/>
    <w:rsid w:val="00322398"/>
    <w:rsid w:val="0032596C"/>
    <w:rsid w:val="003278A8"/>
    <w:rsid w:val="003279C4"/>
    <w:rsid w:val="00334A46"/>
    <w:rsid w:val="00334D3D"/>
    <w:rsid w:val="00335F60"/>
    <w:rsid w:val="0034179C"/>
    <w:rsid w:val="003421C8"/>
    <w:rsid w:val="00345316"/>
    <w:rsid w:val="00346875"/>
    <w:rsid w:val="00346D49"/>
    <w:rsid w:val="00347EFA"/>
    <w:rsid w:val="00350571"/>
    <w:rsid w:val="00351A82"/>
    <w:rsid w:val="00352D3B"/>
    <w:rsid w:val="00354444"/>
    <w:rsid w:val="00363219"/>
    <w:rsid w:val="00364458"/>
    <w:rsid w:val="00364B9E"/>
    <w:rsid w:val="00376C1B"/>
    <w:rsid w:val="0037766C"/>
    <w:rsid w:val="00377F85"/>
    <w:rsid w:val="0038060C"/>
    <w:rsid w:val="003810EC"/>
    <w:rsid w:val="00386458"/>
    <w:rsid w:val="00387C31"/>
    <w:rsid w:val="00393B90"/>
    <w:rsid w:val="003A0168"/>
    <w:rsid w:val="003A1F1C"/>
    <w:rsid w:val="003A70E7"/>
    <w:rsid w:val="003B46A2"/>
    <w:rsid w:val="003B6946"/>
    <w:rsid w:val="003C24C4"/>
    <w:rsid w:val="003C24E5"/>
    <w:rsid w:val="003C26B5"/>
    <w:rsid w:val="003C7217"/>
    <w:rsid w:val="003D5FCF"/>
    <w:rsid w:val="003D61D3"/>
    <w:rsid w:val="003E0A16"/>
    <w:rsid w:val="003E2354"/>
    <w:rsid w:val="003E2652"/>
    <w:rsid w:val="003E4101"/>
    <w:rsid w:val="003E433C"/>
    <w:rsid w:val="003E50E4"/>
    <w:rsid w:val="003F59B7"/>
    <w:rsid w:val="003F65AF"/>
    <w:rsid w:val="003F7882"/>
    <w:rsid w:val="00400E6B"/>
    <w:rsid w:val="004117AA"/>
    <w:rsid w:val="004117B4"/>
    <w:rsid w:val="00411A15"/>
    <w:rsid w:val="00412407"/>
    <w:rsid w:val="00425EED"/>
    <w:rsid w:val="004272A6"/>
    <w:rsid w:val="00431565"/>
    <w:rsid w:val="004319C8"/>
    <w:rsid w:val="0043284E"/>
    <w:rsid w:val="004365A3"/>
    <w:rsid w:val="00437F04"/>
    <w:rsid w:val="00441191"/>
    <w:rsid w:val="00442260"/>
    <w:rsid w:val="004507DD"/>
    <w:rsid w:val="00451BE1"/>
    <w:rsid w:val="00451E95"/>
    <w:rsid w:val="00452B70"/>
    <w:rsid w:val="004543BB"/>
    <w:rsid w:val="00454884"/>
    <w:rsid w:val="00461580"/>
    <w:rsid w:val="00464522"/>
    <w:rsid w:val="0046490C"/>
    <w:rsid w:val="004665F3"/>
    <w:rsid w:val="00467CD7"/>
    <w:rsid w:val="0047017E"/>
    <w:rsid w:val="00470F77"/>
    <w:rsid w:val="004727E3"/>
    <w:rsid w:val="0048285C"/>
    <w:rsid w:val="004845C7"/>
    <w:rsid w:val="00484B91"/>
    <w:rsid w:val="0048554C"/>
    <w:rsid w:val="00491880"/>
    <w:rsid w:val="004A1236"/>
    <w:rsid w:val="004A5DD6"/>
    <w:rsid w:val="004A60A5"/>
    <w:rsid w:val="004A625A"/>
    <w:rsid w:val="004A6787"/>
    <w:rsid w:val="004A6AE0"/>
    <w:rsid w:val="004A75EA"/>
    <w:rsid w:val="004B0068"/>
    <w:rsid w:val="004B2AA2"/>
    <w:rsid w:val="004B5235"/>
    <w:rsid w:val="004C7367"/>
    <w:rsid w:val="004C7E1C"/>
    <w:rsid w:val="004D5B95"/>
    <w:rsid w:val="004E0953"/>
    <w:rsid w:val="004E0A69"/>
    <w:rsid w:val="004E1FB2"/>
    <w:rsid w:val="004E4F51"/>
    <w:rsid w:val="004E7328"/>
    <w:rsid w:val="004E7CBD"/>
    <w:rsid w:val="004F286F"/>
    <w:rsid w:val="004F6F29"/>
    <w:rsid w:val="00506A45"/>
    <w:rsid w:val="005102A2"/>
    <w:rsid w:val="005124F6"/>
    <w:rsid w:val="00512B19"/>
    <w:rsid w:val="00514936"/>
    <w:rsid w:val="00521168"/>
    <w:rsid w:val="005213F1"/>
    <w:rsid w:val="00526C3F"/>
    <w:rsid w:val="00531CD8"/>
    <w:rsid w:val="00532867"/>
    <w:rsid w:val="005337F9"/>
    <w:rsid w:val="00534431"/>
    <w:rsid w:val="00540289"/>
    <w:rsid w:val="00542310"/>
    <w:rsid w:val="00542CAC"/>
    <w:rsid w:val="00542EE0"/>
    <w:rsid w:val="0054598D"/>
    <w:rsid w:val="00547D2A"/>
    <w:rsid w:val="00551760"/>
    <w:rsid w:val="005552F8"/>
    <w:rsid w:val="00557A07"/>
    <w:rsid w:val="0056079C"/>
    <w:rsid w:val="00562917"/>
    <w:rsid w:val="00562A7C"/>
    <w:rsid w:val="00564545"/>
    <w:rsid w:val="005658CD"/>
    <w:rsid w:val="005658D5"/>
    <w:rsid w:val="00566D46"/>
    <w:rsid w:val="005671E3"/>
    <w:rsid w:val="005727BE"/>
    <w:rsid w:val="005752F0"/>
    <w:rsid w:val="00576217"/>
    <w:rsid w:val="005763EB"/>
    <w:rsid w:val="00576F4F"/>
    <w:rsid w:val="00580817"/>
    <w:rsid w:val="00580F28"/>
    <w:rsid w:val="005835EE"/>
    <w:rsid w:val="005846AE"/>
    <w:rsid w:val="00586D7F"/>
    <w:rsid w:val="00591BCB"/>
    <w:rsid w:val="00593C1C"/>
    <w:rsid w:val="00596188"/>
    <w:rsid w:val="00597CA1"/>
    <w:rsid w:val="005A3BD7"/>
    <w:rsid w:val="005A6D23"/>
    <w:rsid w:val="005B1ABA"/>
    <w:rsid w:val="005C0503"/>
    <w:rsid w:val="005C6AE5"/>
    <w:rsid w:val="005C78E8"/>
    <w:rsid w:val="005C7C43"/>
    <w:rsid w:val="005D0C0A"/>
    <w:rsid w:val="005D1689"/>
    <w:rsid w:val="005D1A6B"/>
    <w:rsid w:val="005D30ED"/>
    <w:rsid w:val="005D3C0A"/>
    <w:rsid w:val="005D5D78"/>
    <w:rsid w:val="005D6487"/>
    <w:rsid w:val="005E2DF6"/>
    <w:rsid w:val="005E4F0C"/>
    <w:rsid w:val="005E6950"/>
    <w:rsid w:val="005F09D3"/>
    <w:rsid w:val="005F0BE2"/>
    <w:rsid w:val="005F30C0"/>
    <w:rsid w:val="005F3243"/>
    <w:rsid w:val="00600853"/>
    <w:rsid w:val="00600E77"/>
    <w:rsid w:val="00601AB9"/>
    <w:rsid w:val="00611DEA"/>
    <w:rsid w:val="00612254"/>
    <w:rsid w:val="00612BA2"/>
    <w:rsid w:val="00614981"/>
    <w:rsid w:val="006169FF"/>
    <w:rsid w:val="00617133"/>
    <w:rsid w:val="0061789F"/>
    <w:rsid w:val="00620C0F"/>
    <w:rsid w:val="006242E2"/>
    <w:rsid w:val="00624F5F"/>
    <w:rsid w:val="00626266"/>
    <w:rsid w:val="00633304"/>
    <w:rsid w:val="00634B56"/>
    <w:rsid w:val="006441E9"/>
    <w:rsid w:val="00644A43"/>
    <w:rsid w:val="00650B0B"/>
    <w:rsid w:val="006616C1"/>
    <w:rsid w:val="00663025"/>
    <w:rsid w:val="00664250"/>
    <w:rsid w:val="00665187"/>
    <w:rsid w:val="00665218"/>
    <w:rsid w:val="006718DF"/>
    <w:rsid w:val="00673523"/>
    <w:rsid w:val="00674B48"/>
    <w:rsid w:val="00674BD5"/>
    <w:rsid w:val="00680542"/>
    <w:rsid w:val="00681659"/>
    <w:rsid w:val="00681E5E"/>
    <w:rsid w:val="006900B5"/>
    <w:rsid w:val="00690DB6"/>
    <w:rsid w:val="00693095"/>
    <w:rsid w:val="00693636"/>
    <w:rsid w:val="00693D0D"/>
    <w:rsid w:val="006A0DB7"/>
    <w:rsid w:val="006A1717"/>
    <w:rsid w:val="006A2CE8"/>
    <w:rsid w:val="006A3FEB"/>
    <w:rsid w:val="006A4C7D"/>
    <w:rsid w:val="006A5DB7"/>
    <w:rsid w:val="006B0AFE"/>
    <w:rsid w:val="006B3E36"/>
    <w:rsid w:val="006C5763"/>
    <w:rsid w:val="006C6A91"/>
    <w:rsid w:val="006D0760"/>
    <w:rsid w:val="006D1113"/>
    <w:rsid w:val="006D2106"/>
    <w:rsid w:val="006D608A"/>
    <w:rsid w:val="006D6BCE"/>
    <w:rsid w:val="006D6E6E"/>
    <w:rsid w:val="006D74FE"/>
    <w:rsid w:val="006E656B"/>
    <w:rsid w:val="006F029E"/>
    <w:rsid w:val="006F1941"/>
    <w:rsid w:val="006F42AB"/>
    <w:rsid w:val="00701433"/>
    <w:rsid w:val="007031AD"/>
    <w:rsid w:val="00703C07"/>
    <w:rsid w:val="007042DD"/>
    <w:rsid w:val="00710134"/>
    <w:rsid w:val="00713A4F"/>
    <w:rsid w:val="0071472A"/>
    <w:rsid w:val="007151E6"/>
    <w:rsid w:val="0071591B"/>
    <w:rsid w:val="0071642C"/>
    <w:rsid w:val="00722641"/>
    <w:rsid w:val="007247B8"/>
    <w:rsid w:val="00727DC2"/>
    <w:rsid w:val="00735186"/>
    <w:rsid w:val="007351A6"/>
    <w:rsid w:val="0073675B"/>
    <w:rsid w:val="007405BC"/>
    <w:rsid w:val="00743BBB"/>
    <w:rsid w:val="0074518B"/>
    <w:rsid w:val="00745615"/>
    <w:rsid w:val="00747B81"/>
    <w:rsid w:val="00754188"/>
    <w:rsid w:val="007549E2"/>
    <w:rsid w:val="00754F79"/>
    <w:rsid w:val="007561A6"/>
    <w:rsid w:val="00756658"/>
    <w:rsid w:val="0076005E"/>
    <w:rsid w:val="00762352"/>
    <w:rsid w:val="00762B77"/>
    <w:rsid w:val="00762DC7"/>
    <w:rsid w:val="0077339B"/>
    <w:rsid w:val="007810F6"/>
    <w:rsid w:val="00782B11"/>
    <w:rsid w:val="007844AD"/>
    <w:rsid w:val="00784E66"/>
    <w:rsid w:val="007853DC"/>
    <w:rsid w:val="007940D7"/>
    <w:rsid w:val="007953E1"/>
    <w:rsid w:val="00795AB4"/>
    <w:rsid w:val="0079667B"/>
    <w:rsid w:val="00796873"/>
    <w:rsid w:val="00796B1E"/>
    <w:rsid w:val="007A1593"/>
    <w:rsid w:val="007A5217"/>
    <w:rsid w:val="007B071A"/>
    <w:rsid w:val="007B46DE"/>
    <w:rsid w:val="007B7538"/>
    <w:rsid w:val="007C40D6"/>
    <w:rsid w:val="007C5734"/>
    <w:rsid w:val="007C7571"/>
    <w:rsid w:val="007D34CB"/>
    <w:rsid w:val="007D3DD1"/>
    <w:rsid w:val="007D582D"/>
    <w:rsid w:val="007D6D8A"/>
    <w:rsid w:val="007D705D"/>
    <w:rsid w:val="007E2237"/>
    <w:rsid w:val="007E2F8C"/>
    <w:rsid w:val="007E4627"/>
    <w:rsid w:val="007E5A39"/>
    <w:rsid w:val="007E62D1"/>
    <w:rsid w:val="007E62F3"/>
    <w:rsid w:val="007F2E04"/>
    <w:rsid w:val="007F604A"/>
    <w:rsid w:val="007F7374"/>
    <w:rsid w:val="007F7BD9"/>
    <w:rsid w:val="00800E0C"/>
    <w:rsid w:val="00802B43"/>
    <w:rsid w:val="0080385F"/>
    <w:rsid w:val="008055C0"/>
    <w:rsid w:val="00806460"/>
    <w:rsid w:val="00806F6D"/>
    <w:rsid w:val="00813A80"/>
    <w:rsid w:val="00813B0E"/>
    <w:rsid w:val="0081621D"/>
    <w:rsid w:val="00817329"/>
    <w:rsid w:val="008204AB"/>
    <w:rsid w:val="00824DA2"/>
    <w:rsid w:val="00825F98"/>
    <w:rsid w:val="008267CC"/>
    <w:rsid w:val="00827A9D"/>
    <w:rsid w:val="008311D9"/>
    <w:rsid w:val="008314D4"/>
    <w:rsid w:val="00832CDE"/>
    <w:rsid w:val="008351B5"/>
    <w:rsid w:val="00836E1B"/>
    <w:rsid w:val="00841413"/>
    <w:rsid w:val="00842CC5"/>
    <w:rsid w:val="0084407E"/>
    <w:rsid w:val="008465F3"/>
    <w:rsid w:val="00853D34"/>
    <w:rsid w:val="00855BDF"/>
    <w:rsid w:val="00860681"/>
    <w:rsid w:val="00863968"/>
    <w:rsid w:val="00863E64"/>
    <w:rsid w:val="00865AD3"/>
    <w:rsid w:val="00865E14"/>
    <w:rsid w:val="008707EF"/>
    <w:rsid w:val="00870E33"/>
    <w:rsid w:val="008718A3"/>
    <w:rsid w:val="00873FF3"/>
    <w:rsid w:val="008766A2"/>
    <w:rsid w:val="00892F00"/>
    <w:rsid w:val="00892F1F"/>
    <w:rsid w:val="008933D3"/>
    <w:rsid w:val="00894FBF"/>
    <w:rsid w:val="008A3FDD"/>
    <w:rsid w:val="008A51B9"/>
    <w:rsid w:val="008A757E"/>
    <w:rsid w:val="008B19CE"/>
    <w:rsid w:val="008B1CD2"/>
    <w:rsid w:val="008B1EA7"/>
    <w:rsid w:val="008B3268"/>
    <w:rsid w:val="008B46C3"/>
    <w:rsid w:val="008C0483"/>
    <w:rsid w:val="008C6CC9"/>
    <w:rsid w:val="008D40EA"/>
    <w:rsid w:val="008D64CB"/>
    <w:rsid w:val="008D7F98"/>
    <w:rsid w:val="008E22B0"/>
    <w:rsid w:val="008E2E67"/>
    <w:rsid w:val="008E3EDC"/>
    <w:rsid w:val="008E400E"/>
    <w:rsid w:val="008E6ED8"/>
    <w:rsid w:val="008F1CA8"/>
    <w:rsid w:val="008F243A"/>
    <w:rsid w:val="008F3122"/>
    <w:rsid w:val="008F3733"/>
    <w:rsid w:val="008F41A3"/>
    <w:rsid w:val="008F6A8A"/>
    <w:rsid w:val="008F7088"/>
    <w:rsid w:val="0090269B"/>
    <w:rsid w:val="00903D1C"/>
    <w:rsid w:val="00904B90"/>
    <w:rsid w:val="009051A7"/>
    <w:rsid w:val="00907639"/>
    <w:rsid w:val="0091217C"/>
    <w:rsid w:val="009130FE"/>
    <w:rsid w:val="009156E7"/>
    <w:rsid w:val="00921F4E"/>
    <w:rsid w:val="0092656E"/>
    <w:rsid w:val="009300DD"/>
    <w:rsid w:val="00934ACC"/>
    <w:rsid w:val="0093740D"/>
    <w:rsid w:val="0094076C"/>
    <w:rsid w:val="00942011"/>
    <w:rsid w:val="009437B8"/>
    <w:rsid w:val="00947746"/>
    <w:rsid w:val="009511E5"/>
    <w:rsid w:val="00953034"/>
    <w:rsid w:val="00953918"/>
    <w:rsid w:val="009565C4"/>
    <w:rsid w:val="009610EB"/>
    <w:rsid w:val="009630C5"/>
    <w:rsid w:val="00963FC2"/>
    <w:rsid w:val="00964D5E"/>
    <w:rsid w:val="009735C4"/>
    <w:rsid w:val="00974C64"/>
    <w:rsid w:val="00975CD3"/>
    <w:rsid w:val="00980821"/>
    <w:rsid w:val="00981752"/>
    <w:rsid w:val="009836FF"/>
    <w:rsid w:val="009839A6"/>
    <w:rsid w:val="00983F21"/>
    <w:rsid w:val="009909AE"/>
    <w:rsid w:val="00990B14"/>
    <w:rsid w:val="00992399"/>
    <w:rsid w:val="00993BF8"/>
    <w:rsid w:val="00995A22"/>
    <w:rsid w:val="009A14E4"/>
    <w:rsid w:val="009B14E2"/>
    <w:rsid w:val="009B20C0"/>
    <w:rsid w:val="009B28A8"/>
    <w:rsid w:val="009B32D1"/>
    <w:rsid w:val="009B5F59"/>
    <w:rsid w:val="009C0446"/>
    <w:rsid w:val="009C1BD0"/>
    <w:rsid w:val="009C2277"/>
    <w:rsid w:val="009D2B56"/>
    <w:rsid w:val="009D34AD"/>
    <w:rsid w:val="009D6121"/>
    <w:rsid w:val="009D6E16"/>
    <w:rsid w:val="009E0CFB"/>
    <w:rsid w:val="009E1F56"/>
    <w:rsid w:val="009E3DB2"/>
    <w:rsid w:val="009E7BC8"/>
    <w:rsid w:val="009F0AF6"/>
    <w:rsid w:val="009F17C0"/>
    <w:rsid w:val="009F232B"/>
    <w:rsid w:val="009F2A68"/>
    <w:rsid w:val="009F5599"/>
    <w:rsid w:val="009F650E"/>
    <w:rsid w:val="00A01182"/>
    <w:rsid w:val="00A016E0"/>
    <w:rsid w:val="00A20005"/>
    <w:rsid w:val="00A214EC"/>
    <w:rsid w:val="00A21BD0"/>
    <w:rsid w:val="00A23B2E"/>
    <w:rsid w:val="00A25959"/>
    <w:rsid w:val="00A25E3E"/>
    <w:rsid w:val="00A270A7"/>
    <w:rsid w:val="00A27419"/>
    <w:rsid w:val="00A30E42"/>
    <w:rsid w:val="00A36752"/>
    <w:rsid w:val="00A37E08"/>
    <w:rsid w:val="00A402D7"/>
    <w:rsid w:val="00A405AD"/>
    <w:rsid w:val="00A43653"/>
    <w:rsid w:val="00A534D3"/>
    <w:rsid w:val="00A535CE"/>
    <w:rsid w:val="00A53C45"/>
    <w:rsid w:val="00A575A3"/>
    <w:rsid w:val="00A65560"/>
    <w:rsid w:val="00A70E60"/>
    <w:rsid w:val="00A724B9"/>
    <w:rsid w:val="00A735FD"/>
    <w:rsid w:val="00A74094"/>
    <w:rsid w:val="00A756A6"/>
    <w:rsid w:val="00A75FAC"/>
    <w:rsid w:val="00A77873"/>
    <w:rsid w:val="00A80634"/>
    <w:rsid w:val="00A81F93"/>
    <w:rsid w:val="00A839BA"/>
    <w:rsid w:val="00A861F0"/>
    <w:rsid w:val="00A90249"/>
    <w:rsid w:val="00A91FB8"/>
    <w:rsid w:val="00AA1953"/>
    <w:rsid w:val="00AA34DD"/>
    <w:rsid w:val="00AA4B52"/>
    <w:rsid w:val="00AA5FE9"/>
    <w:rsid w:val="00AB1212"/>
    <w:rsid w:val="00AB3123"/>
    <w:rsid w:val="00AB6AA1"/>
    <w:rsid w:val="00AC0F97"/>
    <w:rsid w:val="00AC3361"/>
    <w:rsid w:val="00AC52A2"/>
    <w:rsid w:val="00AD2BFC"/>
    <w:rsid w:val="00AD58CA"/>
    <w:rsid w:val="00AD6465"/>
    <w:rsid w:val="00AF04D9"/>
    <w:rsid w:val="00AF21E1"/>
    <w:rsid w:val="00AF2D79"/>
    <w:rsid w:val="00AF2E3F"/>
    <w:rsid w:val="00AF6BB3"/>
    <w:rsid w:val="00B004F8"/>
    <w:rsid w:val="00B00AA7"/>
    <w:rsid w:val="00B0502A"/>
    <w:rsid w:val="00B0527A"/>
    <w:rsid w:val="00B06E45"/>
    <w:rsid w:val="00B07AB2"/>
    <w:rsid w:val="00B07F1D"/>
    <w:rsid w:val="00B10F17"/>
    <w:rsid w:val="00B15C12"/>
    <w:rsid w:val="00B23EC0"/>
    <w:rsid w:val="00B27001"/>
    <w:rsid w:val="00B3082F"/>
    <w:rsid w:val="00B30D6A"/>
    <w:rsid w:val="00B324CD"/>
    <w:rsid w:val="00B401D0"/>
    <w:rsid w:val="00B43E89"/>
    <w:rsid w:val="00B44C92"/>
    <w:rsid w:val="00B4563D"/>
    <w:rsid w:val="00B46162"/>
    <w:rsid w:val="00B47E65"/>
    <w:rsid w:val="00B564DF"/>
    <w:rsid w:val="00B57EC5"/>
    <w:rsid w:val="00B61C08"/>
    <w:rsid w:val="00B62980"/>
    <w:rsid w:val="00B66AB5"/>
    <w:rsid w:val="00B71FC3"/>
    <w:rsid w:val="00B727F8"/>
    <w:rsid w:val="00B747A5"/>
    <w:rsid w:val="00B75899"/>
    <w:rsid w:val="00B808D1"/>
    <w:rsid w:val="00B809DC"/>
    <w:rsid w:val="00B82CD1"/>
    <w:rsid w:val="00B83870"/>
    <w:rsid w:val="00B847AE"/>
    <w:rsid w:val="00B9463D"/>
    <w:rsid w:val="00B95255"/>
    <w:rsid w:val="00BA0B43"/>
    <w:rsid w:val="00BA18DC"/>
    <w:rsid w:val="00BA37C1"/>
    <w:rsid w:val="00BA59B8"/>
    <w:rsid w:val="00BA6655"/>
    <w:rsid w:val="00BB0D3E"/>
    <w:rsid w:val="00BB14FF"/>
    <w:rsid w:val="00BB169F"/>
    <w:rsid w:val="00BB3E27"/>
    <w:rsid w:val="00BB7D73"/>
    <w:rsid w:val="00BC4236"/>
    <w:rsid w:val="00BC6FDC"/>
    <w:rsid w:val="00BC7900"/>
    <w:rsid w:val="00BD073D"/>
    <w:rsid w:val="00BD4335"/>
    <w:rsid w:val="00BD62F1"/>
    <w:rsid w:val="00BE0F04"/>
    <w:rsid w:val="00BE1143"/>
    <w:rsid w:val="00BE3621"/>
    <w:rsid w:val="00BE3E4F"/>
    <w:rsid w:val="00BE5D0A"/>
    <w:rsid w:val="00BF5CFD"/>
    <w:rsid w:val="00C01317"/>
    <w:rsid w:val="00C016E0"/>
    <w:rsid w:val="00C04F19"/>
    <w:rsid w:val="00C05230"/>
    <w:rsid w:val="00C057D5"/>
    <w:rsid w:val="00C07C81"/>
    <w:rsid w:val="00C10260"/>
    <w:rsid w:val="00C11201"/>
    <w:rsid w:val="00C153DD"/>
    <w:rsid w:val="00C248BC"/>
    <w:rsid w:val="00C2585E"/>
    <w:rsid w:val="00C2592D"/>
    <w:rsid w:val="00C30557"/>
    <w:rsid w:val="00C373C8"/>
    <w:rsid w:val="00C42433"/>
    <w:rsid w:val="00C4296B"/>
    <w:rsid w:val="00C45B14"/>
    <w:rsid w:val="00C512A3"/>
    <w:rsid w:val="00C56659"/>
    <w:rsid w:val="00C60E05"/>
    <w:rsid w:val="00C64571"/>
    <w:rsid w:val="00C71E4A"/>
    <w:rsid w:val="00C746D2"/>
    <w:rsid w:val="00C75057"/>
    <w:rsid w:val="00C81516"/>
    <w:rsid w:val="00C84213"/>
    <w:rsid w:val="00C84AC9"/>
    <w:rsid w:val="00C85C30"/>
    <w:rsid w:val="00C91B7B"/>
    <w:rsid w:val="00C942D8"/>
    <w:rsid w:val="00C9432D"/>
    <w:rsid w:val="00C947A6"/>
    <w:rsid w:val="00C95B9F"/>
    <w:rsid w:val="00C97576"/>
    <w:rsid w:val="00CA0F60"/>
    <w:rsid w:val="00CA22F6"/>
    <w:rsid w:val="00CA30B3"/>
    <w:rsid w:val="00CA36DE"/>
    <w:rsid w:val="00CB217F"/>
    <w:rsid w:val="00CB240F"/>
    <w:rsid w:val="00CC02E8"/>
    <w:rsid w:val="00CC1C0F"/>
    <w:rsid w:val="00CC23C6"/>
    <w:rsid w:val="00CC2FF9"/>
    <w:rsid w:val="00CC4B02"/>
    <w:rsid w:val="00CC6F25"/>
    <w:rsid w:val="00CC76DD"/>
    <w:rsid w:val="00CC77FE"/>
    <w:rsid w:val="00CD4B71"/>
    <w:rsid w:val="00CD69D7"/>
    <w:rsid w:val="00CD7399"/>
    <w:rsid w:val="00CD78FD"/>
    <w:rsid w:val="00CE1C0D"/>
    <w:rsid w:val="00CE3DED"/>
    <w:rsid w:val="00CF6646"/>
    <w:rsid w:val="00CF67BB"/>
    <w:rsid w:val="00D0168C"/>
    <w:rsid w:val="00D02E59"/>
    <w:rsid w:val="00D0656F"/>
    <w:rsid w:val="00D06CEE"/>
    <w:rsid w:val="00D06EA9"/>
    <w:rsid w:val="00D076A5"/>
    <w:rsid w:val="00D10EF7"/>
    <w:rsid w:val="00D1159C"/>
    <w:rsid w:val="00D121C5"/>
    <w:rsid w:val="00D13E36"/>
    <w:rsid w:val="00D14145"/>
    <w:rsid w:val="00D15199"/>
    <w:rsid w:val="00D16A6C"/>
    <w:rsid w:val="00D209EE"/>
    <w:rsid w:val="00D22266"/>
    <w:rsid w:val="00D25258"/>
    <w:rsid w:val="00D376C4"/>
    <w:rsid w:val="00D42EE6"/>
    <w:rsid w:val="00D479D9"/>
    <w:rsid w:val="00D543BF"/>
    <w:rsid w:val="00D6293C"/>
    <w:rsid w:val="00D632B9"/>
    <w:rsid w:val="00D63D70"/>
    <w:rsid w:val="00D653F4"/>
    <w:rsid w:val="00D677F2"/>
    <w:rsid w:val="00D708DA"/>
    <w:rsid w:val="00D76297"/>
    <w:rsid w:val="00D77DA7"/>
    <w:rsid w:val="00D80DF7"/>
    <w:rsid w:val="00D846DD"/>
    <w:rsid w:val="00D8790D"/>
    <w:rsid w:val="00D9383C"/>
    <w:rsid w:val="00D93951"/>
    <w:rsid w:val="00DA36AC"/>
    <w:rsid w:val="00DA40BC"/>
    <w:rsid w:val="00DA4B10"/>
    <w:rsid w:val="00DA6EE8"/>
    <w:rsid w:val="00DB0F70"/>
    <w:rsid w:val="00DB1508"/>
    <w:rsid w:val="00DB32B4"/>
    <w:rsid w:val="00DB4C94"/>
    <w:rsid w:val="00DB5B8F"/>
    <w:rsid w:val="00DC1D53"/>
    <w:rsid w:val="00DE1E8E"/>
    <w:rsid w:val="00DE443B"/>
    <w:rsid w:val="00DE600A"/>
    <w:rsid w:val="00DF37DA"/>
    <w:rsid w:val="00E01658"/>
    <w:rsid w:val="00E02361"/>
    <w:rsid w:val="00E03C53"/>
    <w:rsid w:val="00E0719E"/>
    <w:rsid w:val="00E072C4"/>
    <w:rsid w:val="00E10F81"/>
    <w:rsid w:val="00E11856"/>
    <w:rsid w:val="00E13FBF"/>
    <w:rsid w:val="00E15581"/>
    <w:rsid w:val="00E16DB0"/>
    <w:rsid w:val="00E16E6C"/>
    <w:rsid w:val="00E2441F"/>
    <w:rsid w:val="00E2471E"/>
    <w:rsid w:val="00E32649"/>
    <w:rsid w:val="00E333EC"/>
    <w:rsid w:val="00E34C46"/>
    <w:rsid w:val="00E351C7"/>
    <w:rsid w:val="00E35965"/>
    <w:rsid w:val="00E406B6"/>
    <w:rsid w:val="00E443B6"/>
    <w:rsid w:val="00E470BD"/>
    <w:rsid w:val="00E51137"/>
    <w:rsid w:val="00E549A0"/>
    <w:rsid w:val="00E57F75"/>
    <w:rsid w:val="00E61639"/>
    <w:rsid w:val="00E61AF2"/>
    <w:rsid w:val="00E65813"/>
    <w:rsid w:val="00E66520"/>
    <w:rsid w:val="00E7090F"/>
    <w:rsid w:val="00E73848"/>
    <w:rsid w:val="00E74FEB"/>
    <w:rsid w:val="00E751EB"/>
    <w:rsid w:val="00E75364"/>
    <w:rsid w:val="00E829EA"/>
    <w:rsid w:val="00E84094"/>
    <w:rsid w:val="00E87C82"/>
    <w:rsid w:val="00E9369F"/>
    <w:rsid w:val="00E970C8"/>
    <w:rsid w:val="00EA0F7B"/>
    <w:rsid w:val="00EA72A4"/>
    <w:rsid w:val="00EB03EB"/>
    <w:rsid w:val="00EB6EA3"/>
    <w:rsid w:val="00EB785F"/>
    <w:rsid w:val="00EB78E3"/>
    <w:rsid w:val="00EC449E"/>
    <w:rsid w:val="00EC5389"/>
    <w:rsid w:val="00EC679F"/>
    <w:rsid w:val="00EC6DBD"/>
    <w:rsid w:val="00ED4A4E"/>
    <w:rsid w:val="00EE1BD4"/>
    <w:rsid w:val="00EE34B3"/>
    <w:rsid w:val="00EE6145"/>
    <w:rsid w:val="00EE6158"/>
    <w:rsid w:val="00EE664C"/>
    <w:rsid w:val="00EE774B"/>
    <w:rsid w:val="00EF0FAA"/>
    <w:rsid w:val="00EF216E"/>
    <w:rsid w:val="00EF2ED3"/>
    <w:rsid w:val="00EF2EE7"/>
    <w:rsid w:val="00EF31DF"/>
    <w:rsid w:val="00EF55AF"/>
    <w:rsid w:val="00EF6E49"/>
    <w:rsid w:val="00EF6F97"/>
    <w:rsid w:val="00F03982"/>
    <w:rsid w:val="00F103EA"/>
    <w:rsid w:val="00F11CB4"/>
    <w:rsid w:val="00F13CA5"/>
    <w:rsid w:val="00F14954"/>
    <w:rsid w:val="00F1609C"/>
    <w:rsid w:val="00F173A4"/>
    <w:rsid w:val="00F279FF"/>
    <w:rsid w:val="00F35482"/>
    <w:rsid w:val="00F36FFF"/>
    <w:rsid w:val="00F40244"/>
    <w:rsid w:val="00F40296"/>
    <w:rsid w:val="00F419CD"/>
    <w:rsid w:val="00F46D75"/>
    <w:rsid w:val="00F51411"/>
    <w:rsid w:val="00F51442"/>
    <w:rsid w:val="00F614EA"/>
    <w:rsid w:val="00F65214"/>
    <w:rsid w:val="00F656DC"/>
    <w:rsid w:val="00F67181"/>
    <w:rsid w:val="00F70FBD"/>
    <w:rsid w:val="00F71D5C"/>
    <w:rsid w:val="00F754E4"/>
    <w:rsid w:val="00F80D97"/>
    <w:rsid w:val="00F90FD8"/>
    <w:rsid w:val="00F91BAF"/>
    <w:rsid w:val="00F91E00"/>
    <w:rsid w:val="00F920EB"/>
    <w:rsid w:val="00F926DE"/>
    <w:rsid w:val="00F936B9"/>
    <w:rsid w:val="00F94CB2"/>
    <w:rsid w:val="00F951D8"/>
    <w:rsid w:val="00FA7F3F"/>
    <w:rsid w:val="00FB038E"/>
    <w:rsid w:val="00FB157B"/>
    <w:rsid w:val="00FB57E0"/>
    <w:rsid w:val="00FB644A"/>
    <w:rsid w:val="00FD0FF0"/>
    <w:rsid w:val="00FD7653"/>
    <w:rsid w:val="00FE015F"/>
    <w:rsid w:val="00FE4070"/>
    <w:rsid w:val="00FE41F1"/>
    <w:rsid w:val="00FF3DB3"/>
    <w:rsid w:val="00FF7A42"/>
    <w:rsid w:val="00FF7E0D"/>
    <w:rsid w:val="56B1183A"/>
    <w:rsid w:val="5F9A5F0B"/>
    <w:rsid w:val="65384BF4"/>
    <w:rsid w:val="6BA61731"/>
    <w:rsid w:val="6BC92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Bdr>
        <w:top w:val="none" w:color="auto" w:sz="0" w:space="0"/>
        <w:left w:val="none" w:color="auto" w:sz="0" w:space="0"/>
        <w:bottom w:val="none" w:color="auto" w:sz="0" w:space="0"/>
        <w:right w:val="none" w:color="auto" w:sz="0" w:space="0"/>
        <w:between w:val="none" w:color="auto" w:sz="0" w:space="0"/>
      </w:pBdr>
      <w:spacing w:after="0" w:line="1" w:lineRule="atLeast"/>
      <w:ind w:left="-1" w:leftChars="-1" w:hanging="1" w:hangingChars="1"/>
      <w:textAlignment w:val="top"/>
      <w:outlineLvl w:val="0"/>
    </w:pPr>
    <w:rPr>
      <w:rFonts w:ascii="Times New Roman" w:hAnsi="Times New Roman" w:eastAsia="Times New Roman" w:cs="Times New Roman"/>
      <w:color w:val="000000"/>
      <w:kern w:val="1"/>
      <w:position w:val="-1"/>
      <w:sz w:val="24"/>
      <w:szCs w:val="24"/>
      <w:lang w:val="en-GB" w:eastAsia="hi-IN" w:bidi="hi-IN"/>
    </w:rPr>
  </w:style>
  <w:style w:type="paragraph" w:styleId="2">
    <w:name w:val="heading 1"/>
    <w:basedOn w:val="1"/>
    <w:next w:val="1"/>
    <w:link w:val="29"/>
    <w:qFormat/>
    <w:uiPriority w:val="0"/>
    <w:pPr>
      <w:keepNext/>
      <w:keepLines/>
      <w:spacing w:before="480" w:after="120"/>
    </w:pPr>
    <w:rPr>
      <w:b/>
      <w:sz w:val="48"/>
      <w:szCs w:val="48"/>
    </w:rPr>
  </w:style>
  <w:style w:type="paragraph" w:styleId="3">
    <w:name w:val="heading 2"/>
    <w:basedOn w:val="1"/>
    <w:next w:val="1"/>
    <w:link w:val="30"/>
    <w:uiPriority w:val="0"/>
    <w:pPr>
      <w:keepNext/>
      <w:keepLines/>
      <w:spacing w:before="360" w:after="80"/>
      <w:outlineLvl w:val="1"/>
    </w:pPr>
    <w:rPr>
      <w:b/>
      <w:sz w:val="36"/>
      <w:szCs w:val="36"/>
    </w:rPr>
  </w:style>
  <w:style w:type="paragraph" w:styleId="4">
    <w:name w:val="heading 3"/>
    <w:basedOn w:val="1"/>
    <w:next w:val="1"/>
    <w:link w:val="31"/>
    <w:uiPriority w:val="0"/>
    <w:pPr>
      <w:keepNext/>
      <w:keepLines/>
      <w:spacing w:before="280" w:after="80"/>
      <w:outlineLvl w:val="2"/>
    </w:pPr>
    <w:rPr>
      <w:b/>
      <w:sz w:val="28"/>
      <w:szCs w:val="28"/>
    </w:rPr>
  </w:style>
  <w:style w:type="paragraph" w:styleId="5">
    <w:name w:val="heading 4"/>
    <w:basedOn w:val="1"/>
    <w:next w:val="1"/>
    <w:link w:val="32"/>
    <w:uiPriority w:val="0"/>
    <w:pPr>
      <w:keepNext/>
      <w:keepLines/>
      <w:spacing w:before="240" w:after="40"/>
      <w:outlineLvl w:val="3"/>
    </w:pPr>
    <w:rPr>
      <w:b/>
    </w:rPr>
  </w:style>
  <w:style w:type="paragraph" w:styleId="6">
    <w:name w:val="heading 5"/>
    <w:basedOn w:val="1"/>
    <w:next w:val="1"/>
    <w:link w:val="33"/>
    <w:uiPriority w:val="0"/>
    <w:pPr>
      <w:keepNext/>
      <w:keepLines/>
      <w:spacing w:before="220" w:after="40"/>
      <w:outlineLvl w:val="4"/>
    </w:pPr>
    <w:rPr>
      <w:b/>
      <w:sz w:val="22"/>
      <w:szCs w:val="22"/>
    </w:rPr>
  </w:style>
  <w:style w:type="paragraph" w:styleId="7">
    <w:name w:val="heading 6"/>
    <w:basedOn w:val="1"/>
    <w:next w:val="1"/>
    <w:link w:val="34"/>
    <w:uiPriority w:val="0"/>
    <w:pPr>
      <w:keepNext/>
      <w:keepLines/>
      <w:spacing w:before="200" w:after="40"/>
      <w:outlineLvl w:val="5"/>
    </w:pPr>
    <w:rPr>
      <w:b/>
      <w:sz w:val="20"/>
      <w:szCs w:val="20"/>
    </w:rPr>
  </w:style>
  <w:style w:type="character" w:default="1" w:styleId="21">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42"/>
    <w:qFormat/>
    <w:uiPriority w:val="0"/>
    <w:rPr>
      <w:rFonts w:ascii="Tahoma" w:hAnsi="Tahoma" w:eastAsia="SimSun" w:cs="Mangal"/>
      <w:sz w:val="16"/>
      <w:szCs w:val="14"/>
    </w:rPr>
  </w:style>
  <w:style w:type="paragraph" w:styleId="9">
    <w:name w:val="Body Text"/>
    <w:basedOn w:val="1"/>
    <w:link w:val="37"/>
    <w:uiPriority w:val="0"/>
    <w:pPr>
      <w:spacing w:after="120"/>
    </w:pPr>
  </w:style>
  <w:style w:type="paragraph" w:styleId="10">
    <w:name w:val="caption"/>
    <w:basedOn w:val="1"/>
    <w:next w:val="1"/>
    <w:qFormat/>
    <w:uiPriority w:val="35"/>
    <w:pPr>
      <w:suppressLineNumbers/>
      <w:spacing w:before="120" w:after="120"/>
    </w:pPr>
    <w:rPr>
      <w:i/>
      <w:iCs/>
    </w:rPr>
  </w:style>
  <w:style w:type="paragraph" w:styleId="11">
    <w:name w:val="annotation text"/>
    <w:basedOn w:val="1"/>
    <w:link w:val="40"/>
    <w:qFormat/>
    <w:uiPriority w:val="99"/>
    <w:rPr>
      <w:sz w:val="20"/>
      <w:szCs w:val="18"/>
    </w:rPr>
  </w:style>
  <w:style w:type="paragraph" w:styleId="12">
    <w:name w:val="annotation subject"/>
    <w:basedOn w:val="11"/>
    <w:next w:val="11"/>
    <w:link w:val="41"/>
    <w:qFormat/>
    <w:uiPriority w:val="0"/>
    <w:rPr>
      <w:b/>
      <w:bCs/>
    </w:rPr>
  </w:style>
  <w:style w:type="paragraph" w:styleId="13">
    <w:name w:val="footer"/>
    <w:basedOn w:val="1"/>
    <w:link w:val="51"/>
    <w:unhideWhenUsed/>
    <w:uiPriority w:val="99"/>
    <w:pPr>
      <w:tabs>
        <w:tab w:val="center" w:pos="4513"/>
        <w:tab w:val="right" w:pos="9026"/>
      </w:tabs>
      <w:spacing w:line="240" w:lineRule="auto"/>
    </w:pPr>
    <w:rPr>
      <w:rFonts w:cs="Mangal"/>
      <w:szCs w:val="21"/>
    </w:rPr>
  </w:style>
  <w:style w:type="paragraph" w:styleId="14">
    <w:name w:val="footnote text"/>
    <w:basedOn w:val="1"/>
    <w:link w:val="49"/>
    <w:semiHidden/>
    <w:unhideWhenUsed/>
    <w:uiPriority w:val="99"/>
    <w:pPr>
      <w:spacing w:line="240" w:lineRule="auto"/>
    </w:pPr>
    <w:rPr>
      <w:rFonts w:cs="Mangal"/>
      <w:sz w:val="20"/>
      <w:szCs w:val="18"/>
    </w:rPr>
  </w:style>
  <w:style w:type="paragraph" w:styleId="15">
    <w:name w:val="header"/>
    <w:basedOn w:val="1"/>
    <w:link w:val="50"/>
    <w:unhideWhenUsed/>
    <w:uiPriority w:val="99"/>
    <w:pPr>
      <w:tabs>
        <w:tab w:val="center" w:pos="4513"/>
        <w:tab w:val="right" w:pos="9026"/>
      </w:tabs>
      <w:spacing w:line="240" w:lineRule="auto"/>
    </w:pPr>
    <w:rPr>
      <w:rFonts w:cs="Mangal"/>
      <w:szCs w:val="21"/>
    </w:rPr>
  </w:style>
  <w:style w:type="paragraph" w:styleId="16">
    <w:name w:val="HTML Preformatted"/>
    <w:basedOn w:val="1"/>
    <w:link w:val="46"/>
    <w:uiPriority w:val="99"/>
    <w:pPr>
      <w:widowControl/>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leftChars="0" w:firstLine="0" w:firstLineChars="0"/>
      <w:textAlignment w:val="auto"/>
      <w:outlineLvl w:val="9"/>
    </w:pPr>
    <w:rPr>
      <w:rFonts w:ascii="Courier New" w:hAnsi="Courier New" w:cs="Courier New"/>
      <w:color w:val="auto"/>
      <w:position w:val="0"/>
      <w:sz w:val="20"/>
      <w:szCs w:val="20"/>
      <w:lang w:val="en-US" w:eastAsia="ar-SA" w:bidi="ar-SA"/>
    </w:rPr>
  </w:style>
  <w:style w:type="paragraph" w:styleId="17">
    <w:name w:val="List"/>
    <w:basedOn w:val="9"/>
    <w:uiPriority w:val="0"/>
  </w:style>
  <w:style w:type="paragraph" w:styleId="18">
    <w:name w:val="Normal (Web)"/>
    <w:basedOn w:val="1"/>
    <w:unhideWhenUsed/>
    <w:uiPriority w:val="99"/>
    <w:pPr>
      <w:widowControl/>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ind w:left="0" w:leftChars="0" w:firstLine="0" w:firstLineChars="0"/>
      <w:textAlignment w:val="auto"/>
      <w:outlineLvl w:val="9"/>
    </w:pPr>
    <w:rPr>
      <w:color w:val="auto"/>
      <w:kern w:val="0"/>
      <w:position w:val="0"/>
      <w:lang w:val="en-US" w:eastAsia="en-US" w:bidi="ar-SA"/>
    </w:rPr>
  </w:style>
  <w:style w:type="paragraph" w:styleId="19">
    <w:name w:val="Subtitle"/>
    <w:basedOn w:val="1"/>
    <w:next w:val="1"/>
    <w:link w:val="43"/>
    <w:uiPriority w:val="0"/>
    <w:pPr>
      <w:keepNext/>
      <w:keepLines/>
      <w:spacing w:before="360" w:after="80"/>
    </w:pPr>
    <w:rPr>
      <w:rFonts w:ascii="Georgia" w:hAnsi="Georgia" w:eastAsia="Georgia" w:cs="Georgia"/>
      <w:i/>
      <w:color w:val="666666"/>
      <w:sz w:val="48"/>
      <w:szCs w:val="48"/>
    </w:rPr>
  </w:style>
  <w:style w:type="paragraph" w:styleId="20">
    <w:name w:val="Title"/>
    <w:basedOn w:val="1"/>
    <w:next w:val="1"/>
    <w:link w:val="35"/>
    <w:uiPriority w:val="0"/>
    <w:pPr>
      <w:keepNext/>
      <w:keepLines/>
      <w:spacing w:before="480" w:after="120"/>
    </w:pPr>
    <w:rPr>
      <w:b/>
      <w:sz w:val="72"/>
      <w:szCs w:val="72"/>
    </w:rPr>
  </w:style>
  <w:style w:type="character" w:styleId="22">
    <w:name w:val="annotation reference"/>
    <w:qFormat/>
    <w:uiPriority w:val="99"/>
    <w:rPr>
      <w:w w:val="100"/>
      <w:position w:val="-1"/>
      <w:sz w:val="16"/>
      <w:szCs w:val="16"/>
      <w:vertAlign w:val="baseline"/>
      <w:cs w:val="0"/>
    </w:rPr>
  </w:style>
  <w:style w:type="character" w:styleId="23">
    <w:name w:val="footnote reference"/>
    <w:basedOn w:val="21"/>
    <w:semiHidden/>
    <w:unhideWhenUsed/>
    <w:uiPriority w:val="99"/>
    <w:rPr>
      <w:vertAlign w:val="superscript"/>
    </w:rPr>
  </w:style>
  <w:style w:type="character" w:styleId="24">
    <w:name w:val="Hyperlink"/>
    <w:basedOn w:val="21"/>
    <w:unhideWhenUsed/>
    <w:uiPriority w:val="99"/>
    <w:rPr>
      <w:color w:val="0000FF" w:themeColor="hyperlink"/>
      <w:u w:val="single"/>
      <w14:textFill>
        <w14:solidFill>
          <w14:schemeClr w14:val="hlink"/>
        </w14:solidFill>
      </w14:textFill>
    </w:rPr>
  </w:style>
  <w:style w:type="character" w:styleId="25">
    <w:name w:val="line number"/>
    <w:basedOn w:val="21"/>
    <w:semiHidden/>
    <w:unhideWhenUsed/>
    <w:uiPriority w:val="99"/>
  </w:style>
  <w:style w:type="table" w:styleId="27">
    <w:name w:val="Table Grid"/>
    <w:basedOn w:val="26"/>
    <w:uiPriority w:val="59"/>
    <w:pPr>
      <w:widowControl w:val="0"/>
      <w:pBdr>
        <w:top w:val="none" w:color="auto" w:sz="0" w:space="0"/>
        <w:left w:val="none" w:color="auto" w:sz="0" w:space="0"/>
        <w:bottom w:val="none" w:color="auto" w:sz="0" w:space="0"/>
        <w:right w:val="none" w:color="auto" w:sz="0" w:space="0"/>
        <w:between w:val="none" w:color="auto" w:sz="0" w:space="0"/>
      </w:pBdr>
      <w:suppressAutoHyphens/>
      <w:spacing w:after="0" w:line="1" w:lineRule="atLeast"/>
      <w:ind w:left="-1" w:leftChars="-1" w:hanging="1" w:hangingChars="1"/>
      <w:textAlignment w:val="top"/>
      <w:outlineLvl w:val="0"/>
    </w:pPr>
    <w:rPr>
      <w:rFonts w:ascii="Times New Roman" w:hAnsi="Times New Roman" w:eastAsia="Times New Roman" w:cs="Times New Roman"/>
      <w:color w:val="000000"/>
      <w:position w:val="-1"/>
      <w:sz w:val="24"/>
      <w:szCs w:val="24"/>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8">
    <w:name w:val="Light Shading"/>
    <w:basedOn w:val="26"/>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customStyle="1" w:styleId="29">
    <w:name w:val="Heading 1 Char"/>
    <w:basedOn w:val="21"/>
    <w:link w:val="2"/>
    <w:uiPriority w:val="0"/>
    <w:rPr>
      <w:rFonts w:ascii="Times New Roman" w:hAnsi="Times New Roman" w:eastAsia="Times New Roman" w:cs="Times New Roman"/>
      <w:b/>
      <w:color w:val="000000"/>
      <w:kern w:val="1"/>
      <w:position w:val="-1"/>
      <w:sz w:val="48"/>
      <w:szCs w:val="48"/>
      <w:lang w:val="en-GB" w:eastAsia="hi-IN" w:bidi="hi-IN"/>
    </w:rPr>
  </w:style>
  <w:style w:type="character" w:customStyle="1" w:styleId="30">
    <w:name w:val="Heading 2 Char"/>
    <w:basedOn w:val="21"/>
    <w:link w:val="3"/>
    <w:uiPriority w:val="0"/>
    <w:rPr>
      <w:rFonts w:ascii="Times New Roman" w:hAnsi="Times New Roman" w:eastAsia="Times New Roman" w:cs="Times New Roman"/>
      <w:b/>
      <w:color w:val="000000"/>
      <w:kern w:val="1"/>
      <w:position w:val="-1"/>
      <w:sz w:val="36"/>
      <w:szCs w:val="36"/>
      <w:lang w:val="en-GB" w:eastAsia="hi-IN" w:bidi="hi-IN"/>
    </w:rPr>
  </w:style>
  <w:style w:type="character" w:customStyle="1" w:styleId="31">
    <w:name w:val="Heading 3 Char"/>
    <w:basedOn w:val="21"/>
    <w:link w:val="4"/>
    <w:uiPriority w:val="0"/>
    <w:rPr>
      <w:rFonts w:ascii="Times New Roman" w:hAnsi="Times New Roman" w:eastAsia="Times New Roman" w:cs="Times New Roman"/>
      <w:b/>
      <w:color w:val="000000"/>
      <w:kern w:val="1"/>
      <w:position w:val="-1"/>
      <w:sz w:val="28"/>
      <w:szCs w:val="28"/>
      <w:lang w:val="en-GB" w:eastAsia="hi-IN" w:bidi="hi-IN"/>
    </w:rPr>
  </w:style>
  <w:style w:type="character" w:customStyle="1" w:styleId="32">
    <w:name w:val="Heading 4 Char"/>
    <w:basedOn w:val="21"/>
    <w:link w:val="5"/>
    <w:uiPriority w:val="0"/>
    <w:rPr>
      <w:rFonts w:ascii="Times New Roman" w:hAnsi="Times New Roman" w:eastAsia="Times New Roman" w:cs="Times New Roman"/>
      <w:b/>
      <w:color w:val="000000"/>
      <w:kern w:val="1"/>
      <w:position w:val="-1"/>
      <w:sz w:val="24"/>
      <w:szCs w:val="24"/>
      <w:lang w:val="en-GB" w:eastAsia="hi-IN" w:bidi="hi-IN"/>
    </w:rPr>
  </w:style>
  <w:style w:type="character" w:customStyle="1" w:styleId="33">
    <w:name w:val="Heading 5 Char"/>
    <w:basedOn w:val="21"/>
    <w:link w:val="6"/>
    <w:uiPriority w:val="0"/>
    <w:rPr>
      <w:rFonts w:ascii="Times New Roman" w:hAnsi="Times New Roman" w:eastAsia="Times New Roman" w:cs="Times New Roman"/>
      <w:b/>
      <w:color w:val="000000"/>
      <w:kern w:val="1"/>
      <w:position w:val="-1"/>
      <w:lang w:val="en-GB" w:eastAsia="hi-IN" w:bidi="hi-IN"/>
    </w:rPr>
  </w:style>
  <w:style w:type="character" w:customStyle="1" w:styleId="34">
    <w:name w:val="Heading 6 Char"/>
    <w:basedOn w:val="21"/>
    <w:link w:val="7"/>
    <w:qFormat/>
    <w:uiPriority w:val="0"/>
    <w:rPr>
      <w:rFonts w:ascii="Times New Roman" w:hAnsi="Times New Roman" w:eastAsia="Times New Roman" w:cs="Times New Roman"/>
      <w:b/>
      <w:color w:val="000000"/>
      <w:kern w:val="1"/>
      <w:position w:val="-1"/>
      <w:sz w:val="20"/>
      <w:szCs w:val="20"/>
      <w:lang w:val="en-GB" w:eastAsia="hi-IN" w:bidi="hi-IN"/>
    </w:rPr>
  </w:style>
  <w:style w:type="character" w:customStyle="1" w:styleId="35">
    <w:name w:val="Title Char"/>
    <w:basedOn w:val="21"/>
    <w:link w:val="20"/>
    <w:uiPriority w:val="0"/>
    <w:rPr>
      <w:rFonts w:ascii="Times New Roman" w:hAnsi="Times New Roman" w:eastAsia="Times New Roman" w:cs="Times New Roman"/>
      <w:b/>
      <w:color w:val="000000"/>
      <w:kern w:val="1"/>
      <w:position w:val="-1"/>
      <w:sz w:val="72"/>
      <w:szCs w:val="72"/>
      <w:lang w:val="en-GB" w:eastAsia="hi-IN" w:bidi="hi-IN"/>
    </w:rPr>
  </w:style>
  <w:style w:type="paragraph" w:customStyle="1" w:styleId="36">
    <w:name w:val="Heading"/>
    <w:basedOn w:val="1"/>
    <w:next w:val="9"/>
    <w:qFormat/>
    <w:uiPriority w:val="99"/>
    <w:pPr>
      <w:keepNext/>
      <w:spacing w:before="240" w:after="120"/>
    </w:pPr>
    <w:rPr>
      <w:rFonts w:ascii="Arial" w:hAnsi="Arial" w:eastAsia="Microsoft YaHei" w:cs="Arial"/>
      <w:sz w:val="28"/>
      <w:szCs w:val="28"/>
    </w:rPr>
  </w:style>
  <w:style w:type="character" w:customStyle="1" w:styleId="37">
    <w:name w:val="Body Text Char"/>
    <w:basedOn w:val="21"/>
    <w:link w:val="9"/>
    <w:qFormat/>
    <w:uiPriority w:val="0"/>
    <w:rPr>
      <w:rFonts w:ascii="Times New Roman" w:hAnsi="Times New Roman" w:eastAsia="Times New Roman" w:cs="Times New Roman"/>
      <w:color w:val="000000"/>
      <w:kern w:val="1"/>
      <w:position w:val="-1"/>
      <w:sz w:val="24"/>
      <w:szCs w:val="24"/>
      <w:lang w:val="en-GB" w:eastAsia="hi-IN" w:bidi="hi-IN"/>
    </w:rPr>
  </w:style>
  <w:style w:type="paragraph" w:customStyle="1" w:styleId="38">
    <w:name w:val="Index"/>
    <w:basedOn w:val="1"/>
    <w:uiPriority w:val="0"/>
    <w:pPr>
      <w:suppressLineNumbers/>
    </w:pPr>
  </w:style>
  <w:style w:type="paragraph" w:styleId="39">
    <w:name w:val="List Paragraph"/>
    <w:basedOn w:val="1"/>
    <w:uiPriority w:val="0"/>
    <w:pPr>
      <w:widowControl/>
      <w:suppressAutoHyphens/>
      <w:spacing w:after="200" w:line="276" w:lineRule="auto"/>
      <w:ind w:left="720"/>
      <w:contextualSpacing/>
    </w:pPr>
    <w:rPr>
      <w:rFonts w:ascii="Calibri" w:hAnsi="Calibri" w:eastAsia="Calibri"/>
      <w:kern w:val="0"/>
      <w:sz w:val="22"/>
      <w:szCs w:val="22"/>
      <w:lang w:val="en-US" w:eastAsia="en-US" w:bidi="ar-SA"/>
    </w:rPr>
  </w:style>
  <w:style w:type="character" w:customStyle="1" w:styleId="40">
    <w:name w:val="Comment Text Char"/>
    <w:basedOn w:val="21"/>
    <w:link w:val="11"/>
    <w:uiPriority w:val="99"/>
    <w:rPr>
      <w:rFonts w:ascii="Times New Roman" w:hAnsi="Times New Roman" w:eastAsia="Times New Roman" w:cs="Times New Roman"/>
      <w:color w:val="000000"/>
      <w:kern w:val="1"/>
      <w:position w:val="-1"/>
      <w:sz w:val="20"/>
      <w:szCs w:val="18"/>
      <w:lang w:val="en-GB" w:eastAsia="hi-IN" w:bidi="hi-IN"/>
    </w:rPr>
  </w:style>
  <w:style w:type="character" w:customStyle="1" w:styleId="41">
    <w:name w:val="Comment Subject Char"/>
    <w:basedOn w:val="40"/>
    <w:link w:val="12"/>
    <w:uiPriority w:val="0"/>
    <w:rPr>
      <w:rFonts w:ascii="Times New Roman" w:hAnsi="Times New Roman" w:eastAsia="Times New Roman" w:cs="Times New Roman"/>
      <w:b/>
      <w:bCs/>
      <w:color w:val="000000"/>
      <w:kern w:val="1"/>
      <w:position w:val="-1"/>
      <w:sz w:val="20"/>
      <w:szCs w:val="18"/>
      <w:lang w:val="en-GB" w:eastAsia="hi-IN" w:bidi="hi-IN"/>
    </w:rPr>
  </w:style>
  <w:style w:type="character" w:customStyle="1" w:styleId="42">
    <w:name w:val="Balloon Text Char"/>
    <w:basedOn w:val="21"/>
    <w:link w:val="8"/>
    <w:uiPriority w:val="0"/>
    <w:rPr>
      <w:rFonts w:ascii="Tahoma" w:hAnsi="Tahoma" w:eastAsia="SimSun" w:cs="Mangal"/>
      <w:color w:val="000000"/>
      <w:kern w:val="1"/>
      <w:position w:val="-1"/>
      <w:sz w:val="16"/>
      <w:szCs w:val="14"/>
      <w:lang w:val="en-GB" w:eastAsia="hi-IN" w:bidi="hi-IN"/>
    </w:rPr>
  </w:style>
  <w:style w:type="character" w:customStyle="1" w:styleId="43">
    <w:name w:val="Subtitle Char"/>
    <w:basedOn w:val="21"/>
    <w:link w:val="19"/>
    <w:uiPriority w:val="0"/>
    <w:rPr>
      <w:rFonts w:ascii="Georgia" w:hAnsi="Georgia" w:eastAsia="Georgia" w:cs="Georgia"/>
      <w:i/>
      <w:color w:val="666666"/>
      <w:kern w:val="1"/>
      <w:position w:val="-1"/>
      <w:sz w:val="48"/>
      <w:szCs w:val="48"/>
      <w:lang w:val="en-GB" w:eastAsia="hi-IN" w:bidi="hi-IN"/>
    </w:rPr>
  </w:style>
  <w:style w:type="table" w:customStyle="1" w:styleId="44">
    <w:name w:val="2"/>
    <w:basedOn w:val="26"/>
    <w:qFormat/>
    <w:uiPriority w:val="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Times New Roman" w:cs="Times New Roman"/>
      <w:color w:val="000000"/>
      <w:sz w:val="24"/>
      <w:szCs w:val="24"/>
      <w:lang w:val="en-GB"/>
    </w:rPr>
  </w:style>
  <w:style w:type="table" w:customStyle="1" w:styleId="45">
    <w:name w:val="1"/>
    <w:basedOn w:val="26"/>
    <w:uiPriority w:val="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Times New Roman" w:cs="Times New Roman"/>
      <w:color w:val="000000"/>
      <w:sz w:val="24"/>
      <w:szCs w:val="24"/>
      <w:lang w:val="en-GB"/>
    </w:rPr>
  </w:style>
  <w:style w:type="character" w:customStyle="1" w:styleId="46">
    <w:name w:val="HTML Preformatted Char"/>
    <w:basedOn w:val="21"/>
    <w:link w:val="16"/>
    <w:uiPriority w:val="99"/>
    <w:rPr>
      <w:rFonts w:ascii="Courier New" w:hAnsi="Courier New" w:eastAsia="Times New Roman" w:cs="Courier New"/>
      <w:kern w:val="1"/>
      <w:sz w:val="20"/>
      <w:szCs w:val="20"/>
      <w:lang w:eastAsia="ar-SA"/>
    </w:rPr>
  </w:style>
  <w:style w:type="paragraph" w:customStyle="1" w:styleId="47">
    <w:name w:val="Revision"/>
    <w:hidden/>
    <w:semiHidden/>
    <w:uiPriority w:val="99"/>
    <w:pPr>
      <w:spacing w:after="0" w:line="240" w:lineRule="auto"/>
    </w:pPr>
    <w:rPr>
      <w:rFonts w:ascii="Times New Roman" w:hAnsi="Times New Roman" w:eastAsia="Times New Roman" w:cs="Mangal"/>
      <w:color w:val="000000"/>
      <w:kern w:val="1"/>
      <w:position w:val="-1"/>
      <w:sz w:val="24"/>
      <w:szCs w:val="21"/>
      <w:lang w:val="en-GB" w:eastAsia="hi-IN" w:bidi="hi-IN"/>
    </w:rPr>
  </w:style>
  <w:style w:type="character" w:customStyle="1" w:styleId="48">
    <w:name w:val="_5yl5"/>
    <w:basedOn w:val="21"/>
    <w:uiPriority w:val="0"/>
  </w:style>
  <w:style w:type="character" w:customStyle="1" w:styleId="49">
    <w:name w:val="Footnote Text Char"/>
    <w:basedOn w:val="21"/>
    <w:link w:val="14"/>
    <w:semiHidden/>
    <w:uiPriority w:val="99"/>
    <w:rPr>
      <w:rFonts w:ascii="Times New Roman" w:hAnsi="Times New Roman" w:eastAsia="Times New Roman" w:cs="Mangal"/>
      <w:color w:val="000000"/>
      <w:kern w:val="1"/>
      <w:position w:val="-1"/>
      <w:sz w:val="20"/>
      <w:szCs w:val="18"/>
      <w:lang w:val="en-GB" w:eastAsia="hi-IN" w:bidi="hi-IN"/>
    </w:rPr>
  </w:style>
  <w:style w:type="character" w:customStyle="1" w:styleId="50">
    <w:name w:val="Header Char"/>
    <w:basedOn w:val="21"/>
    <w:link w:val="15"/>
    <w:qFormat/>
    <w:uiPriority w:val="99"/>
    <w:rPr>
      <w:rFonts w:ascii="Times New Roman" w:hAnsi="Times New Roman" w:eastAsia="Times New Roman" w:cs="Mangal"/>
      <w:color w:val="000000"/>
      <w:kern w:val="1"/>
      <w:position w:val="-1"/>
      <w:sz w:val="24"/>
      <w:szCs w:val="21"/>
      <w:lang w:val="en-GB" w:eastAsia="hi-IN" w:bidi="hi-IN"/>
    </w:rPr>
  </w:style>
  <w:style w:type="character" w:customStyle="1" w:styleId="51">
    <w:name w:val="Footer Char"/>
    <w:basedOn w:val="21"/>
    <w:link w:val="13"/>
    <w:uiPriority w:val="99"/>
    <w:rPr>
      <w:rFonts w:ascii="Times New Roman" w:hAnsi="Times New Roman" w:eastAsia="Times New Roman" w:cs="Mangal"/>
      <w:color w:val="000000"/>
      <w:kern w:val="1"/>
      <w:position w:val="-1"/>
      <w:sz w:val="24"/>
      <w:szCs w:val="21"/>
      <w:lang w:val="en-GB" w:eastAsia="hi-IN" w:bidi="hi-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835182-9F8C-48FE-ABB3-B7CC5A85EEC3}">
  <ds:schemaRefs/>
</ds:datastoreItem>
</file>

<file path=docProps/app.xml><?xml version="1.0" encoding="utf-8"?>
<Properties xmlns="http://schemas.openxmlformats.org/officeDocument/2006/extended-properties" xmlns:vt="http://schemas.openxmlformats.org/officeDocument/2006/docPropsVTypes">
  <Template>Normal</Template>
  <Company>MPI EVA</Company>
  <Pages>42</Pages>
  <Words>75886</Words>
  <Characters>432556</Characters>
  <Lines>3604</Lines>
  <Paragraphs>1014</Paragraphs>
  <TotalTime>7</TotalTime>
  <ScaleCrop>false</ScaleCrop>
  <LinksUpToDate>false</LinksUpToDate>
  <CharactersWithSpaces>507428</CharactersWithSpaces>
  <Application>WPS Office_11.2.0.8292_F1E327BC-269C-435d-A152-05C5408002CA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2019-03-26T16:14:00Z</dcterms:created>
  <dc:creator>Alexander Mielke</dc:creator>
  <cp:lastModifiedBy>Alex Mielke</cp:lastModifiedBy>
  <cp:lastPrinted>2019-01-11T12:43:00Z</cp:lastPrinted>
  <dcterms:modified xsi:type="dcterms:W3CDTF">2019-04-05T12:26:58Z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d04ef537-7af2-3f4c-9446-b8c5176c7c30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16th edition (note)</vt:lpwstr>
  </property>
  <property fmtid="{D5CDD505-2E9C-101B-9397-08002B2CF9AE}" pid="13" name="Mendeley Recent Style Id 4_1">
    <vt:lpwstr>https://csl.mendeley.com/styles/489069281/chicago-fullnote-bibliography-2</vt:lpwstr>
  </property>
  <property fmtid="{D5CDD505-2E9C-101B-9397-08002B2CF9AE}" pid="14" name="Mendeley Recent Style Name 4_1">
    <vt:lpwstr>Chicago Manual of Style 17th edition (full note) - Alexander Mielke</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http://csl.mendeley.com/styles/489069281/nature-2</vt:lpwstr>
  </property>
  <property fmtid="{D5CDD505-2E9C-101B-9397-08002B2CF9AE}" pid="20" name="Mendeley Recent Style Name 7_1">
    <vt:lpwstr>Nature - Alexander Mielke</vt:lpwstr>
  </property>
  <property fmtid="{D5CDD505-2E9C-101B-9397-08002B2CF9AE}" pid="21" name="Mendeley Recent Style Id 8_1">
    <vt:lpwstr>http://www.zotero.org/styles/oxford-university-press-scimed-author-date</vt:lpwstr>
  </property>
  <property fmtid="{D5CDD505-2E9C-101B-9397-08002B2CF9AE}" pid="22" name="Mendeley Recent Style Name 8_1">
    <vt:lpwstr>Oxford University Press SciMed (author-date)</vt:lpwstr>
  </property>
  <property fmtid="{D5CDD505-2E9C-101B-9397-08002B2CF9AE}" pid="23" name="Mendeley Recent Style Id 9_1">
    <vt:lpwstr>http://www.zotero.org/styles/royal-society-open-science</vt:lpwstr>
  </property>
  <property fmtid="{D5CDD505-2E9C-101B-9397-08002B2CF9AE}" pid="24" name="Mendeley Recent Style Name 9_1">
    <vt:lpwstr>Royal Society Open Science</vt:lpwstr>
  </property>
  <property fmtid="{D5CDD505-2E9C-101B-9397-08002B2CF9AE}" pid="25" name="KSOProductBuildVer">
    <vt:lpwstr>2057-11.2.0.8292</vt:lpwstr>
  </property>
</Properties>
</file>