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0D77" w14:textId="662E7AF5" w:rsidR="00651DF8" w:rsidRPr="001B781F" w:rsidRDefault="00651DF8" w:rsidP="00651D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81F">
        <w:rPr>
          <w:rFonts w:ascii="Times New Roman" w:hAnsi="Times New Roman" w:cs="Times New Roman"/>
          <w:b/>
          <w:bCs/>
          <w:sz w:val="28"/>
          <w:szCs w:val="28"/>
          <w:u w:val="single"/>
        </w:rPr>
        <w:t>Что такое АДТ?</w:t>
      </w:r>
    </w:p>
    <w:p w14:paraId="44ACF851" w14:textId="77777777" w:rsidR="00651DF8" w:rsidRPr="00890676" w:rsidRDefault="00651DF8" w:rsidP="008906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>АТД – это такой тип данных, который скрывает свою</w:t>
      </w:r>
      <w:r w:rsidRPr="00890676">
        <w:rPr>
          <w:rFonts w:ascii="Times New Roman" w:hAnsi="Times New Roman" w:cs="Times New Roman"/>
          <w:sz w:val="28"/>
          <w:szCs w:val="28"/>
        </w:rPr>
        <w:br/>
      </w:r>
      <w:r w:rsidRPr="00890676">
        <w:rPr>
          <w:rFonts w:ascii="Times New Roman" w:hAnsi="Times New Roman" w:cs="Times New Roman"/>
          <w:sz w:val="28"/>
          <w:szCs w:val="28"/>
        </w:rPr>
        <w:t>внутреннюю реализацию от клиентов.</w:t>
      </w:r>
    </w:p>
    <w:p w14:paraId="7239F605" w14:textId="77777777" w:rsidR="00651DF8" w:rsidRPr="00890676" w:rsidRDefault="00651DF8" w:rsidP="008906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>АТД позволяет описать тип данных независимо от языка</w:t>
      </w:r>
      <w:r w:rsidRPr="00890676">
        <w:rPr>
          <w:rFonts w:ascii="Times New Roman" w:hAnsi="Times New Roman" w:cs="Times New Roman"/>
          <w:sz w:val="28"/>
          <w:szCs w:val="28"/>
        </w:rPr>
        <w:br/>
      </w:r>
      <w:r w:rsidRPr="00890676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1C83C655" w14:textId="681EA77E" w:rsidR="00651DF8" w:rsidRPr="00890676" w:rsidRDefault="00651DF8" w:rsidP="008906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>Пример Стек - абстрактный тип данных, представляющий собой список</w:t>
      </w:r>
      <w:r w:rsidRPr="00890676">
        <w:rPr>
          <w:rFonts w:ascii="Times New Roman" w:hAnsi="Times New Roman" w:cs="Times New Roman"/>
          <w:sz w:val="28"/>
          <w:szCs w:val="28"/>
        </w:rPr>
        <w:br/>
      </w:r>
      <w:r w:rsidRPr="00890676">
        <w:rPr>
          <w:rFonts w:ascii="Times New Roman" w:hAnsi="Times New Roman" w:cs="Times New Roman"/>
          <w:sz w:val="28"/>
          <w:szCs w:val="28"/>
        </w:rPr>
        <w:t>элементов, организованных по принципу LIFO (англ. last in —first out, «последним пришёл — первым вышел»)</w:t>
      </w:r>
    </w:p>
    <w:p w14:paraId="0E466386" w14:textId="77777777" w:rsidR="00651DF8" w:rsidRPr="00651DF8" w:rsidRDefault="00651DF8" w:rsidP="001B781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51DF8">
        <w:rPr>
          <w:rFonts w:ascii="Times New Roman" w:hAnsi="Times New Roman" w:cs="Times New Roman"/>
          <w:sz w:val="28"/>
          <w:szCs w:val="28"/>
        </w:rPr>
        <w:t>Чем полезен ADT?</w:t>
      </w:r>
    </w:p>
    <w:p w14:paraId="2102729D" w14:textId="0885C172" w:rsidR="00651DF8" w:rsidRPr="00890676" w:rsidRDefault="00651DF8" w:rsidP="0089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 xml:space="preserve">Инкапсуляция деталей реализации. </w:t>
      </w:r>
      <w:r w:rsidR="00890676">
        <w:rPr>
          <w:rFonts w:ascii="Times New Roman" w:hAnsi="Times New Roman" w:cs="Times New Roman"/>
          <w:sz w:val="28"/>
          <w:szCs w:val="28"/>
        </w:rPr>
        <w:br/>
      </w:r>
      <w:r w:rsidRPr="00890676">
        <w:rPr>
          <w:rFonts w:ascii="Times New Roman" w:hAnsi="Times New Roman" w:cs="Times New Roman"/>
          <w:sz w:val="28"/>
          <w:szCs w:val="28"/>
        </w:rPr>
        <w:t xml:space="preserve">Это означает, </w:t>
      </w:r>
      <w:r w:rsidR="00073E85" w:rsidRPr="00890676">
        <w:rPr>
          <w:rFonts w:ascii="Times New Roman" w:hAnsi="Times New Roman" w:cs="Times New Roman"/>
          <w:sz w:val="28"/>
          <w:szCs w:val="28"/>
        </w:rPr>
        <w:t>что,</w:t>
      </w:r>
      <w:r w:rsidRPr="00890676">
        <w:rPr>
          <w:rFonts w:ascii="Times New Roman" w:hAnsi="Times New Roman" w:cs="Times New Roman"/>
          <w:sz w:val="28"/>
          <w:szCs w:val="28"/>
        </w:rPr>
        <w:t xml:space="preserve"> единожды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инкапсулировав детали реализации работы АТД мы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предоставляем клиенту интерфейс, при помощи которого он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 xml:space="preserve">может взаимодействовать с АТД. </w:t>
      </w:r>
    </w:p>
    <w:p w14:paraId="265D37E0" w14:textId="1E109092" w:rsidR="00651DF8" w:rsidRPr="00890676" w:rsidRDefault="00651DF8" w:rsidP="0089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>Снижение сложности. Путем абстрагирования от деталей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реализации, мы сосредотачиваемся на интерфейсе, т.е на том,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 xml:space="preserve">что может делать АТД, а не на </w:t>
      </w:r>
      <w:r w:rsidR="00073E85" w:rsidRPr="00890676">
        <w:rPr>
          <w:rFonts w:ascii="Times New Roman" w:hAnsi="Times New Roman" w:cs="Times New Roman"/>
          <w:sz w:val="28"/>
          <w:szCs w:val="28"/>
        </w:rPr>
        <w:t>том,</w:t>
      </w:r>
      <w:r w:rsidRPr="00890676">
        <w:rPr>
          <w:rFonts w:ascii="Times New Roman" w:hAnsi="Times New Roman" w:cs="Times New Roman"/>
          <w:sz w:val="28"/>
          <w:szCs w:val="28"/>
        </w:rPr>
        <w:t xml:space="preserve"> как это делается. </w:t>
      </w:r>
    </w:p>
    <w:p w14:paraId="487B6FE3" w14:textId="2D93F0BD" w:rsidR="00651DF8" w:rsidRPr="00890676" w:rsidRDefault="00651DF8" w:rsidP="00651D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 xml:space="preserve">Ограничение области использования данных. Используя </w:t>
      </w:r>
      <w:r w:rsidR="00073E85" w:rsidRPr="00890676">
        <w:rPr>
          <w:rFonts w:ascii="Times New Roman" w:hAnsi="Times New Roman" w:cs="Times New Roman"/>
          <w:sz w:val="28"/>
          <w:szCs w:val="28"/>
        </w:rPr>
        <w:t>АТД,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мы можем быть уверены, что данные, представляющие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 xml:space="preserve">внутреннюю структуру </w:t>
      </w:r>
      <w:r w:rsidR="00073E85" w:rsidRPr="00890676">
        <w:rPr>
          <w:rFonts w:ascii="Times New Roman" w:hAnsi="Times New Roman" w:cs="Times New Roman"/>
          <w:sz w:val="28"/>
          <w:szCs w:val="28"/>
        </w:rPr>
        <w:t>АТД,</w:t>
      </w:r>
      <w:r w:rsidRPr="00890676">
        <w:rPr>
          <w:rFonts w:ascii="Times New Roman" w:hAnsi="Times New Roman" w:cs="Times New Roman"/>
          <w:sz w:val="28"/>
          <w:szCs w:val="28"/>
        </w:rPr>
        <w:t xml:space="preserve"> не будут зависеть от других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 xml:space="preserve">участков кода. </w:t>
      </w:r>
    </w:p>
    <w:p w14:paraId="22869BE9" w14:textId="708DFA5F" w:rsidR="00890676" w:rsidRDefault="00651DF8" w:rsidP="008906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>Высокая информативность интерфейса. АТД позволяет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представить весь интерфейс в терминах сущностной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предметной области, что, согласитесь, повышает</w:t>
      </w:r>
      <w:r w:rsidR="00890676">
        <w:rPr>
          <w:rFonts w:ascii="Times New Roman" w:hAnsi="Times New Roman" w:cs="Times New Roman"/>
          <w:sz w:val="28"/>
          <w:szCs w:val="28"/>
        </w:rPr>
        <w:t xml:space="preserve"> </w:t>
      </w:r>
      <w:r w:rsidRPr="00890676">
        <w:rPr>
          <w:rFonts w:ascii="Times New Roman" w:hAnsi="Times New Roman" w:cs="Times New Roman"/>
          <w:sz w:val="28"/>
          <w:szCs w:val="28"/>
        </w:rPr>
        <w:t>удобочитаемость и информативность интерфейса.</w:t>
      </w:r>
    </w:p>
    <w:p w14:paraId="11CAF95D" w14:textId="77777777" w:rsidR="00890676" w:rsidRPr="00890676" w:rsidRDefault="00890676" w:rsidP="00890676">
      <w:pPr>
        <w:rPr>
          <w:rFonts w:ascii="Times New Roman" w:hAnsi="Times New Roman" w:cs="Times New Roman"/>
          <w:sz w:val="28"/>
          <w:szCs w:val="28"/>
        </w:rPr>
      </w:pPr>
    </w:p>
    <w:p w14:paraId="65D356FC" w14:textId="64F97581" w:rsidR="00651DF8" w:rsidRPr="001B781F" w:rsidRDefault="00651DF8" w:rsidP="008906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81F">
        <w:rPr>
          <w:rFonts w:ascii="Times New Roman" w:hAnsi="Times New Roman" w:cs="Times New Roman"/>
          <w:b/>
          <w:bCs/>
          <w:sz w:val="28"/>
          <w:szCs w:val="28"/>
          <w:u w:val="single"/>
        </w:rPr>
        <w:t>Что такое предусловия? Для чего нужны? Что такое постусловия?</w:t>
      </w:r>
    </w:p>
    <w:p w14:paraId="511DD2D8" w14:textId="4F62962D" w:rsidR="00890676" w:rsidRPr="00890676" w:rsidRDefault="00890676" w:rsidP="00890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 xml:space="preserve">Предусловие – </w:t>
      </w:r>
      <w:r w:rsidR="00073E85" w:rsidRPr="00890676">
        <w:rPr>
          <w:rFonts w:ascii="Times New Roman" w:hAnsi="Times New Roman" w:cs="Times New Roman"/>
          <w:sz w:val="28"/>
          <w:szCs w:val="28"/>
        </w:rPr>
        <w:t>то,</w:t>
      </w:r>
      <w:r w:rsidRPr="00890676">
        <w:rPr>
          <w:rFonts w:ascii="Times New Roman" w:hAnsi="Times New Roman" w:cs="Times New Roman"/>
          <w:sz w:val="28"/>
          <w:szCs w:val="28"/>
        </w:rPr>
        <w:t xml:space="preserve"> что должно выполниться перед любым сценарием </w:t>
      </w:r>
    </w:p>
    <w:p w14:paraId="7D53ABED" w14:textId="1050F702" w:rsidR="00890676" w:rsidRPr="00890676" w:rsidRDefault="00890676" w:rsidP="00890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>Нужны для успешного выполнения сценария.</w:t>
      </w:r>
    </w:p>
    <w:p w14:paraId="404DC3BC" w14:textId="7CC42F92" w:rsidR="001B781F" w:rsidRDefault="00890676" w:rsidP="001B78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0676">
        <w:rPr>
          <w:rFonts w:ascii="Times New Roman" w:hAnsi="Times New Roman" w:cs="Times New Roman"/>
          <w:sz w:val="28"/>
          <w:szCs w:val="28"/>
        </w:rPr>
        <w:t xml:space="preserve">Постусловие – </w:t>
      </w:r>
      <w:r w:rsidR="00073E85" w:rsidRPr="00890676">
        <w:rPr>
          <w:rFonts w:ascii="Times New Roman" w:hAnsi="Times New Roman" w:cs="Times New Roman"/>
          <w:sz w:val="28"/>
          <w:szCs w:val="28"/>
        </w:rPr>
        <w:t>то,</w:t>
      </w:r>
      <w:r w:rsidRPr="00890676">
        <w:rPr>
          <w:rFonts w:ascii="Times New Roman" w:hAnsi="Times New Roman" w:cs="Times New Roman"/>
          <w:sz w:val="28"/>
          <w:szCs w:val="28"/>
        </w:rPr>
        <w:t xml:space="preserve"> что должны выполниться после любого сценария</w:t>
      </w:r>
    </w:p>
    <w:p w14:paraId="1F94C288" w14:textId="77777777" w:rsidR="001B781F" w:rsidRPr="001B781F" w:rsidRDefault="001B781F" w:rsidP="001B781F">
      <w:pPr>
        <w:rPr>
          <w:rFonts w:ascii="Times New Roman" w:hAnsi="Times New Roman" w:cs="Times New Roman"/>
          <w:sz w:val="28"/>
          <w:szCs w:val="28"/>
        </w:rPr>
      </w:pPr>
    </w:p>
    <w:p w14:paraId="77BCE9B2" w14:textId="68229E80" w:rsidR="00651DF8" w:rsidRPr="001B781F" w:rsidRDefault="00651DF8" w:rsidP="001B781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1F">
        <w:rPr>
          <w:rFonts w:ascii="Times New Roman" w:hAnsi="Times New Roman" w:cs="Times New Roman"/>
          <w:b/>
          <w:bCs/>
          <w:sz w:val="28"/>
          <w:szCs w:val="28"/>
        </w:rPr>
        <w:t>Что такое класс? Что такое объект?</w:t>
      </w:r>
    </w:p>
    <w:p w14:paraId="40C5EBC2" w14:textId="775512ED" w:rsidR="00073E85" w:rsidRPr="007920F9" w:rsidRDefault="00073E85" w:rsidP="007920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t>Класс — это элемент ПО, описывающий абстрактный тип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данных и его частичную или полную реализацию.</w:t>
      </w:r>
    </w:p>
    <w:p w14:paraId="7BA0B457" w14:textId="458970CF" w:rsidR="00073E85" w:rsidRPr="007920F9" w:rsidRDefault="00073E85" w:rsidP="007920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t>Класс - универсальный, комплексный тип данных, состоящий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из тематически единого набора полей (переменных более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элементарных типов) и методов (функций для работы с этими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полями)</w:t>
      </w:r>
    </w:p>
    <w:p w14:paraId="76CCB84B" w14:textId="63161B42" w:rsidR="00073E85" w:rsidRPr="007920F9" w:rsidRDefault="00073E85" w:rsidP="007920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lastRenderedPageBreak/>
        <w:t xml:space="preserve">Объект - некоторая сущность в компьютерном </w:t>
      </w:r>
      <w:r w:rsidR="007920F9" w:rsidRPr="007920F9">
        <w:rPr>
          <w:rFonts w:ascii="Times New Roman" w:hAnsi="Times New Roman" w:cs="Times New Roman"/>
          <w:sz w:val="28"/>
          <w:szCs w:val="28"/>
        </w:rPr>
        <w:t>пространстве, обладающая</w:t>
      </w:r>
      <w:r w:rsidRPr="007920F9">
        <w:rPr>
          <w:rFonts w:ascii="Times New Roman" w:hAnsi="Times New Roman" w:cs="Times New Roman"/>
          <w:sz w:val="28"/>
          <w:szCs w:val="28"/>
        </w:rPr>
        <w:t xml:space="preserve"> определённым состоянием и поведением,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имеющая заданные значения свойств (атрибутов) и операций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над ними (методов).</w:t>
      </w:r>
    </w:p>
    <w:p w14:paraId="26C716B9" w14:textId="1A13EE12" w:rsidR="00073E85" w:rsidRPr="007920F9" w:rsidRDefault="00073E85" w:rsidP="007920F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7920F9" w:rsidRPr="007920F9">
        <w:rPr>
          <w:rFonts w:ascii="Times New Roman" w:hAnsi="Times New Roman" w:cs="Times New Roman"/>
          <w:sz w:val="28"/>
          <w:szCs w:val="28"/>
        </w:rPr>
        <w:t>— это</w:t>
      </w:r>
      <w:r w:rsidRPr="007920F9">
        <w:rPr>
          <w:rFonts w:ascii="Times New Roman" w:hAnsi="Times New Roman" w:cs="Times New Roman"/>
          <w:sz w:val="28"/>
          <w:szCs w:val="28"/>
        </w:rPr>
        <w:t xml:space="preserve"> экземпляр класса.</w:t>
      </w:r>
    </w:p>
    <w:p w14:paraId="51F66934" w14:textId="7C90C2E0" w:rsidR="001B781F" w:rsidRPr="007920F9" w:rsidRDefault="00073E85" w:rsidP="001B781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t>Если в классе может быть определён набор полей (свойств), то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в объекте этим полям заданы значения.</w:t>
      </w:r>
      <w:r w:rsidRPr="007920F9">
        <w:rPr>
          <w:rFonts w:ascii="Times New Roman" w:hAnsi="Times New Roman" w:cs="Times New Roman"/>
          <w:sz w:val="28"/>
          <w:szCs w:val="28"/>
        </w:rPr>
        <w:cr/>
      </w:r>
    </w:p>
    <w:p w14:paraId="255E3DF0" w14:textId="3F6E75FC" w:rsidR="00651DF8" w:rsidRPr="001B781F" w:rsidRDefault="00651DF8" w:rsidP="001B781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1F">
        <w:rPr>
          <w:rFonts w:ascii="Times New Roman" w:hAnsi="Times New Roman" w:cs="Times New Roman"/>
          <w:b/>
          <w:bCs/>
          <w:sz w:val="28"/>
          <w:szCs w:val="28"/>
        </w:rPr>
        <w:t>Что такое абстрагирование?</w:t>
      </w:r>
    </w:p>
    <w:p w14:paraId="1C908B3E" w14:textId="589118D7" w:rsidR="001B781F" w:rsidRDefault="001B781F" w:rsidP="001B78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81F">
        <w:rPr>
          <w:rFonts w:ascii="Times New Roman" w:hAnsi="Times New Roman" w:cs="Times New Roman"/>
          <w:sz w:val="28"/>
          <w:szCs w:val="28"/>
        </w:rPr>
        <w:t>Абстрагирование (Abstraction) означает выделение</w:t>
      </w:r>
      <w:r w:rsidRPr="001B781F">
        <w:rPr>
          <w:rFonts w:ascii="Times New Roman" w:hAnsi="Times New Roman" w:cs="Times New Roman"/>
          <w:sz w:val="28"/>
          <w:szCs w:val="28"/>
        </w:rPr>
        <w:t xml:space="preserve"> </w:t>
      </w:r>
      <w:r w:rsidRPr="001B781F">
        <w:rPr>
          <w:rFonts w:ascii="Times New Roman" w:hAnsi="Times New Roman" w:cs="Times New Roman"/>
          <w:sz w:val="28"/>
          <w:szCs w:val="28"/>
        </w:rPr>
        <w:t>значимой информации и исключение из рассмотрения не</w:t>
      </w:r>
      <w:r w:rsidRPr="001B781F">
        <w:rPr>
          <w:rFonts w:ascii="Times New Roman" w:hAnsi="Times New Roman" w:cs="Times New Roman"/>
          <w:sz w:val="28"/>
          <w:szCs w:val="28"/>
        </w:rPr>
        <w:t xml:space="preserve"> </w:t>
      </w:r>
      <w:r w:rsidR="00073E85" w:rsidRPr="001B781F">
        <w:rPr>
          <w:rFonts w:ascii="Times New Roman" w:hAnsi="Times New Roman" w:cs="Times New Roman"/>
          <w:sz w:val="28"/>
          <w:szCs w:val="28"/>
        </w:rPr>
        <w:t>значимой. (</w:t>
      </w:r>
      <w:r w:rsidRPr="001B781F">
        <w:rPr>
          <w:rFonts w:ascii="Times New Roman" w:hAnsi="Times New Roman" w:cs="Times New Roman"/>
          <w:sz w:val="28"/>
          <w:szCs w:val="28"/>
        </w:rPr>
        <w:t>Скрывать сложности)</w:t>
      </w:r>
    </w:p>
    <w:p w14:paraId="5172C78C" w14:textId="77777777" w:rsidR="007920F9" w:rsidRPr="007920F9" w:rsidRDefault="007920F9" w:rsidP="007920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CE9323" w14:textId="4A463586" w:rsidR="00651DF8" w:rsidRPr="001B781F" w:rsidRDefault="00651DF8" w:rsidP="00651D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1F">
        <w:rPr>
          <w:rFonts w:ascii="Times New Roman" w:hAnsi="Times New Roman" w:cs="Times New Roman"/>
          <w:b/>
          <w:bCs/>
          <w:sz w:val="28"/>
          <w:szCs w:val="28"/>
        </w:rPr>
        <w:t>Что такое инкапсуляция? Что такое метод? Что такое поле класса? Что такое</w:t>
      </w:r>
      <w:r w:rsidR="001B78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781F">
        <w:rPr>
          <w:rFonts w:ascii="Times New Roman" w:hAnsi="Times New Roman" w:cs="Times New Roman"/>
          <w:b/>
          <w:bCs/>
          <w:sz w:val="28"/>
          <w:szCs w:val="28"/>
        </w:rPr>
        <w:t>конструктор?</w:t>
      </w:r>
    </w:p>
    <w:p w14:paraId="7ED6AF23" w14:textId="6AACD24A" w:rsidR="001B781F" w:rsidRDefault="001B781F" w:rsidP="001B78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81F">
        <w:rPr>
          <w:rFonts w:ascii="Times New Roman" w:hAnsi="Times New Roman" w:cs="Times New Roman"/>
          <w:sz w:val="28"/>
          <w:szCs w:val="28"/>
        </w:rPr>
        <w:t xml:space="preserve">Инкапсуляция (Encapsulation) </w:t>
      </w:r>
      <w:r w:rsidR="00073E85" w:rsidRPr="001B781F">
        <w:rPr>
          <w:rFonts w:ascii="Times New Roman" w:hAnsi="Times New Roman" w:cs="Times New Roman"/>
          <w:sz w:val="28"/>
          <w:szCs w:val="28"/>
        </w:rPr>
        <w:t>— это</w:t>
      </w:r>
      <w:r w:rsidRPr="001B781F">
        <w:rPr>
          <w:rFonts w:ascii="Times New Roman" w:hAnsi="Times New Roman" w:cs="Times New Roman"/>
          <w:sz w:val="28"/>
          <w:szCs w:val="28"/>
        </w:rPr>
        <w:t xml:space="preserve"> механизм</w:t>
      </w:r>
      <w:r w:rsidRPr="001B781F">
        <w:rPr>
          <w:rFonts w:ascii="Times New Roman" w:hAnsi="Times New Roman" w:cs="Times New Roman"/>
          <w:sz w:val="28"/>
          <w:szCs w:val="28"/>
        </w:rPr>
        <w:t xml:space="preserve"> </w:t>
      </w:r>
      <w:r w:rsidRPr="001B781F">
        <w:rPr>
          <w:rFonts w:ascii="Times New Roman" w:hAnsi="Times New Roman" w:cs="Times New Roman"/>
          <w:sz w:val="28"/>
          <w:szCs w:val="28"/>
        </w:rPr>
        <w:t>программирования, объединяющий вместе код и данные,</w:t>
      </w:r>
      <w:r w:rsidRPr="001B781F">
        <w:rPr>
          <w:rFonts w:ascii="Times New Roman" w:hAnsi="Times New Roman" w:cs="Times New Roman"/>
          <w:sz w:val="28"/>
          <w:szCs w:val="28"/>
        </w:rPr>
        <w:t xml:space="preserve"> </w:t>
      </w:r>
      <w:r w:rsidRPr="001B781F">
        <w:rPr>
          <w:rFonts w:ascii="Times New Roman" w:hAnsi="Times New Roman" w:cs="Times New Roman"/>
          <w:sz w:val="28"/>
          <w:szCs w:val="28"/>
        </w:rPr>
        <w:t>которыми он манипулирует, исключая как вмешательство</w:t>
      </w:r>
      <w:r w:rsidRPr="001B781F">
        <w:rPr>
          <w:rFonts w:ascii="Times New Roman" w:hAnsi="Times New Roman" w:cs="Times New Roman"/>
          <w:sz w:val="28"/>
          <w:szCs w:val="28"/>
        </w:rPr>
        <w:t xml:space="preserve"> </w:t>
      </w:r>
      <w:r w:rsidRPr="001B781F">
        <w:rPr>
          <w:rFonts w:ascii="Times New Roman" w:hAnsi="Times New Roman" w:cs="Times New Roman"/>
          <w:sz w:val="28"/>
          <w:szCs w:val="28"/>
        </w:rPr>
        <w:t>извне, так и неправильное использование данных. Доступ к</w:t>
      </w:r>
      <w:r w:rsidRPr="001B781F">
        <w:rPr>
          <w:rFonts w:ascii="Times New Roman" w:hAnsi="Times New Roman" w:cs="Times New Roman"/>
          <w:sz w:val="28"/>
          <w:szCs w:val="28"/>
        </w:rPr>
        <w:t xml:space="preserve"> </w:t>
      </w:r>
      <w:r w:rsidRPr="001B781F">
        <w:rPr>
          <w:rFonts w:ascii="Times New Roman" w:hAnsi="Times New Roman" w:cs="Times New Roman"/>
          <w:sz w:val="28"/>
          <w:szCs w:val="28"/>
        </w:rPr>
        <w:t>коду и данным жестко контролируется интерфейсом.</w:t>
      </w:r>
      <w:r w:rsidR="00073E85">
        <w:rPr>
          <w:rFonts w:ascii="Times New Roman" w:hAnsi="Times New Roman" w:cs="Times New Roman"/>
          <w:sz w:val="28"/>
          <w:szCs w:val="28"/>
        </w:rPr>
        <w:t xml:space="preserve"> (С</w:t>
      </w:r>
      <w:r w:rsidR="00073E85" w:rsidRPr="00073E85">
        <w:rPr>
          <w:rFonts w:ascii="Times New Roman" w:hAnsi="Times New Roman" w:cs="Times New Roman"/>
          <w:sz w:val="28"/>
          <w:szCs w:val="28"/>
        </w:rPr>
        <w:t>крытие внутренней реализации от других компонентов</w:t>
      </w:r>
      <w:r w:rsidR="00073E85">
        <w:rPr>
          <w:rFonts w:ascii="Times New Roman" w:hAnsi="Times New Roman" w:cs="Times New Roman"/>
          <w:sz w:val="28"/>
          <w:szCs w:val="28"/>
        </w:rPr>
        <w:t>)</w:t>
      </w:r>
    </w:p>
    <w:p w14:paraId="030C63DD" w14:textId="087B7343" w:rsidR="00073E85" w:rsidRDefault="00073E85" w:rsidP="001B78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3E85">
        <w:rPr>
          <w:rFonts w:ascii="Times New Roman" w:hAnsi="Times New Roman" w:cs="Times New Roman"/>
          <w:sz w:val="28"/>
          <w:szCs w:val="28"/>
        </w:rPr>
        <w:t>Методы класса — это его функции</w:t>
      </w:r>
    </w:p>
    <w:p w14:paraId="0301929B" w14:textId="5F1E27AE" w:rsidR="00073E85" w:rsidRDefault="00073E85" w:rsidP="001B78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класса - </w:t>
      </w:r>
      <w:r w:rsidRPr="00073E85">
        <w:rPr>
          <w:rFonts w:ascii="Times New Roman" w:hAnsi="Times New Roman" w:cs="Times New Roman"/>
          <w:sz w:val="28"/>
          <w:szCs w:val="28"/>
        </w:rPr>
        <w:t>переменная, связанная с классом или объектом. Все данные объекта хранятся в его полях. Доступ к полям осуществляется по их имени.</w:t>
      </w:r>
    </w:p>
    <w:p w14:paraId="44477562" w14:textId="77777777" w:rsidR="00073E85" w:rsidRPr="00073E85" w:rsidRDefault="00073E85" w:rsidP="00073E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3E85">
        <w:rPr>
          <w:rFonts w:ascii="Times New Roman" w:hAnsi="Times New Roman" w:cs="Times New Roman"/>
          <w:sz w:val="28"/>
          <w:szCs w:val="28"/>
        </w:rPr>
        <w:t>Конструктор — это особый метод, инициализирующий</w:t>
      </w:r>
    </w:p>
    <w:p w14:paraId="22E53234" w14:textId="046F014E" w:rsidR="00073E85" w:rsidRPr="001B781F" w:rsidRDefault="00073E85" w:rsidP="00073E85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E85">
        <w:rPr>
          <w:rFonts w:ascii="Times New Roman" w:hAnsi="Times New Roman" w:cs="Times New Roman"/>
          <w:sz w:val="28"/>
          <w:szCs w:val="28"/>
        </w:rPr>
        <w:t>экземпляр своего класса.</w:t>
      </w:r>
      <w:r w:rsidRPr="00073E85">
        <w:rPr>
          <w:rFonts w:ascii="Times New Roman" w:hAnsi="Times New Roman" w:cs="Times New Roman"/>
          <w:sz w:val="28"/>
          <w:szCs w:val="28"/>
        </w:rPr>
        <w:cr/>
      </w:r>
    </w:p>
    <w:p w14:paraId="23EF58E5" w14:textId="6228A8EF" w:rsidR="00651DF8" w:rsidRPr="00073E85" w:rsidRDefault="00651DF8" w:rsidP="00073E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E85">
        <w:rPr>
          <w:rFonts w:ascii="Times New Roman" w:hAnsi="Times New Roman" w:cs="Times New Roman"/>
          <w:b/>
          <w:bCs/>
          <w:sz w:val="28"/>
          <w:szCs w:val="28"/>
        </w:rPr>
        <w:t>Что такое принцип сокрытия? Что такое «чёрный ящик»?</w:t>
      </w:r>
    </w:p>
    <w:p w14:paraId="51E9FB86" w14:textId="51984A14" w:rsidR="00073E85" w:rsidRDefault="00073E85" w:rsidP="00073E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3E85">
        <w:rPr>
          <w:rFonts w:ascii="Times New Roman" w:hAnsi="Times New Roman" w:cs="Times New Roman"/>
          <w:sz w:val="28"/>
          <w:szCs w:val="28"/>
        </w:rPr>
        <w:t>В C++ возможно объявить поля класса сделав их</w:t>
      </w:r>
      <w:r w:rsidRPr="00073E85">
        <w:rPr>
          <w:rFonts w:ascii="Times New Roman" w:hAnsi="Times New Roman" w:cs="Times New Roman"/>
          <w:sz w:val="28"/>
          <w:szCs w:val="28"/>
        </w:rPr>
        <w:t xml:space="preserve"> </w:t>
      </w:r>
      <w:r w:rsidRPr="00073E85">
        <w:rPr>
          <w:rFonts w:ascii="Times New Roman" w:hAnsi="Times New Roman" w:cs="Times New Roman"/>
          <w:sz w:val="28"/>
          <w:szCs w:val="28"/>
        </w:rPr>
        <w:t>недоступными извне класса (область private и protected) -</w:t>
      </w:r>
      <w:r w:rsidRPr="00073E85">
        <w:rPr>
          <w:rFonts w:ascii="Times New Roman" w:hAnsi="Times New Roman" w:cs="Times New Roman"/>
          <w:sz w:val="28"/>
          <w:szCs w:val="28"/>
        </w:rPr>
        <w:t xml:space="preserve"> </w:t>
      </w:r>
      <w:r w:rsidRPr="00073E85">
        <w:rPr>
          <w:rFonts w:ascii="Times New Roman" w:hAnsi="Times New Roman" w:cs="Times New Roman"/>
          <w:sz w:val="28"/>
          <w:szCs w:val="28"/>
        </w:rPr>
        <w:t>принцип сокрытия</w:t>
      </w:r>
      <w:r w:rsidRPr="00073E85">
        <w:rPr>
          <w:rFonts w:ascii="Times New Roman" w:hAnsi="Times New Roman" w:cs="Times New Roman"/>
          <w:sz w:val="28"/>
          <w:szCs w:val="28"/>
        </w:rPr>
        <w:tab/>
      </w:r>
    </w:p>
    <w:p w14:paraId="5A5EB423" w14:textId="1955666E" w:rsidR="00073E85" w:rsidRDefault="00073E85" w:rsidP="00073E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73E85">
        <w:rPr>
          <w:rFonts w:ascii="Times New Roman" w:hAnsi="Times New Roman" w:cs="Times New Roman"/>
          <w:sz w:val="28"/>
          <w:szCs w:val="28"/>
        </w:rPr>
        <w:t xml:space="preserve">Чёрный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73E85">
        <w:rPr>
          <w:rFonts w:ascii="Times New Roman" w:hAnsi="Times New Roman" w:cs="Times New Roman"/>
          <w:sz w:val="28"/>
          <w:szCs w:val="28"/>
        </w:rPr>
        <w:t>щик — термин, используемый для обозначения системы, внутреннее устройство и механизм работы которой очень сложны, неизвестны или неважны в рамках данной задачи.</w:t>
      </w:r>
    </w:p>
    <w:p w14:paraId="7C474992" w14:textId="77777777" w:rsidR="007920F9" w:rsidRPr="007920F9" w:rsidRDefault="007920F9" w:rsidP="007920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31FEFE" w14:textId="60BFCD03" w:rsidR="00651DF8" w:rsidRPr="00073E85" w:rsidRDefault="00651DF8" w:rsidP="00073E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E85">
        <w:rPr>
          <w:rFonts w:ascii="Times New Roman" w:hAnsi="Times New Roman" w:cs="Times New Roman"/>
          <w:b/>
          <w:bCs/>
          <w:sz w:val="28"/>
          <w:szCs w:val="28"/>
        </w:rPr>
        <w:t>Что такое оператор?</w:t>
      </w:r>
    </w:p>
    <w:p w14:paraId="6972E9EC" w14:textId="1C42EE30" w:rsidR="00073E85" w:rsidRDefault="00073E85" w:rsidP="007920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t>И</w:t>
      </w:r>
      <w:r w:rsidRPr="007920F9">
        <w:rPr>
          <w:rFonts w:ascii="Times New Roman" w:hAnsi="Times New Roman" w:cs="Times New Roman"/>
          <w:sz w:val="28"/>
          <w:szCs w:val="28"/>
        </w:rPr>
        <w:t>спользуется для присваивания одного объекта текущему</w:t>
      </w:r>
      <w:r w:rsidR="007920F9" w:rsidRPr="007920F9">
        <w:rPr>
          <w:rFonts w:ascii="Times New Roman" w:hAnsi="Times New Roman" w:cs="Times New Roman"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sz w:val="28"/>
          <w:szCs w:val="28"/>
        </w:rPr>
        <w:t>(существующему)</w:t>
      </w:r>
    </w:p>
    <w:p w14:paraId="4EB87A4F" w14:textId="77777777" w:rsidR="009D451A" w:rsidRPr="009D451A" w:rsidRDefault="009D451A" w:rsidP="009D451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1019CA" w14:textId="2EAF6AA7" w:rsidR="00651DF8" w:rsidRPr="007920F9" w:rsidRDefault="00651DF8" w:rsidP="007920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20F9">
        <w:rPr>
          <w:rFonts w:ascii="Times New Roman" w:hAnsi="Times New Roman" w:cs="Times New Roman"/>
          <w:b/>
          <w:bCs/>
          <w:sz w:val="28"/>
          <w:szCs w:val="28"/>
        </w:rPr>
        <w:t xml:space="preserve">Как вызвать </w:t>
      </w:r>
      <w:r w:rsidR="007920F9" w:rsidRPr="007920F9">
        <w:rPr>
          <w:rFonts w:ascii="Times New Roman" w:hAnsi="Times New Roman" w:cs="Times New Roman"/>
          <w:b/>
          <w:bCs/>
          <w:sz w:val="28"/>
          <w:szCs w:val="28"/>
        </w:rPr>
        <w:t>метод конкретного объекта,</w:t>
      </w:r>
      <w:r w:rsidRPr="007920F9">
        <w:rPr>
          <w:rFonts w:ascii="Times New Roman" w:hAnsi="Times New Roman" w:cs="Times New Roman"/>
          <w:b/>
          <w:bCs/>
          <w:sz w:val="28"/>
          <w:szCs w:val="28"/>
        </w:rPr>
        <w:t xml:space="preserve"> находящегося в массиве?</w:t>
      </w:r>
    </w:p>
    <w:p w14:paraId="4EAE9915" w14:textId="77777777" w:rsidR="007920F9" w:rsidRPr="007920F9" w:rsidRDefault="007920F9" w:rsidP="00792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0F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7920F9">
        <w:rPr>
          <w:rFonts w:ascii="Times New Roman" w:hAnsi="Times New Roman" w:cs="Times New Roman"/>
          <w:sz w:val="28"/>
          <w:szCs w:val="28"/>
          <w:lang w:val="en-US"/>
        </w:rPr>
        <w:t>MyClass[] arr = new MyClass[counter];</w:t>
      </w:r>
    </w:p>
    <w:p w14:paraId="1B33972B" w14:textId="77777777" w:rsidR="007920F9" w:rsidRPr="007920F9" w:rsidRDefault="007920F9" w:rsidP="00792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0F9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 counter; i++) {</w:t>
      </w:r>
    </w:p>
    <w:p w14:paraId="253B0C9D" w14:textId="77777777" w:rsidR="007920F9" w:rsidRPr="007920F9" w:rsidRDefault="007920F9" w:rsidP="00792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0F9">
        <w:rPr>
          <w:rFonts w:ascii="Times New Roman" w:hAnsi="Times New Roman" w:cs="Times New Roman"/>
          <w:sz w:val="28"/>
          <w:szCs w:val="28"/>
          <w:lang w:val="en-US"/>
        </w:rPr>
        <w:t xml:space="preserve">            arr[i] = new MyClass( );</w:t>
      </w:r>
    </w:p>
    <w:p w14:paraId="655F9B28" w14:textId="77777777" w:rsidR="007920F9" w:rsidRPr="007920F9" w:rsidRDefault="007920F9" w:rsidP="00792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0F9">
        <w:rPr>
          <w:rFonts w:ascii="Times New Roman" w:hAnsi="Times New Roman" w:cs="Times New Roman"/>
          <w:sz w:val="28"/>
          <w:szCs w:val="28"/>
          <w:lang w:val="en-US"/>
        </w:rPr>
        <w:t xml:space="preserve">            arr[i].init( );</w:t>
      </w:r>
    </w:p>
    <w:p w14:paraId="2FA93523" w14:textId="0FCB15F4" w:rsidR="007920F9" w:rsidRDefault="007920F9" w:rsidP="007920F9">
      <w:p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20F9">
        <w:rPr>
          <w:rFonts w:ascii="Times New Roman" w:hAnsi="Times New Roman" w:cs="Times New Roman"/>
          <w:sz w:val="28"/>
          <w:szCs w:val="28"/>
        </w:rPr>
        <w:t>}</w:t>
      </w:r>
    </w:p>
    <w:p w14:paraId="7D15F0BA" w14:textId="2B75A121" w:rsidR="007920F9" w:rsidRDefault="007920F9" w:rsidP="007920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920F9">
        <w:rPr>
          <w:rFonts w:ascii="Times New Roman" w:hAnsi="Times New Roman" w:cs="Times New Roman"/>
          <w:sz w:val="28"/>
          <w:szCs w:val="28"/>
        </w:rPr>
        <w:t xml:space="preserve">arr </w:t>
      </w:r>
      <w:r w:rsidRPr="007920F9">
        <w:rPr>
          <w:rFonts w:ascii="Times New Roman" w:hAnsi="Times New Roman" w:cs="Times New Roman"/>
          <w:sz w:val="28"/>
          <w:szCs w:val="28"/>
        </w:rPr>
        <w:t>— это</w:t>
      </w:r>
      <w:r w:rsidRPr="007920F9">
        <w:rPr>
          <w:rFonts w:ascii="Times New Roman" w:hAnsi="Times New Roman" w:cs="Times New Roman"/>
          <w:sz w:val="28"/>
          <w:szCs w:val="28"/>
        </w:rPr>
        <w:t xml:space="preserve"> уже указатель.</w:t>
      </w:r>
    </w:p>
    <w:p w14:paraId="5AB33439" w14:textId="77777777" w:rsidR="009D451A" w:rsidRPr="009D451A" w:rsidRDefault="009D451A" w:rsidP="009D451A">
      <w:pPr>
        <w:rPr>
          <w:rFonts w:ascii="Times New Roman" w:hAnsi="Times New Roman" w:cs="Times New Roman"/>
          <w:sz w:val="28"/>
          <w:szCs w:val="28"/>
        </w:rPr>
      </w:pPr>
    </w:p>
    <w:p w14:paraId="7FBB7939" w14:textId="2B1FE7FF" w:rsidR="00651DF8" w:rsidRPr="007920F9" w:rsidRDefault="00651DF8" w:rsidP="007920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20F9">
        <w:rPr>
          <w:rFonts w:ascii="Times New Roman" w:hAnsi="Times New Roman" w:cs="Times New Roman"/>
          <w:b/>
          <w:bCs/>
          <w:sz w:val="28"/>
          <w:szCs w:val="28"/>
        </w:rPr>
        <w:t>Чем отличаются обращения к методам в С++ с использованием объекта, ссылки на</w:t>
      </w:r>
      <w:r w:rsidR="007920F9" w:rsidRPr="007920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0F9">
        <w:rPr>
          <w:rFonts w:ascii="Times New Roman" w:hAnsi="Times New Roman" w:cs="Times New Roman"/>
          <w:b/>
          <w:bCs/>
          <w:sz w:val="28"/>
          <w:szCs w:val="28"/>
        </w:rPr>
        <w:t>объект и указателя на объект?</w:t>
      </w:r>
    </w:p>
    <w:p w14:paraId="177736AF" w14:textId="60D26E87" w:rsidR="009D451A" w:rsidRDefault="009D451A" w:rsidP="009D45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>Ссылк</w:t>
      </w:r>
      <w:r>
        <w:rPr>
          <w:rFonts w:ascii="Times New Roman" w:hAnsi="Times New Roman" w:cs="Times New Roman"/>
          <w:sz w:val="28"/>
          <w:szCs w:val="28"/>
        </w:rPr>
        <w:t>а — это</w:t>
      </w:r>
      <w:r w:rsidRPr="009D451A">
        <w:rPr>
          <w:rFonts w:ascii="Times New Roman" w:hAnsi="Times New Roman" w:cs="Times New Roman"/>
          <w:sz w:val="28"/>
          <w:szCs w:val="28"/>
        </w:rPr>
        <w:t xml:space="preserve"> объект, указывающий на определенные данные, но не хранящий их.</w:t>
      </w:r>
    </w:p>
    <w:p w14:paraId="2615F07D" w14:textId="4CEC821F" w:rsidR="009D451A" w:rsidRPr="009D451A" w:rsidRDefault="009D451A" w:rsidP="009D45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>Получение объекта по ссылке называется разыменованием.</w:t>
      </w:r>
    </w:p>
    <w:p w14:paraId="07C419B3" w14:textId="77777777" w:rsidR="009D451A" w:rsidRDefault="009D451A" w:rsidP="009D45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 xml:space="preserve">Ссылка не является указателем, а просто является другим именем для объекта. </w:t>
      </w:r>
    </w:p>
    <w:p w14:paraId="4D0BD175" w14:textId="538B62DB" w:rsidR="009D451A" w:rsidRPr="009D451A" w:rsidRDefault="009D451A" w:rsidP="009D45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 xml:space="preserve">Главное отличие ссылки от указателей: </w:t>
      </w:r>
      <w:r w:rsidRPr="009D451A">
        <w:rPr>
          <w:rFonts w:ascii="Times New Roman" w:hAnsi="Times New Roman" w:cs="Times New Roman"/>
          <w:sz w:val="28"/>
          <w:szCs w:val="28"/>
        </w:rPr>
        <w:t>указатель — это</w:t>
      </w:r>
      <w:r w:rsidRPr="009D451A">
        <w:rPr>
          <w:rFonts w:ascii="Times New Roman" w:hAnsi="Times New Roman" w:cs="Times New Roman"/>
          <w:sz w:val="28"/>
          <w:szCs w:val="28"/>
        </w:rPr>
        <w:t xml:space="preserve"> целое число, для ссылки доступны только 2 операции: копирование и разыменование.</w:t>
      </w:r>
    </w:p>
    <w:p w14:paraId="0BF56D69" w14:textId="04C20909" w:rsidR="009D451A" w:rsidRDefault="009D451A" w:rsidP="004874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9D451A">
        <w:rPr>
          <w:rFonts w:ascii="Times New Roman" w:hAnsi="Times New Roman" w:cs="Times New Roman"/>
          <w:sz w:val="28"/>
          <w:szCs w:val="28"/>
        </w:rPr>
        <w:t>переменн</w:t>
      </w:r>
      <w:r w:rsidRPr="009D451A">
        <w:rPr>
          <w:rFonts w:ascii="Times New Roman" w:hAnsi="Times New Roman" w:cs="Times New Roman"/>
          <w:sz w:val="28"/>
          <w:szCs w:val="28"/>
        </w:rPr>
        <w:t>ой</w:t>
      </w:r>
      <w:r w:rsidRPr="009D451A">
        <w:rPr>
          <w:rFonts w:ascii="Times New Roman" w:hAnsi="Times New Roman" w:cs="Times New Roman"/>
          <w:sz w:val="28"/>
          <w:szCs w:val="28"/>
        </w:rPr>
        <w:t>, содержащая адрес ячейки памяти</w:t>
      </w:r>
    </w:p>
    <w:p w14:paraId="22E15831" w14:textId="77777777" w:rsidR="009D451A" w:rsidRPr="009D451A" w:rsidRDefault="009D451A" w:rsidP="009D451A">
      <w:pPr>
        <w:rPr>
          <w:rFonts w:ascii="Times New Roman" w:hAnsi="Times New Roman" w:cs="Times New Roman"/>
          <w:sz w:val="28"/>
          <w:szCs w:val="28"/>
        </w:rPr>
      </w:pPr>
    </w:p>
    <w:p w14:paraId="562677BE" w14:textId="03F20AC4" w:rsidR="00651DF8" w:rsidRPr="009D451A" w:rsidRDefault="00651DF8" w:rsidP="009D451A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D451A">
        <w:rPr>
          <w:rFonts w:ascii="Times New Roman" w:hAnsi="Times New Roman" w:cs="Times New Roman"/>
          <w:b/>
          <w:bCs/>
          <w:sz w:val="28"/>
          <w:szCs w:val="28"/>
        </w:rPr>
        <w:t>Что такое равенство объектов? Когда объекты идентичны?</w:t>
      </w:r>
    </w:p>
    <w:p w14:paraId="6DF87B8C" w14:textId="674D8252" w:rsidR="009D451A" w:rsidRPr="009D451A" w:rsidRDefault="009D451A" w:rsidP="009D45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>Равенство (эквивалентность). Два объекта равны если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содержат одинаковые данные.</w:t>
      </w:r>
    </w:p>
    <w:p w14:paraId="147B6582" w14:textId="7361385C" w:rsidR="009D451A" w:rsidRDefault="009D451A" w:rsidP="009D45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 xml:space="preserve">Идентичность (уникальность) </w:t>
      </w:r>
      <w:r w:rsidRPr="009D451A">
        <w:rPr>
          <w:rFonts w:ascii="Times New Roman" w:hAnsi="Times New Roman" w:cs="Times New Roman"/>
          <w:sz w:val="28"/>
          <w:szCs w:val="28"/>
        </w:rPr>
        <w:t>— это</w:t>
      </w:r>
      <w:r w:rsidRPr="009D451A">
        <w:rPr>
          <w:rFonts w:ascii="Times New Roman" w:hAnsi="Times New Roman" w:cs="Times New Roman"/>
          <w:sz w:val="28"/>
          <w:szCs w:val="28"/>
        </w:rPr>
        <w:t xml:space="preserve"> такое свойство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объекта, которое отличает его от всех других объектов.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Два объекта идентичны если представлены одним и тем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же участком памяти.</w:t>
      </w:r>
    </w:p>
    <w:p w14:paraId="73BC09B8" w14:textId="77777777" w:rsidR="009D451A" w:rsidRPr="009D451A" w:rsidRDefault="009D451A" w:rsidP="009D451A">
      <w:pPr>
        <w:rPr>
          <w:rFonts w:ascii="Times New Roman" w:hAnsi="Times New Roman" w:cs="Times New Roman"/>
          <w:sz w:val="28"/>
          <w:szCs w:val="28"/>
        </w:rPr>
      </w:pPr>
    </w:p>
    <w:p w14:paraId="169D180C" w14:textId="4C3A89D0" w:rsidR="009D451A" w:rsidRDefault="00651DF8" w:rsidP="009D451A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9D451A">
        <w:rPr>
          <w:rFonts w:ascii="Times New Roman" w:hAnsi="Times New Roman" w:cs="Times New Roman"/>
          <w:b/>
          <w:bCs/>
          <w:sz w:val="28"/>
          <w:szCs w:val="28"/>
        </w:rPr>
        <w:t>Что такое поведение? Что такое состояние?</w:t>
      </w:r>
    </w:p>
    <w:p w14:paraId="38AE286E" w14:textId="21806BB3" w:rsidR="009D451A" w:rsidRPr="009D451A" w:rsidRDefault="009D451A" w:rsidP="009D45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>Состояние (state) - набор атрибутов, определяющих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поведение объекта.</w:t>
      </w:r>
    </w:p>
    <w:p w14:paraId="7CC5DF61" w14:textId="2E3F7A75" w:rsidR="009D451A" w:rsidRPr="009D451A" w:rsidRDefault="009D451A" w:rsidP="009D45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D451A">
        <w:rPr>
          <w:rFonts w:ascii="Times New Roman" w:hAnsi="Times New Roman" w:cs="Times New Roman"/>
          <w:sz w:val="28"/>
          <w:szCs w:val="28"/>
        </w:rPr>
        <w:t xml:space="preserve">Поведение (behaviour) </w:t>
      </w:r>
      <w:r w:rsidRPr="009D451A">
        <w:rPr>
          <w:rFonts w:ascii="Times New Roman" w:hAnsi="Times New Roman" w:cs="Times New Roman"/>
          <w:sz w:val="28"/>
          <w:szCs w:val="28"/>
        </w:rPr>
        <w:t>— это</w:t>
      </w:r>
      <w:r w:rsidRPr="009D451A">
        <w:rPr>
          <w:rFonts w:ascii="Times New Roman" w:hAnsi="Times New Roman" w:cs="Times New Roman"/>
          <w:sz w:val="28"/>
          <w:szCs w:val="28"/>
        </w:rPr>
        <w:t xml:space="preserve"> то, как объект действует и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реагирует; поведение выражается в терминах состояния</w:t>
      </w:r>
      <w:r w:rsidRPr="009D451A">
        <w:rPr>
          <w:rFonts w:ascii="Times New Roman" w:hAnsi="Times New Roman" w:cs="Times New Roman"/>
          <w:sz w:val="28"/>
          <w:szCs w:val="28"/>
        </w:rPr>
        <w:t xml:space="preserve"> </w:t>
      </w:r>
      <w:r w:rsidRPr="009D451A">
        <w:rPr>
          <w:rFonts w:ascii="Times New Roman" w:hAnsi="Times New Roman" w:cs="Times New Roman"/>
          <w:sz w:val="28"/>
          <w:szCs w:val="28"/>
        </w:rPr>
        <w:t>объекта и передачи сообщений.</w:t>
      </w:r>
      <w:bookmarkStart w:id="0" w:name="_GoBack"/>
      <w:bookmarkEnd w:id="0"/>
    </w:p>
    <w:p w14:paraId="6845C8E8" w14:textId="77777777" w:rsidR="009D451A" w:rsidRPr="009D451A" w:rsidRDefault="009D451A" w:rsidP="009D451A">
      <w:pPr>
        <w:rPr>
          <w:rFonts w:ascii="Times New Roman" w:hAnsi="Times New Roman" w:cs="Times New Roman"/>
          <w:sz w:val="28"/>
          <w:szCs w:val="28"/>
        </w:rPr>
      </w:pPr>
    </w:p>
    <w:sectPr w:rsidR="009D451A" w:rsidRPr="009D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0293C" w14:textId="77777777" w:rsidR="003E4A7B" w:rsidRDefault="003E4A7B" w:rsidP="00651DF8">
      <w:pPr>
        <w:spacing w:after="0" w:line="240" w:lineRule="auto"/>
      </w:pPr>
      <w:r>
        <w:separator/>
      </w:r>
    </w:p>
  </w:endnote>
  <w:endnote w:type="continuationSeparator" w:id="0">
    <w:p w14:paraId="3F364FCD" w14:textId="77777777" w:rsidR="003E4A7B" w:rsidRDefault="003E4A7B" w:rsidP="0065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A109" w14:textId="77777777" w:rsidR="003E4A7B" w:rsidRDefault="003E4A7B" w:rsidP="00651DF8">
      <w:pPr>
        <w:spacing w:after="0" w:line="240" w:lineRule="auto"/>
      </w:pPr>
      <w:r>
        <w:separator/>
      </w:r>
    </w:p>
  </w:footnote>
  <w:footnote w:type="continuationSeparator" w:id="0">
    <w:p w14:paraId="33D95E86" w14:textId="77777777" w:rsidR="003E4A7B" w:rsidRDefault="003E4A7B" w:rsidP="0065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6109"/>
    <w:multiLevelType w:val="hybridMultilevel"/>
    <w:tmpl w:val="CA88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2605"/>
    <w:multiLevelType w:val="hybridMultilevel"/>
    <w:tmpl w:val="715EB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623A"/>
    <w:multiLevelType w:val="hybridMultilevel"/>
    <w:tmpl w:val="03202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056F"/>
    <w:multiLevelType w:val="hybridMultilevel"/>
    <w:tmpl w:val="5ED8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1F56"/>
    <w:multiLevelType w:val="hybridMultilevel"/>
    <w:tmpl w:val="4FFCC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A14"/>
    <w:multiLevelType w:val="hybridMultilevel"/>
    <w:tmpl w:val="42B81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02E67"/>
    <w:multiLevelType w:val="hybridMultilevel"/>
    <w:tmpl w:val="6CCAF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709C"/>
    <w:multiLevelType w:val="hybridMultilevel"/>
    <w:tmpl w:val="DA5EE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B525A"/>
    <w:multiLevelType w:val="hybridMultilevel"/>
    <w:tmpl w:val="FC0618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D363CC"/>
    <w:multiLevelType w:val="hybridMultilevel"/>
    <w:tmpl w:val="8E88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D2D0B"/>
    <w:multiLevelType w:val="hybridMultilevel"/>
    <w:tmpl w:val="6E1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DF"/>
    <w:rsid w:val="00073E85"/>
    <w:rsid w:val="00113FDF"/>
    <w:rsid w:val="001B781F"/>
    <w:rsid w:val="003E4A7B"/>
    <w:rsid w:val="00651DF8"/>
    <w:rsid w:val="007920F9"/>
    <w:rsid w:val="00890676"/>
    <w:rsid w:val="009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CF4DF"/>
  <w15:chartTrackingRefBased/>
  <w15:docId w15:val="{176389EF-C08A-4906-A53A-485607F2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Sora</dc:creator>
  <cp:keywords/>
  <dc:description/>
  <cp:lastModifiedBy>Sora Sora</cp:lastModifiedBy>
  <cp:revision>2</cp:revision>
  <dcterms:created xsi:type="dcterms:W3CDTF">2019-12-15T18:55:00Z</dcterms:created>
  <dcterms:modified xsi:type="dcterms:W3CDTF">2019-12-15T20:07:00Z</dcterms:modified>
</cp:coreProperties>
</file>