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 xml:space="preserve">рерывно нахожусь в войсках </w:t>
      </w:r>
      <w:proofErr w:type="spellStart"/>
      <w:r w:rsidR="00FB3E1B">
        <w:rPr>
          <w:rFonts w:ascii="Bahnschrift SemiBold Condensed" w:hAnsi="Bahnschrift SemiBold Condensed"/>
          <w:sz w:val="36"/>
          <w:szCs w:val="36"/>
        </w:rPr>
        <w:t>Ротми'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</w:t>
      </w:r>
      <w:r w:rsidR="00FB3E1B" w:rsidRPr="00FB3E1B">
        <w:rPr>
          <w:rFonts w:ascii="Bahnschrift SemiBold Condensed" w:hAnsi="Bahnschrift SemiBold Condensed"/>
          <w:sz w:val="36"/>
          <w:szCs w:val="36"/>
        </w:rPr>
        <w:t>’</w:t>
      </w:r>
      <w:r w:rsidRPr="00735182">
        <w:rPr>
          <w:rFonts w:ascii="Bahnschrift SemiBold Condensed" w:hAnsi="Bahnschrift SemiBold Condensed"/>
          <w:sz w:val="36"/>
          <w:szCs w:val="36"/>
        </w:rPr>
        <w:t>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  <w:bookmarkStart w:id="0" w:name="_GoBack"/>
      <w:bookmarkEnd w:id="0"/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Павел Александрович, вы 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уверены,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 немцы буду сегодня наступать,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FC4F9B" w:rsidRDefault="00FC4F9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Отставить, капитан Скрипкин,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обращайтесь по форме,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поступило сообщение сверху, что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разведка заметила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бо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льшую колонну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немецкой техники, наша задач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а не дать противнику подойти к Курску, приём. (Ротмистров)</w:t>
      </w:r>
    </w:p>
    <w:p w:rsidR="00D85314" w:rsidRDefault="00D85314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Принял, товарищ генерал будем ждать, конец связи. (Скрипкин)</w:t>
      </w:r>
    </w:p>
    <w:p w:rsidR="00B96ED0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Далее разговор со взводом: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ребят спокойно ждём, ушки на макушке, будем ждать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5D1A8D" w:rsidRDefault="005D1A8D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9E7501" w:rsidRDefault="009E7501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t>Основная реконструкция боя</w:t>
      </w:r>
    </w:p>
    <w:p w:rsidR="00F75BD8" w:rsidRPr="00F75BD8" w:rsidRDefault="00F75BD8" w:rsidP="009E7501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следует, что его армия должна была прорвать фронт и двигаться на Харьков (косвенно это подтверждается качественным составом армии, почти наполовину состоящей из лёгких танков и почти не имеющей тяжёлых), обходя германское танковое скопление, находящееся, по данным разведки, в 70 км от Прохоровки и «успешно атакуемое» в тот момент штурмовой авиацие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й.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Первое столкновение в районе Прохоровки произошло вечером 11 июля. По воспоминаниям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, в 17 часов он вместе с маршалом Василевским во время рекогносцировки обнаружил колонну танков противника, которые двигались к станции. Атака была остановлена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силами двух танковых бригад.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следующего дня советская сторона провела артподготовку и в 8:15 перешла в наступление. Первый атакующий эшелон насчитывал четыре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танковых корпуса: 18-й, 29-й, 2-й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советские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Когда советские танки во время контратаки вышли на дистанцию прямого выстрела своих орудий и их встретили плотным огнём противотанковые орудия немцев, то танкисты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которая стремилась зайти наступающей советской группировке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Угроза охвата заставила советское командование отвлечь на это направление часть свои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х резервов.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Около 13 часов немцы вывели из резерва 11-ю танковую дивизию, которая совместно с дивизией «Мёртвая голова» нанесла удар по советскому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Pr="00B96ED0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proofErr w:type="spellEnd"/>
    </w:p>
    <w:sectPr w:rsidR="00093FE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93FE6"/>
    <w:rsid w:val="002414D8"/>
    <w:rsid w:val="002F2B70"/>
    <w:rsid w:val="005D1A8D"/>
    <w:rsid w:val="00735182"/>
    <w:rsid w:val="007E75D5"/>
    <w:rsid w:val="008D1E7C"/>
    <w:rsid w:val="009E7501"/>
    <w:rsid w:val="009F67CD"/>
    <w:rsid w:val="00A13E52"/>
    <w:rsid w:val="00A13FC7"/>
    <w:rsid w:val="00AB40E6"/>
    <w:rsid w:val="00B30429"/>
    <w:rsid w:val="00B96ED0"/>
    <w:rsid w:val="00BB38C0"/>
    <w:rsid w:val="00C552FE"/>
    <w:rsid w:val="00D16EDF"/>
    <w:rsid w:val="00D85314"/>
    <w:rsid w:val="00DB1F54"/>
    <w:rsid w:val="00F75BD8"/>
    <w:rsid w:val="00FB3E1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819</Words>
  <Characters>4670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10</cp:revision>
  <dcterms:created xsi:type="dcterms:W3CDTF">2023-05-17T11:44:00Z</dcterms:created>
  <dcterms:modified xsi:type="dcterms:W3CDTF">2023-05-18T13:19:00Z</dcterms:modified>
</cp:coreProperties>
</file>