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CF7B" w14:textId="77777777" w:rsidR="005963BC" w:rsidRPr="00655D1C" w:rsidRDefault="00000000">
      <w:pPr>
        <w:jc w:val="center"/>
        <w:rPr>
          <w:lang w:val="es-MX"/>
        </w:rPr>
      </w:pPr>
      <w:r w:rsidRPr="00655D1C">
        <w:rPr>
          <w:rFonts w:ascii="Aptos Display" w:hAnsi="Aptos Display"/>
          <w:b/>
          <w:color w:val="17365D"/>
          <w:sz w:val="60"/>
          <w:lang w:val="es-MX"/>
        </w:rPr>
        <w:t>SECURECAMPUS</w:t>
      </w:r>
    </w:p>
    <w:p w14:paraId="2ADE8E1B" w14:textId="77777777" w:rsidR="005963BC" w:rsidRPr="00655D1C" w:rsidRDefault="00000000">
      <w:pPr>
        <w:jc w:val="center"/>
        <w:rPr>
          <w:lang w:val="es-MX"/>
        </w:rPr>
      </w:pPr>
      <w:r w:rsidRPr="00655D1C">
        <w:rPr>
          <w:b/>
          <w:color w:val="B87333"/>
          <w:sz w:val="40"/>
          <w:lang w:val="es-MX"/>
        </w:rPr>
        <w:t xml:space="preserve">SC-LAB-001 </w:t>
      </w:r>
    </w:p>
    <w:p w14:paraId="36FE755B" w14:textId="77777777" w:rsidR="005963BC" w:rsidRPr="00655D1C" w:rsidRDefault="00000000">
      <w:pPr>
        <w:jc w:val="center"/>
        <w:rPr>
          <w:lang w:val="es-MX"/>
        </w:rPr>
      </w:pPr>
      <w:r w:rsidRPr="00655D1C">
        <w:rPr>
          <w:color w:val="667085"/>
          <w:sz w:val="22"/>
          <w:lang w:val="es-MX"/>
        </w:rPr>
        <w:t>Identificación inicial de activos, amenazas, vulnerabilidades, ataques, impactos, riesgos y controles</w:t>
      </w:r>
    </w:p>
    <w:p w14:paraId="5AE8EBD7" w14:textId="77777777" w:rsidR="005963BC" w:rsidRPr="00655D1C" w:rsidRDefault="005963BC">
      <w:pPr>
        <w:rPr>
          <w:lang w:val="es-MX"/>
        </w:rPr>
      </w:pPr>
    </w:p>
    <w:tbl>
      <w:tblPr>
        <w:tblStyle w:val="TableGrid"/>
        <w:tblW w:w="0" w:type="auto"/>
        <w:jc w:val="center"/>
        <w:tblLook w:val="04A0" w:firstRow="1" w:lastRow="0" w:firstColumn="1" w:lastColumn="0" w:noHBand="0" w:noVBand="1"/>
      </w:tblPr>
      <w:tblGrid>
        <w:gridCol w:w="5112"/>
        <w:gridCol w:w="5112"/>
      </w:tblGrid>
      <w:tr w:rsidR="005963BC" w14:paraId="14D0603B" w14:textId="77777777">
        <w:trPr>
          <w:jc w:val="center"/>
        </w:trPr>
        <w:tc>
          <w:tcPr>
            <w:tcW w:w="5112" w:type="dxa"/>
            <w:shd w:val="clear" w:color="auto" w:fill="EAF1F8"/>
            <w:vAlign w:val="center"/>
          </w:tcPr>
          <w:p w14:paraId="34AC7165" w14:textId="77777777" w:rsidR="005963BC" w:rsidRDefault="00000000">
            <w:r>
              <w:rPr>
                <w:b/>
                <w:color w:val="17365D"/>
                <w:sz w:val="18"/>
              </w:rPr>
              <w:t>Proyecto</w:t>
            </w:r>
          </w:p>
        </w:tc>
        <w:tc>
          <w:tcPr>
            <w:tcW w:w="5112" w:type="dxa"/>
            <w:vAlign w:val="center"/>
          </w:tcPr>
          <w:p w14:paraId="568704CF" w14:textId="77777777" w:rsidR="005963BC" w:rsidRDefault="00000000">
            <w:r>
              <w:rPr>
                <w:sz w:val="18"/>
              </w:rPr>
              <w:t>SecureCampus</w:t>
            </w:r>
          </w:p>
        </w:tc>
      </w:tr>
      <w:tr w:rsidR="005963BC" w14:paraId="2CD3CE7C" w14:textId="77777777">
        <w:trPr>
          <w:jc w:val="center"/>
        </w:trPr>
        <w:tc>
          <w:tcPr>
            <w:tcW w:w="5112" w:type="dxa"/>
            <w:shd w:val="clear" w:color="auto" w:fill="EAF1F8"/>
            <w:vAlign w:val="center"/>
          </w:tcPr>
          <w:p w14:paraId="1908618C" w14:textId="77777777" w:rsidR="005963BC" w:rsidRDefault="00000000">
            <w:r>
              <w:rPr>
                <w:b/>
                <w:color w:val="17365D"/>
                <w:sz w:val="18"/>
              </w:rPr>
              <w:t>Curso</w:t>
            </w:r>
          </w:p>
        </w:tc>
        <w:tc>
          <w:tcPr>
            <w:tcW w:w="5112" w:type="dxa"/>
            <w:vAlign w:val="center"/>
          </w:tcPr>
          <w:p w14:paraId="7192EE7B" w14:textId="77777777" w:rsidR="005963BC" w:rsidRDefault="00000000">
            <w:r>
              <w:rPr>
                <w:sz w:val="18"/>
              </w:rPr>
              <w:t>Desarrollo Seguro</w:t>
            </w:r>
          </w:p>
        </w:tc>
      </w:tr>
      <w:tr w:rsidR="005963BC" w14:paraId="32195F68" w14:textId="77777777">
        <w:trPr>
          <w:jc w:val="center"/>
        </w:trPr>
        <w:tc>
          <w:tcPr>
            <w:tcW w:w="5112" w:type="dxa"/>
            <w:shd w:val="clear" w:color="auto" w:fill="EAF1F8"/>
            <w:vAlign w:val="center"/>
          </w:tcPr>
          <w:p w14:paraId="54A530CE" w14:textId="77777777" w:rsidR="005963BC" w:rsidRDefault="00000000">
            <w:r>
              <w:rPr>
                <w:b/>
                <w:color w:val="17365D"/>
                <w:sz w:val="18"/>
              </w:rPr>
              <w:t>Versión</w:t>
            </w:r>
          </w:p>
        </w:tc>
        <w:tc>
          <w:tcPr>
            <w:tcW w:w="5112" w:type="dxa"/>
            <w:vAlign w:val="center"/>
          </w:tcPr>
          <w:p w14:paraId="604E2CCB" w14:textId="77777777" w:rsidR="005963BC" w:rsidRDefault="00000000">
            <w:r>
              <w:rPr>
                <w:sz w:val="18"/>
              </w:rPr>
              <w:t>1.0 · Septiembre 2026</w:t>
            </w:r>
          </w:p>
        </w:tc>
      </w:tr>
      <w:tr w:rsidR="005963BC" w:rsidRPr="000652B7" w14:paraId="432F643B" w14:textId="77777777">
        <w:trPr>
          <w:jc w:val="center"/>
        </w:trPr>
        <w:tc>
          <w:tcPr>
            <w:tcW w:w="5112" w:type="dxa"/>
            <w:shd w:val="clear" w:color="auto" w:fill="EAF1F8"/>
            <w:vAlign w:val="center"/>
          </w:tcPr>
          <w:p w14:paraId="126DF5B2" w14:textId="77777777" w:rsidR="005963BC" w:rsidRDefault="00000000">
            <w:r>
              <w:rPr>
                <w:b/>
                <w:color w:val="17365D"/>
                <w:sz w:val="18"/>
              </w:rPr>
              <w:t>Equipo</w:t>
            </w:r>
          </w:p>
        </w:tc>
        <w:tc>
          <w:tcPr>
            <w:tcW w:w="5112" w:type="dxa"/>
            <w:vAlign w:val="center"/>
          </w:tcPr>
          <w:p w14:paraId="1F776A22" w14:textId="23D60012" w:rsidR="005963BC" w:rsidRPr="000652B7" w:rsidRDefault="00000000">
            <w:pPr>
              <w:rPr>
                <w:lang w:val="es-MX"/>
              </w:rPr>
            </w:pPr>
            <w:r w:rsidRPr="000652B7">
              <w:rPr>
                <w:sz w:val="18"/>
                <w:lang w:val="es-MX"/>
              </w:rPr>
              <w:t xml:space="preserve">Cesar Adan De La Cruz </w:t>
            </w:r>
            <w:proofErr w:type="gramStart"/>
            <w:r w:rsidRPr="000652B7">
              <w:rPr>
                <w:sz w:val="18"/>
                <w:lang w:val="es-MX"/>
              </w:rPr>
              <w:t>Moctezuma  ·</w:t>
            </w:r>
            <w:proofErr w:type="gramEnd"/>
            <w:r w:rsidRPr="000652B7">
              <w:rPr>
                <w:sz w:val="18"/>
                <w:lang w:val="es-MX"/>
              </w:rPr>
              <w:t xml:space="preserve">  Diego Salazar </w:t>
            </w:r>
            <w:proofErr w:type="gramStart"/>
            <w:r w:rsidRPr="000652B7">
              <w:rPr>
                <w:sz w:val="18"/>
                <w:lang w:val="es-MX"/>
              </w:rPr>
              <w:t>Reyes  ·</w:t>
            </w:r>
            <w:proofErr w:type="gramEnd"/>
            <w:r w:rsidRPr="000652B7">
              <w:rPr>
                <w:sz w:val="18"/>
                <w:lang w:val="es-MX"/>
              </w:rPr>
              <w:t xml:space="preserve">  Juan Pablo Castillo </w:t>
            </w:r>
            <w:proofErr w:type="spellStart"/>
            <w:proofErr w:type="gramStart"/>
            <w:r w:rsidRPr="000652B7">
              <w:rPr>
                <w:sz w:val="18"/>
                <w:lang w:val="es-MX"/>
              </w:rPr>
              <w:t>Angeles</w:t>
            </w:r>
            <w:proofErr w:type="spellEnd"/>
            <w:r w:rsidRPr="000652B7">
              <w:rPr>
                <w:sz w:val="18"/>
                <w:lang w:val="es-MX"/>
              </w:rPr>
              <w:t xml:space="preserve">  ·</w:t>
            </w:r>
            <w:proofErr w:type="gramEnd"/>
            <w:r w:rsidRPr="000652B7">
              <w:rPr>
                <w:sz w:val="18"/>
                <w:lang w:val="es-MX"/>
              </w:rPr>
              <w:t xml:space="preserve">  Alejandro Martínez</w:t>
            </w:r>
            <w:r w:rsidR="000652B7">
              <w:rPr>
                <w:sz w:val="18"/>
                <w:lang w:val="es-MX"/>
              </w:rPr>
              <w:t xml:space="preserve"> Figueroa</w:t>
            </w:r>
          </w:p>
        </w:tc>
      </w:tr>
      <w:tr w:rsidR="005963BC" w14:paraId="0AC50D5F" w14:textId="77777777">
        <w:trPr>
          <w:jc w:val="center"/>
        </w:trPr>
        <w:tc>
          <w:tcPr>
            <w:tcW w:w="5112" w:type="dxa"/>
            <w:shd w:val="clear" w:color="auto" w:fill="EAF1F8"/>
            <w:vAlign w:val="center"/>
          </w:tcPr>
          <w:p w14:paraId="0C250906" w14:textId="77777777" w:rsidR="005963BC" w:rsidRDefault="00000000">
            <w:proofErr w:type="spellStart"/>
            <w:r>
              <w:rPr>
                <w:b/>
                <w:color w:val="17365D"/>
                <w:sz w:val="18"/>
              </w:rPr>
              <w:t>Fecha</w:t>
            </w:r>
            <w:proofErr w:type="spellEnd"/>
          </w:p>
        </w:tc>
        <w:tc>
          <w:tcPr>
            <w:tcW w:w="5112" w:type="dxa"/>
            <w:vAlign w:val="center"/>
          </w:tcPr>
          <w:p w14:paraId="03D7D9A4" w14:textId="77777777" w:rsidR="005963BC" w:rsidRDefault="00000000">
            <w:r>
              <w:rPr>
                <w:sz w:val="18"/>
              </w:rPr>
              <w:t>10 de septiembre de 2026</w:t>
            </w:r>
          </w:p>
        </w:tc>
      </w:tr>
      <w:tr w:rsidR="005963BC" w14:paraId="4B0E5022" w14:textId="77777777">
        <w:trPr>
          <w:jc w:val="center"/>
        </w:trPr>
        <w:tc>
          <w:tcPr>
            <w:tcW w:w="5112" w:type="dxa"/>
            <w:shd w:val="clear" w:color="auto" w:fill="EAF1F8"/>
            <w:vAlign w:val="center"/>
          </w:tcPr>
          <w:p w14:paraId="449EB01B" w14:textId="77777777" w:rsidR="005963BC" w:rsidRDefault="00000000">
            <w:r>
              <w:rPr>
                <w:b/>
                <w:color w:val="17365D"/>
                <w:sz w:val="18"/>
              </w:rPr>
              <w:t>Evidencia</w:t>
            </w:r>
          </w:p>
        </w:tc>
        <w:tc>
          <w:tcPr>
            <w:tcW w:w="5112" w:type="dxa"/>
            <w:vAlign w:val="center"/>
          </w:tcPr>
          <w:p w14:paraId="16D6D74D" w14:textId="77777777" w:rsidR="005963BC" w:rsidRDefault="00000000">
            <w:proofErr w:type="gramStart"/>
            <w:r>
              <w:rPr>
                <w:sz w:val="18"/>
              </w:rPr>
              <w:t>docs/security/SC-LAB-001-analisis-inicial.md  —</w:t>
            </w:r>
            <w:proofErr w:type="gramEnd"/>
            <w:r>
              <w:rPr>
                <w:sz w:val="18"/>
              </w:rPr>
              <w:t xml:space="preserve">  github.com/AlexMtzz244/proyDesSeguro</w:t>
            </w:r>
          </w:p>
        </w:tc>
      </w:tr>
    </w:tbl>
    <w:p w14:paraId="7F24F3CD" w14:textId="77777777" w:rsidR="005963BC" w:rsidRDefault="005963BC"/>
    <w:p w14:paraId="47A9FC4E" w14:textId="77777777" w:rsidR="005963BC" w:rsidRPr="000652B7" w:rsidRDefault="00000000">
      <w:pPr>
        <w:pStyle w:val="Heading1"/>
        <w:rPr>
          <w:lang w:val="es-MX"/>
        </w:rPr>
      </w:pPr>
      <w:r w:rsidRPr="000652B7">
        <w:rPr>
          <w:lang w:val="es-MX"/>
        </w:rPr>
        <w:t>1. Propósito de la práctica</w:t>
      </w:r>
    </w:p>
    <w:p w14:paraId="5F41077D" w14:textId="77777777" w:rsidR="005963BC" w:rsidRPr="00655D1C" w:rsidRDefault="00000000">
      <w:pPr>
        <w:rPr>
          <w:lang w:val="es-MX"/>
        </w:rPr>
      </w:pPr>
      <w:r w:rsidRPr="00655D1C">
        <w:rPr>
          <w:lang w:val="es-MX"/>
        </w:rPr>
        <w:t xml:space="preserve">Analizar </w:t>
      </w:r>
      <w:proofErr w:type="spellStart"/>
      <w:r w:rsidRPr="00655D1C">
        <w:rPr>
          <w:lang w:val="es-MX"/>
        </w:rPr>
        <w:t>SecureCampus</w:t>
      </w:r>
      <w:proofErr w:type="spellEnd"/>
      <w:r w:rsidRPr="00655D1C">
        <w:rPr>
          <w:lang w:val="es-MX"/>
        </w:rPr>
        <w:t xml:space="preserve"> con mentalidad de seguridad para identificar qué debe protegerse, qué puede salir mal, qué debilidades podrían permitirlo y qué controles iniciales conviene proponer. El objetivo no es adivinar términos: es justificar el razonamiento.</w:t>
      </w:r>
    </w:p>
    <w:tbl>
      <w:tblPr>
        <w:tblW w:w="0" w:type="auto"/>
        <w:jc w:val="center"/>
        <w:tblLook w:val="04A0" w:firstRow="1" w:lastRow="0" w:firstColumn="1" w:lastColumn="0" w:noHBand="0" w:noVBand="1"/>
      </w:tblPr>
      <w:tblGrid>
        <w:gridCol w:w="10224"/>
      </w:tblGrid>
      <w:tr w:rsidR="005963BC" w:rsidRPr="000652B7" w14:paraId="2BF81CA3" w14:textId="77777777">
        <w:trPr>
          <w:jc w:val="center"/>
        </w:trPr>
        <w:tc>
          <w:tcPr>
            <w:tcW w:w="10224" w:type="dxa"/>
            <w:shd w:val="clear" w:color="auto" w:fill="FFF4E8"/>
          </w:tcPr>
          <w:p w14:paraId="5CC9275E" w14:textId="77777777" w:rsidR="005963BC" w:rsidRPr="00655D1C" w:rsidRDefault="00000000">
            <w:pPr>
              <w:rPr>
                <w:lang w:val="es-MX"/>
              </w:rPr>
            </w:pPr>
            <w:r w:rsidRPr="00655D1C">
              <w:rPr>
                <w:b/>
                <w:color w:val="B87333"/>
                <w:lang w:val="es-MX"/>
              </w:rPr>
              <w:t xml:space="preserve">Resultado de aprendizaje:  </w:t>
            </w:r>
            <w:r w:rsidRPr="00655D1C">
              <w:rPr>
                <w:lang w:val="es-MX"/>
              </w:rPr>
              <w:t>Al finalizar, el equipo construirá una matriz inicial de análisis de seguridad y la integrará como evidencia versionada en su repositorio GitHub.</w:t>
            </w:r>
          </w:p>
        </w:tc>
      </w:tr>
    </w:tbl>
    <w:p w14:paraId="686F6ABC" w14:textId="77777777" w:rsidR="005963BC" w:rsidRPr="00655D1C" w:rsidRDefault="00000000">
      <w:pPr>
        <w:pStyle w:val="Heading1"/>
        <w:rPr>
          <w:lang w:val="es-MX"/>
        </w:rPr>
      </w:pPr>
      <w:r w:rsidRPr="00655D1C">
        <w:rPr>
          <w:lang w:val="es-MX"/>
        </w:rPr>
        <w:t xml:space="preserve">2. Escenario </w:t>
      </w:r>
      <w:proofErr w:type="spellStart"/>
      <w:r w:rsidRPr="00655D1C">
        <w:rPr>
          <w:lang w:val="es-MX"/>
        </w:rPr>
        <w:t>SecureCampus</w:t>
      </w:r>
      <w:proofErr w:type="spellEnd"/>
    </w:p>
    <w:p w14:paraId="155EA01E" w14:textId="77777777" w:rsidR="005963BC" w:rsidRPr="00655D1C" w:rsidRDefault="00000000">
      <w:pPr>
        <w:rPr>
          <w:lang w:val="es-MX"/>
        </w:rPr>
      </w:pPr>
      <w:proofErr w:type="spellStart"/>
      <w:r w:rsidRPr="00655D1C">
        <w:rPr>
          <w:lang w:val="es-MX"/>
        </w:rPr>
        <w:t>SecureCampus</w:t>
      </w:r>
      <w:proofErr w:type="spellEnd"/>
      <w:r w:rsidRPr="00655D1C">
        <w:rPr>
          <w:lang w:val="es-MX"/>
        </w:rPr>
        <w:t xml:space="preserve"> es un sistema web académico para estudiantes, profesores y administradores. Gestionará perfiles, calificaciones, documentos, solicitudes, usuarios, roles/permisos y registros de auditoría. El sistema debe ser funcional, pero también proteger información y operaciones sensibles.</w:t>
      </w:r>
    </w:p>
    <w:p w14:paraId="6A314F00" w14:textId="77777777" w:rsidR="005963BC" w:rsidRPr="00655D1C" w:rsidRDefault="00000000">
      <w:pPr>
        <w:pStyle w:val="ListBullet"/>
        <w:rPr>
          <w:lang w:val="es-MX"/>
        </w:rPr>
      </w:pPr>
      <w:r w:rsidRPr="00655D1C">
        <w:rPr>
          <w:lang w:val="es-MX"/>
        </w:rPr>
        <w:t>Estudiante: consulta su perfil, sus calificaciones, sus documentos y sus solicitudes.</w:t>
      </w:r>
    </w:p>
    <w:p w14:paraId="00B0A45F" w14:textId="77777777" w:rsidR="005963BC" w:rsidRPr="00655D1C" w:rsidRDefault="00000000">
      <w:pPr>
        <w:pStyle w:val="ListBullet"/>
        <w:rPr>
          <w:lang w:val="es-MX"/>
        </w:rPr>
      </w:pPr>
      <w:r w:rsidRPr="00655D1C">
        <w:rPr>
          <w:lang w:val="es-MX"/>
        </w:rPr>
        <w:t>Profesor: consulta grupos asignados y captura calificaciones de esos grupos.</w:t>
      </w:r>
    </w:p>
    <w:p w14:paraId="139E7D2C" w14:textId="77777777" w:rsidR="005963BC" w:rsidRPr="00655D1C" w:rsidRDefault="00000000">
      <w:pPr>
        <w:pStyle w:val="ListBullet"/>
        <w:rPr>
          <w:lang w:val="es-MX"/>
        </w:rPr>
      </w:pPr>
      <w:r w:rsidRPr="00655D1C">
        <w:rPr>
          <w:lang w:val="es-MX"/>
        </w:rPr>
        <w:t>Jefe de carrera (rol agregado por el equipo): da de alta los grupos y define, para cada uno, qué profesor lo imparte y en qué horario. Tiene perfil propio. Como es quien establece la relación profesor-grupo, su módulo es la fuente de verdad de la que depende la autorización de calificaciones.</w:t>
      </w:r>
    </w:p>
    <w:p w14:paraId="139E7D2C" w14:textId="77777777" w:rsidR="005963BC" w:rsidRPr="00655D1C" w:rsidRDefault="00000000">
      <w:pPr>
        <w:pStyle w:val="ListBullet"/>
        <w:rPr>
          <w:lang w:val="es-MX"/>
        </w:rPr>
      </w:pPr>
      <w:r w:rsidRPr="00655D1C">
        <w:rPr>
          <w:lang w:val="es-MX"/>
        </w:rPr>
        <w:t>Administrador: administra usuarios, roles, permisos y consulta logs; algunas operaciones académicas requieren autorización específica.</w:t>
      </w:r>
    </w:p>
    <w:p w14:paraId="4234BE5A" w14:textId="77777777" w:rsidR="005963BC" w:rsidRDefault="00000000">
      <w:pPr>
        <w:pStyle w:val="Heading1"/>
      </w:pPr>
      <w:r>
        <w:t>3. Conceptos de trabajo</w:t>
      </w:r>
    </w:p>
    <w:tbl>
      <w:tblPr>
        <w:tblStyle w:val="TableGrid"/>
        <w:tblW w:w="0" w:type="auto"/>
        <w:jc w:val="center"/>
        <w:tblLook w:val="04A0" w:firstRow="1" w:lastRow="0" w:firstColumn="1" w:lastColumn="0" w:noHBand="0" w:noVBand="1"/>
      </w:tblPr>
      <w:tblGrid>
        <w:gridCol w:w="5112"/>
        <w:gridCol w:w="5112"/>
      </w:tblGrid>
      <w:tr w:rsidR="005963BC" w14:paraId="66035AF3" w14:textId="77777777">
        <w:trPr>
          <w:jc w:val="center"/>
        </w:trPr>
        <w:tc>
          <w:tcPr>
            <w:tcW w:w="5112" w:type="dxa"/>
            <w:shd w:val="clear" w:color="auto" w:fill="17365D"/>
            <w:vAlign w:val="center"/>
          </w:tcPr>
          <w:p w14:paraId="7C775EF7" w14:textId="77777777" w:rsidR="005963BC" w:rsidRDefault="00000000">
            <w:r>
              <w:rPr>
                <w:b/>
                <w:color w:val="FFFFFF"/>
                <w:sz w:val="16"/>
              </w:rPr>
              <w:t>Concepto</w:t>
            </w:r>
          </w:p>
        </w:tc>
        <w:tc>
          <w:tcPr>
            <w:tcW w:w="5112" w:type="dxa"/>
            <w:shd w:val="clear" w:color="auto" w:fill="17365D"/>
            <w:vAlign w:val="center"/>
          </w:tcPr>
          <w:p w14:paraId="0A833134" w14:textId="77777777" w:rsidR="005963BC" w:rsidRDefault="00000000">
            <w:r>
              <w:rPr>
                <w:b/>
                <w:color w:val="FFFFFF"/>
                <w:sz w:val="16"/>
              </w:rPr>
              <w:t>Pregunta guía</w:t>
            </w:r>
          </w:p>
        </w:tc>
      </w:tr>
      <w:tr w:rsidR="005963BC" w:rsidRPr="000652B7" w14:paraId="1B9A4E9D" w14:textId="77777777">
        <w:trPr>
          <w:jc w:val="center"/>
        </w:trPr>
        <w:tc>
          <w:tcPr>
            <w:tcW w:w="5112" w:type="dxa"/>
            <w:shd w:val="clear" w:color="auto" w:fill="FFFFFF"/>
            <w:vAlign w:val="center"/>
          </w:tcPr>
          <w:p w14:paraId="29C50BEC" w14:textId="77777777" w:rsidR="005963BC" w:rsidRDefault="00000000">
            <w:r>
              <w:rPr>
                <w:sz w:val="16"/>
              </w:rPr>
              <w:t>Activo</w:t>
            </w:r>
          </w:p>
        </w:tc>
        <w:tc>
          <w:tcPr>
            <w:tcW w:w="5112" w:type="dxa"/>
            <w:shd w:val="clear" w:color="auto" w:fill="FFFFFF"/>
            <w:vAlign w:val="center"/>
          </w:tcPr>
          <w:p w14:paraId="076728F1" w14:textId="77777777" w:rsidR="005963BC" w:rsidRPr="00655D1C" w:rsidRDefault="00000000">
            <w:pPr>
              <w:rPr>
                <w:lang w:val="es-MX"/>
              </w:rPr>
            </w:pPr>
            <w:r w:rsidRPr="00655D1C">
              <w:rPr>
                <w:sz w:val="16"/>
                <w:lang w:val="es-MX"/>
              </w:rPr>
              <w:t>¿Qué información, servicio o capacidad tiene valor y debemos proteger?</w:t>
            </w:r>
          </w:p>
        </w:tc>
      </w:tr>
      <w:tr w:rsidR="005963BC" w:rsidRPr="000652B7" w14:paraId="6013E48D" w14:textId="77777777">
        <w:trPr>
          <w:jc w:val="center"/>
        </w:trPr>
        <w:tc>
          <w:tcPr>
            <w:tcW w:w="5112" w:type="dxa"/>
            <w:shd w:val="clear" w:color="auto" w:fill="F8FAFC"/>
            <w:vAlign w:val="center"/>
          </w:tcPr>
          <w:p w14:paraId="09C6A532" w14:textId="77777777" w:rsidR="005963BC" w:rsidRDefault="00000000">
            <w:proofErr w:type="spellStart"/>
            <w:r>
              <w:rPr>
                <w:sz w:val="16"/>
              </w:rPr>
              <w:t>Amenaza</w:t>
            </w:r>
            <w:proofErr w:type="spellEnd"/>
          </w:p>
        </w:tc>
        <w:tc>
          <w:tcPr>
            <w:tcW w:w="5112" w:type="dxa"/>
            <w:shd w:val="clear" w:color="auto" w:fill="F8FAFC"/>
            <w:vAlign w:val="center"/>
          </w:tcPr>
          <w:p w14:paraId="24BC1F92" w14:textId="77777777" w:rsidR="005963BC" w:rsidRPr="00655D1C" w:rsidRDefault="00000000">
            <w:pPr>
              <w:rPr>
                <w:lang w:val="es-MX"/>
              </w:rPr>
            </w:pPr>
            <w:r w:rsidRPr="00655D1C">
              <w:rPr>
                <w:sz w:val="16"/>
                <w:lang w:val="es-MX"/>
              </w:rPr>
              <w:t>¿Qué situación o actor podría causar daño?</w:t>
            </w:r>
          </w:p>
        </w:tc>
      </w:tr>
      <w:tr w:rsidR="005963BC" w:rsidRPr="000652B7" w14:paraId="469A1489" w14:textId="77777777">
        <w:trPr>
          <w:jc w:val="center"/>
        </w:trPr>
        <w:tc>
          <w:tcPr>
            <w:tcW w:w="5112" w:type="dxa"/>
            <w:shd w:val="clear" w:color="auto" w:fill="FFFFFF"/>
            <w:vAlign w:val="center"/>
          </w:tcPr>
          <w:p w14:paraId="7633DE1F" w14:textId="77777777" w:rsidR="005963BC" w:rsidRDefault="00000000">
            <w:proofErr w:type="spellStart"/>
            <w:r>
              <w:rPr>
                <w:sz w:val="16"/>
              </w:rPr>
              <w:t>Vulnerabilidad</w:t>
            </w:r>
            <w:proofErr w:type="spellEnd"/>
          </w:p>
        </w:tc>
        <w:tc>
          <w:tcPr>
            <w:tcW w:w="5112" w:type="dxa"/>
            <w:shd w:val="clear" w:color="auto" w:fill="FFFFFF"/>
            <w:vAlign w:val="center"/>
          </w:tcPr>
          <w:p w14:paraId="3EDD307E" w14:textId="77777777" w:rsidR="005963BC" w:rsidRPr="00655D1C" w:rsidRDefault="00000000">
            <w:pPr>
              <w:rPr>
                <w:lang w:val="es-MX"/>
              </w:rPr>
            </w:pPr>
            <w:r w:rsidRPr="00655D1C">
              <w:rPr>
                <w:sz w:val="16"/>
                <w:lang w:val="es-MX"/>
              </w:rPr>
              <w:t>¿Qué debilidad podría facilitar el daño?</w:t>
            </w:r>
          </w:p>
        </w:tc>
      </w:tr>
      <w:tr w:rsidR="005963BC" w:rsidRPr="000652B7" w14:paraId="7FD93F36" w14:textId="77777777">
        <w:trPr>
          <w:jc w:val="center"/>
        </w:trPr>
        <w:tc>
          <w:tcPr>
            <w:tcW w:w="5112" w:type="dxa"/>
            <w:shd w:val="clear" w:color="auto" w:fill="F8FAFC"/>
            <w:vAlign w:val="center"/>
          </w:tcPr>
          <w:p w14:paraId="20129F8B" w14:textId="77777777" w:rsidR="005963BC" w:rsidRDefault="00000000">
            <w:proofErr w:type="spellStart"/>
            <w:r>
              <w:rPr>
                <w:sz w:val="16"/>
              </w:rPr>
              <w:t>Ataque</w:t>
            </w:r>
            <w:proofErr w:type="spellEnd"/>
          </w:p>
        </w:tc>
        <w:tc>
          <w:tcPr>
            <w:tcW w:w="5112" w:type="dxa"/>
            <w:shd w:val="clear" w:color="auto" w:fill="F8FAFC"/>
            <w:vAlign w:val="center"/>
          </w:tcPr>
          <w:p w14:paraId="057F4DD3" w14:textId="77777777" w:rsidR="005963BC" w:rsidRPr="00655D1C" w:rsidRDefault="00000000">
            <w:pPr>
              <w:rPr>
                <w:lang w:val="es-MX"/>
              </w:rPr>
            </w:pPr>
            <w:r w:rsidRPr="00655D1C">
              <w:rPr>
                <w:sz w:val="16"/>
                <w:lang w:val="es-MX"/>
              </w:rPr>
              <w:t>¿Qué acción concreta podría explotar la debilidad?</w:t>
            </w:r>
          </w:p>
        </w:tc>
      </w:tr>
      <w:tr w:rsidR="005963BC" w:rsidRPr="000652B7" w14:paraId="03ED8AE1" w14:textId="77777777">
        <w:trPr>
          <w:jc w:val="center"/>
        </w:trPr>
        <w:tc>
          <w:tcPr>
            <w:tcW w:w="5112" w:type="dxa"/>
            <w:shd w:val="clear" w:color="auto" w:fill="FFFFFF"/>
            <w:vAlign w:val="center"/>
          </w:tcPr>
          <w:p w14:paraId="4C5AF739" w14:textId="77777777" w:rsidR="005963BC" w:rsidRDefault="00000000">
            <w:r>
              <w:rPr>
                <w:sz w:val="16"/>
              </w:rPr>
              <w:t>Impacto</w:t>
            </w:r>
          </w:p>
        </w:tc>
        <w:tc>
          <w:tcPr>
            <w:tcW w:w="5112" w:type="dxa"/>
            <w:shd w:val="clear" w:color="auto" w:fill="FFFFFF"/>
            <w:vAlign w:val="center"/>
          </w:tcPr>
          <w:p w14:paraId="58CB223E" w14:textId="77777777" w:rsidR="005963BC" w:rsidRPr="00655D1C" w:rsidRDefault="00000000">
            <w:pPr>
              <w:rPr>
                <w:lang w:val="es-MX"/>
              </w:rPr>
            </w:pPr>
            <w:r w:rsidRPr="00655D1C">
              <w:rPr>
                <w:sz w:val="16"/>
                <w:lang w:val="es-MX"/>
              </w:rPr>
              <w:t>¿Qué consecuencia tendría si ocurre?</w:t>
            </w:r>
          </w:p>
        </w:tc>
      </w:tr>
      <w:tr w:rsidR="005963BC" w:rsidRPr="000652B7" w14:paraId="1DF8AD48" w14:textId="77777777">
        <w:trPr>
          <w:jc w:val="center"/>
        </w:trPr>
        <w:tc>
          <w:tcPr>
            <w:tcW w:w="5112" w:type="dxa"/>
            <w:shd w:val="clear" w:color="auto" w:fill="F8FAFC"/>
            <w:vAlign w:val="center"/>
          </w:tcPr>
          <w:p w14:paraId="4AF591DC" w14:textId="77777777" w:rsidR="005963BC" w:rsidRDefault="00000000">
            <w:r>
              <w:rPr>
                <w:sz w:val="16"/>
              </w:rPr>
              <w:t>Riesgo</w:t>
            </w:r>
          </w:p>
        </w:tc>
        <w:tc>
          <w:tcPr>
            <w:tcW w:w="5112" w:type="dxa"/>
            <w:shd w:val="clear" w:color="auto" w:fill="F8FAFC"/>
            <w:vAlign w:val="center"/>
          </w:tcPr>
          <w:p w14:paraId="49E980A2" w14:textId="77777777" w:rsidR="005963BC" w:rsidRPr="00655D1C" w:rsidRDefault="00000000">
            <w:pPr>
              <w:rPr>
                <w:lang w:val="es-MX"/>
              </w:rPr>
            </w:pPr>
            <w:r w:rsidRPr="00655D1C">
              <w:rPr>
                <w:sz w:val="16"/>
                <w:lang w:val="es-MX"/>
              </w:rPr>
              <w:t>¿Qué combinación de posibilidad e impacto debemos gestionar?</w:t>
            </w:r>
          </w:p>
        </w:tc>
      </w:tr>
      <w:tr w:rsidR="005963BC" w:rsidRPr="000652B7" w14:paraId="118A4920" w14:textId="77777777">
        <w:trPr>
          <w:jc w:val="center"/>
        </w:trPr>
        <w:tc>
          <w:tcPr>
            <w:tcW w:w="5112" w:type="dxa"/>
            <w:shd w:val="clear" w:color="auto" w:fill="FFFFFF"/>
            <w:vAlign w:val="center"/>
          </w:tcPr>
          <w:p w14:paraId="681C623E" w14:textId="77777777" w:rsidR="005963BC" w:rsidRDefault="00000000">
            <w:r>
              <w:rPr>
                <w:sz w:val="16"/>
              </w:rPr>
              <w:t>Control</w:t>
            </w:r>
          </w:p>
        </w:tc>
        <w:tc>
          <w:tcPr>
            <w:tcW w:w="5112" w:type="dxa"/>
            <w:shd w:val="clear" w:color="auto" w:fill="FFFFFF"/>
            <w:vAlign w:val="center"/>
          </w:tcPr>
          <w:p w14:paraId="23F1E27B" w14:textId="77777777" w:rsidR="005963BC" w:rsidRPr="00655D1C" w:rsidRDefault="00000000">
            <w:pPr>
              <w:rPr>
                <w:lang w:val="es-MX"/>
              </w:rPr>
            </w:pPr>
            <w:r w:rsidRPr="00655D1C">
              <w:rPr>
                <w:sz w:val="16"/>
                <w:lang w:val="es-MX"/>
              </w:rPr>
              <w:t>¿Qué medida previene, detecta o corrige el problema?</w:t>
            </w:r>
          </w:p>
        </w:tc>
      </w:tr>
    </w:tbl>
    <w:p w14:paraId="01240C32" w14:textId="77777777" w:rsidR="005963BC" w:rsidRPr="00655D1C" w:rsidRDefault="00000000">
      <w:pPr>
        <w:pStyle w:val="Heading1"/>
        <w:rPr>
          <w:lang w:val="es-MX"/>
        </w:rPr>
      </w:pPr>
      <w:r w:rsidRPr="00655D1C">
        <w:rPr>
          <w:lang w:val="es-MX"/>
        </w:rPr>
        <w:lastRenderedPageBreak/>
        <w:t>4. Actividad guiada: consulta de perfiles</w:t>
      </w:r>
    </w:p>
    <w:p w14:paraId="5EF49D26" w14:textId="77777777" w:rsidR="005963BC" w:rsidRDefault="00000000">
      <w:r w:rsidRPr="00655D1C">
        <w:rPr>
          <w:lang w:val="es-MX"/>
        </w:rPr>
        <w:t xml:space="preserve">Caso: María inicia sesión con el perfil 125. Al observar la URL, cambia manualmente /perfil/125 por /perfil/126. </w:t>
      </w:r>
      <w:r>
        <w:t xml:space="preserve">El </w:t>
      </w:r>
      <w:proofErr w:type="spellStart"/>
      <w:r>
        <w:t>sistema</w:t>
      </w:r>
      <w:proofErr w:type="spellEnd"/>
      <w:r>
        <w:t xml:space="preserve"> </w:t>
      </w:r>
      <w:proofErr w:type="spellStart"/>
      <w:r>
        <w:t>devuelve</w:t>
      </w:r>
      <w:proofErr w:type="spellEnd"/>
      <w:r>
        <w:t xml:space="preserve"> </w:t>
      </w:r>
      <w:proofErr w:type="spellStart"/>
      <w:r>
        <w:t>información</w:t>
      </w:r>
      <w:proofErr w:type="spellEnd"/>
      <w:r>
        <w:t xml:space="preserve"> de otro estudiante.</w:t>
      </w:r>
    </w:p>
    <w:tbl>
      <w:tblPr>
        <w:tblStyle w:val="TableGrid"/>
        <w:tblW w:w="0" w:type="auto"/>
        <w:jc w:val="center"/>
        <w:tblLook w:val="04A0" w:firstRow="1" w:lastRow="0" w:firstColumn="1" w:lastColumn="0" w:noHBand="0" w:noVBand="1"/>
      </w:tblPr>
      <w:tblGrid>
        <w:gridCol w:w="3408"/>
        <w:gridCol w:w="3408"/>
        <w:gridCol w:w="3408"/>
      </w:tblGrid>
      <w:tr w:rsidR="005963BC" w14:paraId="359C5C3E" w14:textId="77777777">
        <w:trPr>
          <w:jc w:val="center"/>
        </w:trPr>
        <w:tc>
          <w:tcPr>
            <w:tcW w:w="3408" w:type="dxa"/>
            <w:shd w:val="clear" w:color="auto" w:fill="17365D"/>
            <w:vAlign w:val="center"/>
          </w:tcPr>
          <w:p w14:paraId="693DA37A" w14:textId="77777777" w:rsidR="005963BC" w:rsidRDefault="00000000">
            <w:r>
              <w:rPr>
                <w:b/>
                <w:color w:val="FFFFFF"/>
                <w:sz w:val="16"/>
              </w:rPr>
              <w:t>Elemento</w:t>
            </w:r>
          </w:p>
        </w:tc>
        <w:tc>
          <w:tcPr>
            <w:tcW w:w="3408" w:type="dxa"/>
            <w:shd w:val="clear" w:color="auto" w:fill="17365D"/>
            <w:vAlign w:val="center"/>
          </w:tcPr>
          <w:p w14:paraId="7CB58178" w14:textId="77777777" w:rsidR="005963BC" w:rsidRDefault="00000000">
            <w:r>
              <w:rPr>
                <w:b/>
                <w:color w:val="FFFFFF"/>
                <w:sz w:val="16"/>
              </w:rPr>
              <w:t>Respuesta del equipo</w:t>
            </w:r>
          </w:p>
        </w:tc>
        <w:tc>
          <w:tcPr>
            <w:tcW w:w="3408" w:type="dxa"/>
            <w:shd w:val="clear" w:color="auto" w:fill="17365D"/>
            <w:vAlign w:val="center"/>
          </w:tcPr>
          <w:p w14:paraId="5A34C5FD" w14:textId="77777777" w:rsidR="005963BC" w:rsidRDefault="00000000">
            <w:r>
              <w:rPr>
                <w:b/>
                <w:color w:val="FFFFFF"/>
                <w:sz w:val="16"/>
              </w:rPr>
              <w:t>Justificación</w:t>
            </w:r>
          </w:p>
        </w:tc>
      </w:tr>
      <w:tr w:rsidR="005963BC" w:rsidRPr="000652B7" w14:paraId="59E2E059" w14:textId="77777777">
        <w:trPr>
          <w:jc w:val="center"/>
        </w:trPr>
        <w:tc>
          <w:tcPr>
            <w:tcW w:w="3408" w:type="dxa"/>
            <w:shd w:val="clear" w:color="auto" w:fill="FFFFFF"/>
            <w:vAlign w:val="center"/>
          </w:tcPr>
          <w:p w14:paraId="4A8B8E7D" w14:textId="77777777" w:rsidR="005963BC" w:rsidRDefault="00000000">
            <w:r>
              <w:rPr>
                <w:sz w:val="16"/>
              </w:rPr>
              <w:t>Activo</w:t>
            </w:r>
          </w:p>
        </w:tc>
        <w:tc>
          <w:tcPr>
            <w:tcW w:w="3408" w:type="dxa"/>
            <w:shd w:val="clear" w:color="auto" w:fill="FFFFFF"/>
            <w:vAlign w:val="center"/>
          </w:tcPr>
          <w:p w14:paraId="66E634B0" w14:textId="77777777" w:rsidR="005963BC" w:rsidRPr="000652B7" w:rsidRDefault="005963BC">
            <w:pPr>
              <w:rPr>
                <w:lang w:val="es-MX"/>
              </w:rPr>
            </w:pPr>
            <w:r w:rsidRPr="000652B7">
              <w:rPr>
                <w:sz w:val="16"/>
                <w:lang w:val="es-MX"/>
              </w:rPr>
              <w:t>Datos personales y académicos del perfil del estudiante: nombre, matrícula, correo, programa e historial.</w:t>
            </w:r>
          </w:p>
        </w:tc>
        <w:tc>
          <w:tcPr>
            <w:tcW w:w="3408" w:type="dxa"/>
            <w:shd w:val="clear" w:color="auto" w:fill="FFFFFF"/>
            <w:vAlign w:val="center"/>
          </w:tcPr>
          <w:p w14:paraId="288037A1" w14:textId="77777777" w:rsidR="005963BC" w:rsidRPr="000652B7" w:rsidRDefault="005963BC">
            <w:pPr>
              <w:rPr>
                <w:lang w:val="es-MX"/>
              </w:rPr>
            </w:pPr>
            <w:r w:rsidRPr="000652B7">
              <w:rPr>
                <w:sz w:val="16"/>
                <w:lang w:val="es-MX"/>
              </w:rPr>
              <w:t>Es información personal identificable bajo resguardo de la institución. Su valor está en la confidencialidad: no pierde utilidad si se altera, pero si se divulga ya no hay forma de revertirlo.</w:t>
            </w:r>
          </w:p>
        </w:tc>
      </w:tr>
      <w:tr w:rsidR="005963BC" w:rsidRPr="000652B7" w14:paraId="47EAB4D4" w14:textId="77777777">
        <w:trPr>
          <w:jc w:val="center"/>
        </w:trPr>
        <w:tc>
          <w:tcPr>
            <w:tcW w:w="3408" w:type="dxa"/>
            <w:shd w:val="clear" w:color="auto" w:fill="F8FAFC"/>
            <w:vAlign w:val="center"/>
          </w:tcPr>
          <w:p w14:paraId="6FC58D65" w14:textId="77777777" w:rsidR="005963BC" w:rsidRDefault="00000000">
            <w:proofErr w:type="spellStart"/>
            <w:r>
              <w:rPr>
                <w:sz w:val="16"/>
              </w:rPr>
              <w:t>Amenaza</w:t>
            </w:r>
            <w:proofErr w:type="spellEnd"/>
          </w:p>
        </w:tc>
        <w:tc>
          <w:tcPr>
            <w:tcW w:w="3408" w:type="dxa"/>
            <w:shd w:val="clear" w:color="auto" w:fill="F8FAFC"/>
            <w:vAlign w:val="center"/>
          </w:tcPr>
          <w:p w14:paraId="08CE5E72" w14:textId="77777777" w:rsidR="005963BC" w:rsidRPr="000652B7" w:rsidRDefault="005963BC">
            <w:pPr>
              <w:rPr>
                <w:lang w:val="es-MX"/>
              </w:rPr>
            </w:pPr>
            <w:r w:rsidRPr="000652B7">
              <w:rPr>
                <w:sz w:val="16"/>
                <w:lang w:val="es-MX"/>
              </w:rPr>
              <w:t xml:space="preserve">Usuario legítimo y autenticado que actúa fuera del alcance que le corresponde: un </w:t>
            </w:r>
            <w:proofErr w:type="spellStart"/>
            <w:r w:rsidRPr="000652B7">
              <w:rPr>
                <w:sz w:val="16"/>
                <w:lang w:val="es-MX"/>
              </w:rPr>
              <w:t>insider</w:t>
            </w:r>
            <w:proofErr w:type="spellEnd"/>
            <w:r w:rsidRPr="000652B7">
              <w:rPr>
                <w:sz w:val="16"/>
                <w:lang w:val="es-MX"/>
              </w:rPr>
              <w:t xml:space="preserve"> oportunista, sin herramientas ni conocimientos especiales.</w:t>
            </w:r>
          </w:p>
        </w:tc>
        <w:tc>
          <w:tcPr>
            <w:tcW w:w="3408" w:type="dxa"/>
            <w:shd w:val="clear" w:color="auto" w:fill="F8FAFC"/>
            <w:vAlign w:val="center"/>
          </w:tcPr>
          <w:p w14:paraId="7009ED8A" w14:textId="77777777" w:rsidR="005963BC" w:rsidRPr="000652B7" w:rsidRDefault="005963BC">
            <w:pPr>
              <w:rPr>
                <w:lang w:val="es-MX"/>
              </w:rPr>
            </w:pPr>
            <w:r w:rsidRPr="000652B7">
              <w:rPr>
                <w:sz w:val="16"/>
                <w:lang w:val="es-MX"/>
              </w:rPr>
              <w:t>La amenaza más probable aquí no es un atacante externo sino un usuario válido con curiosidad. Cualquier estudiante con cuenta activa es un origen potencial, y la amenaza no se elimina: se gestiona.</w:t>
            </w:r>
          </w:p>
        </w:tc>
      </w:tr>
      <w:tr w:rsidR="005963BC" w:rsidRPr="000652B7" w14:paraId="0DC4D9C5" w14:textId="77777777">
        <w:trPr>
          <w:jc w:val="center"/>
        </w:trPr>
        <w:tc>
          <w:tcPr>
            <w:tcW w:w="3408" w:type="dxa"/>
            <w:shd w:val="clear" w:color="auto" w:fill="FFFFFF"/>
            <w:vAlign w:val="center"/>
          </w:tcPr>
          <w:p w14:paraId="1227FFDC" w14:textId="77777777" w:rsidR="005963BC" w:rsidRDefault="00000000">
            <w:proofErr w:type="spellStart"/>
            <w:r>
              <w:rPr>
                <w:sz w:val="16"/>
              </w:rPr>
              <w:t>Vulnerabilidad</w:t>
            </w:r>
            <w:proofErr w:type="spellEnd"/>
          </w:p>
        </w:tc>
        <w:tc>
          <w:tcPr>
            <w:tcW w:w="3408" w:type="dxa"/>
            <w:shd w:val="clear" w:color="auto" w:fill="FFFFFF"/>
            <w:vAlign w:val="center"/>
          </w:tcPr>
          <w:p w14:paraId="238F6268" w14:textId="77777777" w:rsidR="005963BC" w:rsidRPr="000652B7" w:rsidRDefault="005963BC">
            <w:pPr>
              <w:rPr>
                <w:lang w:val="es-MX"/>
              </w:rPr>
            </w:pPr>
            <w:r w:rsidRPr="000652B7">
              <w:rPr>
                <w:sz w:val="16"/>
                <w:lang w:val="es-MX"/>
              </w:rPr>
              <w:t xml:space="preserve">Ausencia de verificación de autorización a nivel de objeto (IDOR / Broken </w:t>
            </w:r>
            <w:proofErr w:type="spellStart"/>
            <w:r w:rsidRPr="000652B7">
              <w:rPr>
                <w:sz w:val="16"/>
                <w:lang w:val="es-MX"/>
              </w:rPr>
              <w:t>Object</w:t>
            </w:r>
            <w:proofErr w:type="spellEnd"/>
            <w:r w:rsidRPr="000652B7">
              <w:rPr>
                <w:sz w:val="16"/>
                <w:lang w:val="es-MX"/>
              </w:rPr>
              <w:t xml:space="preserve"> Level </w:t>
            </w:r>
            <w:proofErr w:type="spellStart"/>
            <w:r w:rsidRPr="000652B7">
              <w:rPr>
                <w:sz w:val="16"/>
                <w:lang w:val="es-MX"/>
              </w:rPr>
              <w:t>Authorization</w:t>
            </w:r>
            <w:proofErr w:type="spellEnd"/>
            <w:r w:rsidRPr="000652B7">
              <w:rPr>
                <w:sz w:val="16"/>
                <w:lang w:val="es-MX"/>
              </w:rPr>
              <w:t>): el sistema toma el identificador de la URL y devuelve el registro sin comprobar que pertenezca al usuario de la sesión.</w:t>
            </w:r>
          </w:p>
        </w:tc>
        <w:tc>
          <w:tcPr>
            <w:tcW w:w="3408" w:type="dxa"/>
            <w:shd w:val="clear" w:color="auto" w:fill="FFFFFF"/>
            <w:vAlign w:val="center"/>
          </w:tcPr>
          <w:p w14:paraId="4EBEEE32" w14:textId="77777777" w:rsidR="005963BC" w:rsidRPr="000652B7" w:rsidRDefault="005963BC">
            <w:pPr>
              <w:rPr>
                <w:lang w:val="es-MX"/>
              </w:rPr>
            </w:pPr>
            <w:r w:rsidRPr="000652B7">
              <w:rPr>
                <w:sz w:val="16"/>
                <w:lang w:val="es-MX"/>
              </w:rPr>
              <w:t>El sistema confunde estar autenticado con estar autorizado. Autenticó correctamente a María y después confió en un parámetro que ella controla por completo.</w:t>
            </w:r>
          </w:p>
        </w:tc>
      </w:tr>
      <w:tr w:rsidR="005963BC" w14:paraId="7626F972" w14:textId="77777777">
        <w:trPr>
          <w:jc w:val="center"/>
        </w:trPr>
        <w:tc>
          <w:tcPr>
            <w:tcW w:w="3408" w:type="dxa"/>
            <w:shd w:val="clear" w:color="auto" w:fill="F8FAFC"/>
            <w:vAlign w:val="center"/>
          </w:tcPr>
          <w:p w14:paraId="53E319BB" w14:textId="77777777" w:rsidR="005963BC" w:rsidRDefault="00000000">
            <w:proofErr w:type="spellStart"/>
            <w:r>
              <w:rPr>
                <w:sz w:val="16"/>
              </w:rPr>
              <w:t>Ataque</w:t>
            </w:r>
            <w:proofErr w:type="spellEnd"/>
          </w:p>
        </w:tc>
        <w:tc>
          <w:tcPr>
            <w:tcW w:w="3408" w:type="dxa"/>
            <w:shd w:val="clear" w:color="auto" w:fill="F8FAFC"/>
            <w:vAlign w:val="center"/>
          </w:tcPr>
          <w:p w14:paraId="4A5EF97E" w14:textId="77777777" w:rsidR="005963BC" w:rsidRPr="000652B7" w:rsidRDefault="005963BC">
            <w:pPr>
              <w:rPr>
                <w:lang w:val="es-MX"/>
              </w:rPr>
            </w:pPr>
            <w:r w:rsidRPr="000652B7">
              <w:rPr>
                <w:sz w:val="16"/>
                <w:lang w:val="es-MX"/>
              </w:rPr>
              <w:t>Manipulación directa del identificador en la URL y su enumeración secuencial (126, 127, 128…), de forma manual o con un script.</w:t>
            </w:r>
          </w:p>
        </w:tc>
        <w:tc>
          <w:tcPr>
            <w:tcW w:w="3408" w:type="dxa"/>
            <w:shd w:val="clear" w:color="auto" w:fill="F8FAFC"/>
            <w:vAlign w:val="center"/>
          </w:tcPr>
          <w:p w14:paraId="38963974" w14:textId="77777777" w:rsidR="005963BC" w:rsidRDefault="005963BC">
            <w:r w:rsidRPr="000652B7">
              <w:rPr>
                <w:sz w:val="16"/>
                <w:lang w:val="es-MX"/>
              </w:rPr>
              <w:t xml:space="preserve">Al ser el identificador numérico y consecutivo, el ataque escala de un registro a todo el padrón sin esfuerzo adicional. </w:t>
            </w:r>
            <w:r>
              <w:rPr>
                <w:sz w:val="16"/>
              </w:rPr>
              <w:t xml:space="preserve">Es reproducible </w:t>
            </w:r>
            <w:proofErr w:type="spellStart"/>
            <w:r>
              <w:rPr>
                <w:sz w:val="16"/>
              </w:rPr>
              <w:t>desde</w:t>
            </w:r>
            <w:proofErr w:type="spellEnd"/>
            <w:r>
              <w:rPr>
                <w:sz w:val="16"/>
              </w:rPr>
              <w:t xml:space="preserve"> el navegador, sin herramientas.</w:t>
            </w:r>
          </w:p>
        </w:tc>
      </w:tr>
      <w:tr w:rsidR="005963BC" w:rsidRPr="000652B7" w14:paraId="41398334" w14:textId="77777777">
        <w:trPr>
          <w:jc w:val="center"/>
        </w:trPr>
        <w:tc>
          <w:tcPr>
            <w:tcW w:w="3408" w:type="dxa"/>
            <w:shd w:val="clear" w:color="auto" w:fill="FFFFFF"/>
            <w:vAlign w:val="center"/>
          </w:tcPr>
          <w:p w14:paraId="503C703E" w14:textId="77777777" w:rsidR="005963BC" w:rsidRDefault="00000000">
            <w:r>
              <w:rPr>
                <w:sz w:val="16"/>
              </w:rPr>
              <w:t>Impacto</w:t>
            </w:r>
          </w:p>
        </w:tc>
        <w:tc>
          <w:tcPr>
            <w:tcW w:w="3408" w:type="dxa"/>
            <w:shd w:val="clear" w:color="auto" w:fill="FFFFFF"/>
            <w:vAlign w:val="center"/>
          </w:tcPr>
          <w:p w14:paraId="39AACEAB" w14:textId="77777777" w:rsidR="005963BC" w:rsidRPr="000652B7" w:rsidRDefault="005963BC">
            <w:pPr>
              <w:rPr>
                <w:lang w:val="es-MX"/>
              </w:rPr>
            </w:pPr>
            <w:r w:rsidRPr="000652B7">
              <w:rPr>
                <w:sz w:val="16"/>
                <w:lang w:val="es-MX"/>
              </w:rPr>
              <w:t>Fuga de datos personales de todo el padrón estudiantil, incumplimiento de la normativa de protección de datos personales, pérdida de confianza y posible sanción a la institución.</w:t>
            </w:r>
          </w:p>
        </w:tc>
        <w:tc>
          <w:tcPr>
            <w:tcW w:w="3408" w:type="dxa"/>
            <w:shd w:val="clear" w:color="auto" w:fill="FFFFFF"/>
            <w:vAlign w:val="center"/>
          </w:tcPr>
          <w:p w14:paraId="68C74F49" w14:textId="77777777" w:rsidR="005963BC" w:rsidRPr="000652B7" w:rsidRDefault="005963BC">
            <w:pPr>
              <w:rPr>
                <w:lang w:val="es-MX"/>
              </w:rPr>
            </w:pPr>
            <w:r w:rsidRPr="000652B7">
              <w:rPr>
                <w:sz w:val="16"/>
                <w:lang w:val="es-MX"/>
              </w:rPr>
              <w:t xml:space="preserve">El impacto no se limita al registro 126: la enumeración convierte una fuga puntual en masiva. </w:t>
            </w:r>
            <w:proofErr w:type="gramStart"/>
            <w:r w:rsidRPr="000652B7">
              <w:rPr>
                <w:sz w:val="16"/>
                <w:lang w:val="es-MX"/>
              </w:rPr>
              <w:t>Además</w:t>
            </w:r>
            <w:proofErr w:type="gramEnd"/>
            <w:r w:rsidRPr="000652B7">
              <w:rPr>
                <w:sz w:val="16"/>
                <w:lang w:val="es-MX"/>
              </w:rPr>
              <w:t xml:space="preserve"> es un daño irreversible, porque un dato divulgado no se puede </w:t>
            </w:r>
            <w:proofErr w:type="spellStart"/>
            <w:r w:rsidRPr="000652B7">
              <w:rPr>
                <w:sz w:val="16"/>
                <w:lang w:val="es-MX"/>
              </w:rPr>
              <w:t>des-divulgar</w:t>
            </w:r>
            <w:proofErr w:type="spellEnd"/>
            <w:r w:rsidRPr="000652B7">
              <w:rPr>
                <w:sz w:val="16"/>
                <w:lang w:val="es-MX"/>
              </w:rPr>
              <w:t>.</w:t>
            </w:r>
          </w:p>
        </w:tc>
      </w:tr>
      <w:tr w:rsidR="005963BC" w:rsidRPr="000652B7" w14:paraId="00354998" w14:textId="77777777">
        <w:trPr>
          <w:jc w:val="center"/>
        </w:trPr>
        <w:tc>
          <w:tcPr>
            <w:tcW w:w="3408" w:type="dxa"/>
            <w:shd w:val="clear" w:color="auto" w:fill="F8FAFC"/>
            <w:vAlign w:val="center"/>
          </w:tcPr>
          <w:p w14:paraId="566B3A01" w14:textId="77777777" w:rsidR="005963BC" w:rsidRDefault="00000000">
            <w:r>
              <w:rPr>
                <w:sz w:val="16"/>
              </w:rPr>
              <w:t>Riesgo</w:t>
            </w:r>
          </w:p>
        </w:tc>
        <w:tc>
          <w:tcPr>
            <w:tcW w:w="3408" w:type="dxa"/>
            <w:shd w:val="clear" w:color="auto" w:fill="F8FAFC"/>
            <w:vAlign w:val="center"/>
          </w:tcPr>
          <w:p w14:paraId="6A9D2994" w14:textId="77777777" w:rsidR="005963BC" w:rsidRPr="000652B7" w:rsidRDefault="005963BC">
            <w:pPr>
              <w:rPr>
                <w:lang w:val="es-MX"/>
              </w:rPr>
            </w:pPr>
            <w:r w:rsidRPr="000652B7">
              <w:rPr>
                <w:sz w:val="16"/>
                <w:lang w:val="es-MX"/>
              </w:rPr>
              <w:t>Alto. Probabilidad alta (explotación trivial, incluso por descubrimiento accidental) por impacto alto (datos personales de toda la población estudiantil).</w:t>
            </w:r>
          </w:p>
        </w:tc>
        <w:tc>
          <w:tcPr>
            <w:tcW w:w="3408" w:type="dxa"/>
            <w:shd w:val="clear" w:color="auto" w:fill="F8FAFC"/>
            <w:vAlign w:val="center"/>
          </w:tcPr>
          <w:p w14:paraId="2A50FE37" w14:textId="77777777" w:rsidR="005963BC" w:rsidRPr="000652B7" w:rsidRDefault="005963BC">
            <w:pPr>
              <w:rPr>
                <w:lang w:val="es-MX"/>
              </w:rPr>
            </w:pPr>
            <w:r w:rsidRPr="000652B7">
              <w:rPr>
                <w:sz w:val="16"/>
                <w:lang w:val="es-MX"/>
              </w:rPr>
              <w:t>El riesgo se prioriza por la combinación de ambos factores y aquí los dos son altos. Es el primer riesgo que debe cerrarse: nada más del módulo de perfiles importa mientras siga abierto.</w:t>
            </w:r>
          </w:p>
        </w:tc>
      </w:tr>
      <w:tr w:rsidR="005963BC" w14:paraId="1C696EBD" w14:textId="77777777">
        <w:trPr>
          <w:jc w:val="center"/>
        </w:trPr>
        <w:tc>
          <w:tcPr>
            <w:tcW w:w="3408" w:type="dxa"/>
            <w:shd w:val="clear" w:color="auto" w:fill="FFFFFF"/>
            <w:vAlign w:val="center"/>
          </w:tcPr>
          <w:p w14:paraId="1754F5E2" w14:textId="77777777" w:rsidR="005963BC" w:rsidRDefault="00000000">
            <w:r>
              <w:rPr>
                <w:sz w:val="16"/>
              </w:rPr>
              <w:t>Control</w:t>
            </w:r>
          </w:p>
        </w:tc>
        <w:tc>
          <w:tcPr>
            <w:tcW w:w="3408" w:type="dxa"/>
            <w:shd w:val="clear" w:color="auto" w:fill="FFFFFF"/>
            <w:vAlign w:val="center"/>
          </w:tcPr>
          <w:p w14:paraId="31699248" w14:textId="77777777" w:rsidR="005963BC" w:rsidRPr="000652B7" w:rsidRDefault="005963BC">
            <w:pPr>
              <w:rPr>
                <w:lang w:val="es-MX"/>
              </w:rPr>
            </w:pPr>
            <w:r w:rsidRPr="000652B7">
              <w:rPr>
                <w:sz w:val="16"/>
                <w:lang w:val="es-MX"/>
              </w:rPr>
              <w:t xml:space="preserve">Preventivo: verificar en el servidor, en cada petición, que el recurso pertenece al usuario de la sesión, aplicando </w:t>
            </w:r>
            <w:proofErr w:type="spellStart"/>
            <w:r w:rsidRPr="000652B7">
              <w:rPr>
                <w:sz w:val="16"/>
                <w:lang w:val="es-MX"/>
              </w:rPr>
              <w:t>deny</w:t>
            </w:r>
            <w:proofErr w:type="spellEnd"/>
            <w:r w:rsidRPr="000652B7">
              <w:rPr>
                <w:sz w:val="16"/>
                <w:lang w:val="es-MX"/>
              </w:rPr>
              <w:t xml:space="preserve"> </w:t>
            </w:r>
            <w:proofErr w:type="spellStart"/>
            <w:r w:rsidRPr="000652B7">
              <w:rPr>
                <w:sz w:val="16"/>
                <w:lang w:val="es-MX"/>
              </w:rPr>
              <w:t>by</w:t>
            </w:r>
            <w:proofErr w:type="spellEnd"/>
            <w:r w:rsidRPr="000652B7">
              <w:rPr>
                <w:sz w:val="16"/>
                <w:lang w:val="es-MX"/>
              </w:rPr>
              <w:t xml:space="preserve"> default. Complementario: sustituir los identificadores secuenciales por UUID. </w:t>
            </w:r>
            <w:proofErr w:type="spellStart"/>
            <w:r w:rsidRPr="000652B7">
              <w:rPr>
                <w:sz w:val="16"/>
                <w:lang w:val="es-MX"/>
              </w:rPr>
              <w:t>Detectivo</w:t>
            </w:r>
            <w:proofErr w:type="spellEnd"/>
            <w:r w:rsidRPr="000652B7">
              <w:rPr>
                <w:sz w:val="16"/>
                <w:lang w:val="es-MX"/>
              </w:rPr>
              <w:t>: registrar cada acceso denegado y alertar ante ráfagas de intentos fallidos.</w:t>
            </w:r>
          </w:p>
        </w:tc>
        <w:tc>
          <w:tcPr>
            <w:tcW w:w="3408" w:type="dxa"/>
            <w:shd w:val="clear" w:color="auto" w:fill="FFFFFF"/>
            <w:vAlign w:val="center"/>
          </w:tcPr>
          <w:p w14:paraId="3A1D9853" w14:textId="77777777" w:rsidR="005963BC" w:rsidRDefault="005963BC">
            <w:r w:rsidRPr="000652B7">
              <w:rPr>
                <w:sz w:val="16"/>
                <w:lang w:val="es-MX"/>
              </w:rPr>
              <w:t xml:space="preserve">El control principal actúa sobre la vulnerabilidad real (la falta de verificación) y no sobre el síntoma. Los UUID por sí solos no son suficientes: dificultan la </w:t>
            </w:r>
            <w:proofErr w:type="gramStart"/>
            <w:r w:rsidRPr="000652B7">
              <w:rPr>
                <w:sz w:val="16"/>
                <w:lang w:val="es-MX"/>
              </w:rPr>
              <w:t>enumeración</w:t>
            </w:r>
            <w:proofErr w:type="gramEnd"/>
            <w:r w:rsidRPr="000652B7">
              <w:rPr>
                <w:sz w:val="16"/>
                <w:lang w:val="es-MX"/>
              </w:rPr>
              <w:t xml:space="preserve"> pero no impiden el acceso si alguien conoce el identificador; son defensa en profundidad y nunca el reemplazo de la verificación. </w:t>
            </w:r>
            <w:r>
              <w:rPr>
                <w:sz w:val="16"/>
              </w:rPr>
              <w:t xml:space="preserve">El log no </w:t>
            </w:r>
            <w:proofErr w:type="spellStart"/>
            <w:r>
              <w:rPr>
                <w:sz w:val="16"/>
              </w:rPr>
              <w:t>previene</w:t>
            </w:r>
            <w:proofErr w:type="spellEnd"/>
            <w:r>
              <w:rPr>
                <w:sz w:val="16"/>
              </w:rPr>
              <w:t>, pero permite detectar y responder.</w:t>
            </w:r>
          </w:p>
        </w:tc>
      </w:tr>
    </w:tbl>
    <w:p w14:paraId="13CA002F" w14:textId="77777777" w:rsidR="005963BC" w:rsidRDefault="00000000">
      <w:pPr>
        <w:pStyle w:val="Heading1"/>
      </w:pPr>
      <w:r>
        <w:t>5. Reto por equipo</w:t>
      </w:r>
    </w:p>
    <w:p w14:paraId="4775D567" w14:textId="77777777" w:rsidR="005963BC" w:rsidRPr="00655D1C" w:rsidRDefault="00000000">
      <w:pPr>
        <w:rPr>
          <w:lang w:val="es-MX"/>
        </w:rPr>
      </w:pPr>
      <w:r w:rsidRPr="00655D1C">
        <w:rPr>
          <w:lang w:val="es-MX"/>
        </w:rPr>
        <w:t xml:space="preserve">Analicen al menos cuatro escenarios diferentes de </w:t>
      </w:r>
      <w:proofErr w:type="spellStart"/>
      <w:r w:rsidRPr="00655D1C">
        <w:rPr>
          <w:lang w:val="es-MX"/>
        </w:rPr>
        <w:t>SecureCampus</w:t>
      </w:r>
      <w:proofErr w:type="spellEnd"/>
      <w:r w:rsidRPr="00655D1C">
        <w:rPr>
          <w:lang w:val="es-MX"/>
        </w:rPr>
        <w:t>. Deben incluir obligatoriamente: calificaciones, documentos y autenticación; el cuarto escenario lo elige el equipo (roles/permisos, solicitudes, logs, perfiles u otro módulo aprobado).</w:t>
      </w:r>
    </w:p>
    <w:tbl>
      <w:tblPr>
        <w:tblStyle w:val="TableGrid"/>
        <w:tblW w:w="0" w:type="auto"/>
        <w:jc w:val="center"/>
        <w:tblLook w:val="04A0" w:firstRow="1" w:lastRow="0" w:firstColumn="1" w:lastColumn="0" w:noHBand="0" w:noVBand="1"/>
      </w:tblPr>
      <w:tblGrid>
        <w:gridCol w:w="1319"/>
        <w:gridCol w:w="1329"/>
        <w:gridCol w:w="1364"/>
        <w:gridCol w:w="2144"/>
        <w:gridCol w:w="1449"/>
        <w:gridCol w:w="1409"/>
        <w:gridCol w:w="1426"/>
      </w:tblGrid>
      <w:tr w:rsidR="005963BC" w14:paraId="10915B71" w14:textId="77777777">
        <w:trPr>
          <w:jc w:val="center"/>
        </w:trPr>
        <w:tc>
          <w:tcPr>
            <w:tcW w:w="1461" w:type="dxa"/>
            <w:shd w:val="clear" w:color="auto" w:fill="17365D"/>
            <w:vAlign w:val="center"/>
          </w:tcPr>
          <w:p w14:paraId="0E88B174" w14:textId="77777777" w:rsidR="005963BC" w:rsidRDefault="00000000">
            <w:proofErr w:type="spellStart"/>
            <w:r>
              <w:rPr>
                <w:b/>
                <w:color w:val="FFFFFF"/>
                <w:sz w:val="16"/>
              </w:rPr>
              <w:t>Escenario</w:t>
            </w:r>
            <w:proofErr w:type="spellEnd"/>
          </w:p>
        </w:tc>
        <w:tc>
          <w:tcPr>
            <w:tcW w:w="1461" w:type="dxa"/>
            <w:shd w:val="clear" w:color="auto" w:fill="17365D"/>
            <w:vAlign w:val="center"/>
          </w:tcPr>
          <w:p w14:paraId="2D0C6B3C" w14:textId="77777777" w:rsidR="005963BC" w:rsidRDefault="00000000">
            <w:r>
              <w:rPr>
                <w:b/>
                <w:color w:val="FFFFFF"/>
                <w:sz w:val="16"/>
              </w:rPr>
              <w:t>Activo</w:t>
            </w:r>
          </w:p>
        </w:tc>
        <w:tc>
          <w:tcPr>
            <w:tcW w:w="1461" w:type="dxa"/>
            <w:shd w:val="clear" w:color="auto" w:fill="17365D"/>
            <w:vAlign w:val="center"/>
          </w:tcPr>
          <w:p w14:paraId="507AAA32" w14:textId="77777777" w:rsidR="005963BC" w:rsidRDefault="00000000">
            <w:r>
              <w:rPr>
                <w:b/>
                <w:color w:val="FFFFFF"/>
                <w:sz w:val="16"/>
              </w:rPr>
              <w:t>Amenaza</w:t>
            </w:r>
          </w:p>
        </w:tc>
        <w:tc>
          <w:tcPr>
            <w:tcW w:w="1461" w:type="dxa"/>
            <w:shd w:val="clear" w:color="auto" w:fill="17365D"/>
            <w:vAlign w:val="center"/>
          </w:tcPr>
          <w:p w14:paraId="0CE0325C" w14:textId="77777777" w:rsidR="005963BC" w:rsidRDefault="00000000">
            <w:r>
              <w:rPr>
                <w:b/>
                <w:color w:val="FFFFFF"/>
                <w:sz w:val="16"/>
              </w:rPr>
              <w:t>Vulnerabilidad</w:t>
            </w:r>
          </w:p>
        </w:tc>
        <w:tc>
          <w:tcPr>
            <w:tcW w:w="1461" w:type="dxa"/>
            <w:shd w:val="clear" w:color="auto" w:fill="17365D"/>
            <w:vAlign w:val="center"/>
          </w:tcPr>
          <w:p w14:paraId="0FF8A002" w14:textId="77777777" w:rsidR="005963BC" w:rsidRDefault="00000000">
            <w:r>
              <w:rPr>
                <w:b/>
                <w:color w:val="FFFFFF"/>
                <w:sz w:val="16"/>
              </w:rPr>
              <w:t>Ataque</w:t>
            </w:r>
          </w:p>
        </w:tc>
        <w:tc>
          <w:tcPr>
            <w:tcW w:w="1461" w:type="dxa"/>
            <w:shd w:val="clear" w:color="auto" w:fill="17365D"/>
            <w:vAlign w:val="center"/>
          </w:tcPr>
          <w:p w14:paraId="501F2320" w14:textId="77777777" w:rsidR="005963BC" w:rsidRDefault="00000000">
            <w:r>
              <w:rPr>
                <w:b/>
                <w:color w:val="FFFFFF"/>
                <w:sz w:val="16"/>
              </w:rPr>
              <w:t>Impacto</w:t>
            </w:r>
          </w:p>
        </w:tc>
        <w:tc>
          <w:tcPr>
            <w:tcW w:w="1461" w:type="dxa"/>
            <w:shd w:val="clear" w:color="auto" w:fill="17365D"/>
            <w:vAlign w:val="center"/>
          </w:tcPr>
          <w:p w14:paraId="55935785" w14:textId="77777777" w:rsidR="005963BC" w:rsidRDefault="00000000">
            <w:r>
              <w:rPr>
                <w:b/>
                <w:color w:val="FFFFFF"/>
                <w:sz w:val="16"/>
              </w:rPr>
              <w:t>Control</w:t>
            </w:r>
          </w:p>
        </w:tc>
      </w:tr>
      <w:tr w:rsidR="005963BC" w:rsidRPr="000652B7" w14:paraId="08AB6B68" w14:textId="77777777">
        <w:trPr>
          <w:jc w:val="center"/>
        </w:trPr>
        <w:tc>
          <w:tcPr>
            <w:tcW w:w="1461" w:type="dxa"/>
            <w:shd w:val="clear" w:color="auto" w:fill="FFFFFF"/>
            <w:vAlign w:val="center"/>
          </w:tcPr>
          <w:p w14:paraId="336DB486" w14:textId="77777777" w:rsidR="005963BC" w:rsidRDefault="00000000">
            <w:r>
              <w:rPr>
                <w:sz w:val="16"/>
              </w:rPr>
              <w:t>1. Calificaciones</w:t>
            </w:r>
          </w:p>
        </w:tc>
        <w:tc>
          <w:tcPr>
            <w:tcW w:w="1461" w:type="dxa"/>
            <w:shd w:val="clear" w:color="auto" w:fill="FFFFFF"/>
            <w:vAlign w:val="center"/>
          </w:tcPr>
          <w:p w14:paraId="12B3548B" w14:textId="77777777" w:rsidR="005963BC" w:rsidRPr="000652B7" w:rsidRDefault="005963BC">
            <w:pPr>
              <w:rPr>
                <w:lang w:val="es-MX"/>
              </w:rPr>
            </w:pPr>
            <w:r w:rsidRPr="000652B7">
              <w:rPr>
                <w:sz w:val="16"/>
                <w:lang w:val="es-MX"/>
              </w:rPr>
              <w:t>Las calificaciones: el registro académico oficial. Su valor está en la integridad.</w:t>
            </w:r>
          </w:p>
        </w:tc>
        <w:tc>
          <w:tcPr>
            <w:tcW w:w="1461" w:type="dxa"/>
            <w:shd w:val="clear" w:color="auto" w:fill="FFFFFF"/>
            <w:vAlign w:val="center"/>
          </w:tcPr>
          <w:p w14:paraId="04BF2680" w14:textId="77777777" w:rsidR="005963BC" w:rsidRPr="000652B7" w:rsidRDefault="005963BC">
            <w:pPr>
              <w:rPr>
                <w:lang w:val="es-MX"/>
              </w:rPr>
            </w:pPr>
            <w:r w:rsidRPr="000652B7">
              <w:rPr>
                <w:sz w:val="16"/>
                <w:lang w:val="es-MX"/>
              </w:rPr>
              <w:t>Profesor que actúa fuera de sus grupos asignados, por error o de forma deliberada; cuenta de profesor comprometida.</w:t>
            </w:r>
          </w:p>
        </w:tc>
        <w:tc>
          <w:tcPr>
            <w:tcW w:w="1461" w:type="dxa"/>
            <w:shd w:val="clear" w:color="auto" w:fill="FFFFFF"/>
            <w:vAlign w:val="center"/>
          </w:tcPr>
          <w:p w14:paraId="3434B359" w14:textId="77777777" w:rsidR="005963BC" w:rsidRPr="000652B7" w:rsidRDefault="005963BC">
            <w:pPr>
              <w:rPr>
                <w:lang w:val="es-MX"/>
              </w:rPr>
            </w:pPr>
            <w:r w:rsidRPr="000652B7">
              <w:rPr>
                <w:sz w:val="16"/>
                <w:lang w:val="es-MX"/>
              </w:rPr>
              <w:t xml:space="preserve">La autorización se decide por el rol (es profesor) y no por la relación profesor–grupo. </w:t>
            </w:r>
            <w:proofErr w:type="gramStart"/>
            <w:r w:rsidRPr="000652B7">
              <w:rPr>
                <w:sz w:val="16"/>
                <w:lang w:val="es-MX"/>
              </w:rPr>
              <w:t>Además</w:t>
            </w:r>
            <w:proofErr w:type="gramEnd"/>
            <w:r w:rsidRPr="000652B7">
              <w:rPr>
                <w:sz w:val="16"/>
                <w:lang w:val="es-MX"/>
              </w:rPr>
              <w:t xml:space="preserve"> no hay bitácora de cambios ni separación entre capturar y publicar.</w:t>
            </w:r>
          </w:p>
        </w:tc>
        <w:tc>
          <w:tcPr>
            <w:tcW w:w="1461" w:type="dxa"/>
            <w:shd w:val="clear" w:color="auto" w:fill="FFFFFF"/>
            <w:vAlign w:val="center"/>
          </w:tcPr>
          <w:p w14:paraId="64D135AC" w14:textId="77777777" w:rsidR="005963BC" w:rsidRPr="000652B7" w:rsidRDefault="005963BC">
            <w:pPr>
              <w:rPr>
                <w:lang w:val="es-MX"/>
              </w:rPr>
            </w:pPr>
            <w:r w:rsidRPr="000652B7">
              <w:rPr>
                <w:sz w:val="16"/>
                <w:lang w:val="es-MX"/>
              </w:rPr>
              <w:t xml:space="preserve">Enviar una petición de captura con un </w:t>
            </w:r>
            <w:proofErr w:type="spellStart"/>
            <w:r w:rsidRPr="000652B7">
              <w:rPr>
                <w:sz w:val="16"/>
                <w:lang w:val="es-MX"/>
              </w:rPr>
              <w:t>grupo_id</w:t>
            </w:r>
            <w:proofErr w:type="spellEnd"/>
            <w:r w:rsidRPr="000652B7">
              <w:rPr>
                <w:sz w:val="16"/>
                <w:lang w:val="es-MX"/>
              </w:rPr>
              <w:t xml:space="preserve"> ajeno, fuera de la interfaz; modificar una nota ya publicada aprovechando que el cambio no deja rastro.</w:t>
            </w:r>
          </w:p>
        </w:tc>
        <w:tc>
          <w:tcPr>
            <w:tcW w:w="1461" w:type="dxa"/>
            <w:shd w:val="clear" w:color="auto" w:fill="FFFFFF"/>
            <w:vAlign w:val="center"/>
          </w:tcPr>
          <w:p w14:paraId="4904E73E" w14:textId="77777777" w:rsidR="005963BC" w:rsidRPr="000652B7" w:rsidRDefault="005963BC">
            <w:pPr>
              <w:rPr>
                <w:lang w:val="es-MX"/>
              </w:rPr>
            </w:pPr>
            <w:r w:rsidRPr="000652B7">
              <w:rPr>
                <w:sz w:val="16"/>
                <w:lang w:val="es-MX"/>
              </w:rPr>
              <w:t>Historial académico alterado, pérdida de no repudio, becas o títulos otorgados sobre información falsa e invalidez del periodo si el alcance no se puede acotar.</w:t>
            </w:r>
          </w:p>
        </w:tc>
        <w:tc>
          <w:tcPr>
            <w:tcW w:w="1461" w:type="dxa"/>
            <w:shd w:val="clear" w:color="auto" w:fill="FFFFFF"/>
            <w:vAlign w:val="center"/>
          </w:tcPr>
          <w:p w14:paraId="5C28149B" w14:textId="77777777" w:rsidR="005963BC" w:rsidRPr="000652B7" w:rsidRDefault="005963BC">
            <w:pPr>
              <w:rPr>
                <w:lang w:val="es-MX"/>
              </w:rPr>
            </w:pPr>
            <w:r w:rsidRPr="000652B7">
              <w:rPr>
                <w:sz w:val="16"/>
                <w:lang w:val="es-MX"/>
              </w:rPr>
              <w:t xml:space="preserve">Validar en el servidor la asignación vigente del profesor en cada escritura; separar borrador y publicado, con corrección autorizada y motivo obligatorio; </w:t>
            </w:r>
            <w:r w:rsidRPr="000652B7">
              <w:rPr>
                <w:sz w:val="16"/>
                <w:lang w:val="es-MX"/>
              </w:rPr>
              <w:lastRenderedPageBreak/>
              <w:t xml:space="preserve">historial </w:t>
            </w:r>
            <w:proofErr w:type="spellStart"/>
            <w:r w:rsidRPr="000652B7">
              <w:rPr>
                <w:sz w:val="16"/>
                <w:lang w:val="es-MX"/>
              </w:rPr>
              <w:t>append-only</w:t>
            </w:r>
            <w:proofErr w:type="spellEnd"/>
            <w:r w:rsidRPr="000652B7">
              <w:rPr>
                <w:sz w:val="16"/>
                <w:lang w:val="es-MX"/>
              </w:rPr>
              <w:t xml:space="preserve"> con autor, fecha y valor anterior; notificar al estudiante todo cambio posterior a la publicación.</w:t>
            </w:r>
          </w:p>
        </w:tc>
      </w:tr>
      <w:tr w:rsidR="005963BC" w:rsidRPr="000652B7" w14:paraId="16EF4021" w14:textId="77777777">
        <w:trPr>
          <w:jc w:val="center"/>
        </w:trPr>
        <w:tc>
          <w:tcPr>
            <w:tcW w:w="1461" w:type="dxa"/>
            <w:shd w:val="clear" w:color="auto" w:fill="F8FAFC"/>
            <w:vAlign w:val="center"/>
          </w:tcPr>
          <w:p w14:paraId="33443A3E" w14:textId="77777777" w:rsidR="005963BC" w:rsidRDefault="00000000">
            <w:r>
              <w:rPr>
                <w:sz w:val="16"/>
              </w:rPr>
              <w:lastRenderedPageBreak/>
              <w:t>2. Documentos</w:t>
            </w:r>
          </w:p>
        </w:tc>
        <w:tc>
          <w:tcPr>
            <w:tcW w:w="1461" w:type="dxa"/>
            <w:shd w:val="clear" w:color="auto" w:fill="F8FAFC"/>
            <w:vAlign w:val="center"/>
          </w:tcPr>
          <w:p w14:paraId="5B7B1E9C" w14:textId="77777777" w:rsidR="005963BC" w:rsidRPr="000652B7" w:rsidRDefault="005963BC">
            <w:pPr>
              <w:rPr>
                <w:lang w:val="es-MX"/>
              </w:rPr>
            </w:pPr>
            <w:r w:rsidRPr="000652B7">
              <w:rPr>
                <w:sz w:val="16"/>
                <w:lang w:val="es-MX"/>
              </w:rPr>
              <w:t>Los documentos académicos y personales, y la disponibilidad e integridad del servidor que los almacena.</w:t>
            </w:r>
          </w:p>
        </w:tc>
        <w:tc>
          <w:tcPr>
            <w:tcW w:w="1461" w:type="dxa"/>
            <w:shd w:val="clear" w:color="auto" w:fill="F8FAFC"/>
            <w:vAlign w:val="center"/>
          </w:tcPr>
          <w:p w14:paraId="1D522875" w14:textId="77777777" w:rsidR="005963BC" w:rsidRPr="000652B7" w:rsidRDefault="005963BC">
            <w:pPr>
              <w:rPr>
                <w:lang w:val="es-MX"/>
              </w:rPr>
            </w:pPr>
            <w:r w:rsidRPr="000652B7">
              <w:rPr>
                <w:sz w:val="16"/>
                <w:lang w:val="es-MX"/>
              </w:rPr>
              <w:t>Usuario que accede a documentos ajenos; externo que descubre la ruta pública sin necesidad de cuenta; usuario que sube contenido malicioso.</w:t>
            </w:r>
          </w:p>
        </w:tc>
        <w:tc>
          <w:tcPr>
            <w:tcW w:w="1461" w:type="dxa"/>
            <w:shd w:val="clear" w:color="auto" w:fill="F8FAFC"/>
            <w:vAlign w:val="center"/>
          </w:tcPr>
          <w:p w14:paraId="73E6C58D" w14:textId="77777777" w:rsidR="005963BC" w:rsidRPr="000652B7" w:rsidRDefault="005963BC">
            <w:pPr>
              <w:rPr>
                <w:lang w:val="es-MX"/>
              </w:rPr>
            </w:pPr>
            <w:r w:rsidRPr="000652B7">
              <w:rPr>
                <w:sz w:val="16"/>
                <w:lang w:val="es-MX"/>
              </w:rPr>
              <w:t>Los archivos se sirven desde un directorio público con nombres predecibles y sin control de acceso; el tipo se valida por extensión y no por contenido; no hay límite de tamaño.</w:t>
            </w:r>
          </w:p>
        </w:tc>
        <w:tc>
          <w:tcPr>
            <w:tcW w:w="1461" w:type="dxa"/>
            <w:shd w:val="clear" w:color="auto" w:fill="F8FAFC"/>
            <w:vAlign w:val="center"/>
          </w:tcPr>
          <w:p w14:paraId="7735A323" w14:textId="77777777" w:rsidR="005963BC" w:rsidRPr="000652B7" w:rsidRDefault="005963BC">
            <w:pPr>
              <w:rPr>
                <w:lang w:val="es-MX"/>
              </w:rPr>
            </w:pPr>
            <w:r w:rsidRPr="000652B7">
              <w:rPr>
                <w:sz w:val="16"/>
                <w:lang w:val="es-MX"/>
              </w:rPr>
              <w:t>Acceso directo a la URL sin sesión válida y adivinación del nombre a partir de la matrícula; subida de un ejecutable renombrado a .</w:t>
            </w:r>
            <w:proofErr w:type="spellStart"/>
            <w:r w:rsidRPr="000652B7">
              <w:rPr>
                <w:sz w:val="16"/>
                <w:lang w:val="es-MX"/>
              </w:rPr>
              <w:t>pdf</w:t>
            </w:r>
            <w:proofErr w:type="spellEnd"/>
            <w:r w:rsidRPr="000652B7">
              <w:rPr>
                <w:sz w:val="16"/>
                <w:lang w:val="es-MX"/>
              </w:rPr>
              <w:t>; carga masiva para agotar el almacenamiento.</w:t>
            </w:r>
          </w:p>
        </w:tc>
        <w:tc>
          <w:tcPr>
            <w:tcW w:w="1461" w:type="dxa"/>
            <w:shd w:val="clear" w:color="auto" w:fill="F8FAFC"/>
            <w:vAlign w:val="center"/>
          </w:tcPr>
          <w:p w14:paraId="5FC06BBA" w14:textId="77777777" w:rsidR="005963BC" w:rsidRPr="000652B7" w:rsidRDefault="005963BC">
            <w:pPr>
              <w:rPr>
                <w:lang w:val="es-MX"/>
              </w:rPr>
            </w:pPr>
            <w:r w:rsidRPr="000652B7">
              <w:rPr>
                <w:sz w:val="16"/>
                <w:lang w:val="es-MX"/>
              </w:rPr>
              <w:t>Divulgación de actas e identificaciones, con riesgo de suplantación de identidad; posible ejecución de código en el servidor; caída del servicio por saturación.</w:t>
            </w:r>
          </w:p>
        </w:tc>
        <w:tc>
          <w:tcPr>
            <w:tcW w:w="1461" w:type="dxa"/>
            <w:shd w:val="clear" w:color="auto" w:fill="F8FAFC"/>
            <w:vAlign w:val="center"/>
          </w:tcPr>
          <w:p w14:paraId="73F19BB4" w14:textId="77777777" w:rsidR="005963BC" w:rsidRPr="000652B7" w:rsidRDefault="005963BC">
            <w:pPr>
              <w:rPr>
                <w:lang w:val="es-MX"/>
              </w:rPr>
            </w:pPr>
            <w:r w:rsidRPr="000652B7">
              <w:rPr>
                <w:sz w:val="16"/>
                <w:lang w:val="es-MX"/>
              </w:rPr>
              <w:t xml:space="preserve">Almacenar fuera del directorio público y entregar siempre por un </w:t>
            </w:r>
            <w:proofErr w:type="spellStart"/>
            <w:r w:rsidRPr="000652B7">
              <w:rPr>
                <w:sz w:val="16"/>
                <w:lang w:val="es-MX"/>
              </w:rPr>
              <w:t>endpoint</w:t>
            </w:r>
            <w:proofErr w:type="spellEnd"/>
            <w:r w:rsidRPr="000652B7">
              <w:rPr>
                <w:sz w:val="16"/>
                <w:lang w:val="es-MX"/>
              </w:rPr>
              <w:t xml:space="preserve"> que verifique la propiedad; nombres aleatorios desligados de la matrícula; validar el tipo real por </w:t>
            </w:r>
            <w:proofErr w:type="spellStart"/>
            <w:r w:rsidRPr="000652B7">
              <w:rPr>
                <w:sz w:val="16"/>
                <w:lang w:val="es-MX"/>
              </w:rPr>
              <w:t>magic</w:t>
            </w:r>
            <w:proofErr w:type="spellEnd"/>
            <w:r w:rsidRPr="000652B7">
              <w:rPr>
                <w:sz w:val="16"/>
                <w:lang w:val="es-MX"/>
              </w:rPr>
              <w:t xml:space="preserve"> bytes con lista blanca y antivirus; límite de tamaño y cuota por usuario.</w:t>
            </w:r>
          </w:p>
        </w:tc>
      </w:tr>
      <w:tr w:rsidR="005963BC" w:rsidRPr="000652B7" w14:paraId="512AF3E4" w14:textId="77777777">
        <w:trPr>
          <w:jc w:val="center"/>
        </w:trPr>
        <w:tc>
          <w:tcPr>
            <w:tcW w:w="1461" w:type="dxa"/>
            <w:shd w:val="clear" w:color="auto" w:fill="FFFFFF"/>
            <w:vAlign w:val="center"/>
          </w:tcPr>
          <w:p w14:paraId="737BEFA7" w14:textId="77777777" w:rsidR="005963BC" w:rsidRDefault="00000000">
            <w:r>
              <w:rPr>
                <w:sz w:val="16"/>
              </w:rPr>
              <w:t>3. Autenticación</w:t>
            </w:r>
          </w:p>
        </w:tc>
        <w:tc>
          <w:tcPr>
            <w:tcW w:w="1461" w:type="dxa"/>
            <w:shd w:val="clear" w:color="auto" w:fill="FFFFFF"/>
            <w:vAlign w:val="center"/>
          </w:tcPr>
          <w:p w14:paraId="74A5C650" w14:textId="77777777" w:rsidR="005963BC" w:rsidRPr="000652B7" w:rsidRDefault="005963BC">
            <w:pPr>
              <w:rPr>
                <w:lang w:val="es-MX"/>
              </w:rPr>
            </w:pPr>
            <w:r w:rsidRPr="000652B7">
              <w:rPr>
                <w:sz w:val="16"/>
                <w:lang w:val="es-MX"/>
              </w:rPr>
              <w:t>Las credenciales y la sesión autenticada. Es un activo habilitador: quien lo compromete alcanza todos los demás.</w:t>
            </w:r>
          </w:p>
        </w:tc>
        <w:tc>
          <w:tcPr>
            <w:tcW w:w="1461" w:type="dxa"/>
            <w:shd w:val="clear" w:color="auto" w:fill="FFFFFF"/>
            <w:vAlign w:val="center"/>
          </w:tcPr>
          <w:p w14:paraId="16B5D397" w14:textId="77777777" w:rsidR="005963BC" w:rsidRPr="000652B7" w:rsidRDefault="005963BC">
            <w:pPr>
              <w:rPr>
                <w:lang w:val="es-MX"/>
              </w:rPr>
            </w:pPr>
            <w:r w:rsidRPr="000652B7">
              <w:rPr>
                <w:sz w:val="16"/>
                <w:lang w:val="es-MX"/>
              </w:rPr>
              <w:t xml:space="preserve">Atacante externo automatizado (fuerza bruta y </w:t>
            </w:r>
            <w:proofErr w:type="spellStart"/>
            <w:r w:rsidRPr="000652B7">
              <w:rPr>
                <w:sz w:val="16"/>
                <w:lang w:val="es-MX"/>
              </w:rPr>
              <w:t>credential</w:t>
            </w:r>
            <w:proofErr w:type="spellEnd"/>
            <w:r w:rsidRPr="000652B7">
              <w:rPr>
                <w:sz w:val="16"/>
                <w:lang w:val="es-MX"/>
              </w:rPr>
              <w:t xml:space="preserve"> </w:t>
            </w:r>
            <w:proofErr w:type="spellStart"/>
            <w:r w:rsidRPr="000652B7">
              <w:rPr>
                <w:sz w:val="16"/>
                <w:lang w:val="es-MX"/>
              </w:rPr>
              <w:t>stuffing</w:t>
            </w:r>
            <w:proofErr w:type="spellEnd"/>
            <w:r w:rsidRPr="000652B7">
              <w:rPr>
                <w:sz w:val="16"/>
                <w:lang w:val="es-MX"/>
              </w:rPr>
              <w:t>); atacante que obtiene o fija el identificador de sesión; usuario que reutiliza una contraseña ya filtrada.</w:t>
            </w:r>
          </w:p>
        </w:tc>
        <w:tc>
          <w:tcPr>
            <w:tcW w:w="1461" w:type="dxa"/>
            <w:shd w:val="clear" w:color="auto" w:fill="FFFFFF"/>
            <w:vAlign w:val="center"/>
          </w:tcPr>
          <w:p w14:paraId="58830A51" w14:textId="77777777" w:rsidR="005963BC" w:rsidRPr="000652B7" w:rsidRDefault="005963BC">
            <w:pPr>
              <w:rPr>
                <w:lang w:val="es-MX"/>
              </w:rPr>
            </w:pPr>
            <w:r w:rsidRPr="000652B7">
              <w:rPr>
                <w:sz w:val="16"/>
                <w:lang w:val="es-MX"/>
              </w:rPr>
              <w:t xml:space="preserve">Intentos ilimitados, sin MFA, contraseñas con hash rápido, cookie sin </w:t>
            </w:r>
            <w:proofErr w:type="spellStart"/>
            <w:r w:rsidRPr="000652B7">
              <w:rPr>
                <w:sz w:val="16"/>
                <w:lang w:val="es-MX"/>
              </w:rPr>
              <w:t>HttpOnly</w:t>
            </w:r>
            <w:proofErr w:type="spellEnd"/>
            <w:r w:rsidRPr="000652B7">
              <w:rPr>
                <w:sz w:val="16"/>
                <w:lang w:val="es-MX"/>
              </w:rPr>
              <w:t>/</w:t>
            </w:r>
            <w:proofErr w:type="spellStart"/>
            <w:r w:rsidRPr="000652B7">
              <w:rPr>
                <w:sz w:val="16"/>
                <w:lang w:val="es-MX"/>
              </w:rPr>
              <w:t>Secure</w:t>
            </w:r>
            <w:proofErr w:type="spellEnd"/>
            <w:r w:rsidRPr="000652B7">
              <w:rPr>
                <w:sz w:val="16"/>
                <w:lang w:val="es-MX"/>
              </w:rPr>
              <w:t>/</w:t>
            </w:r>
            <w:proofErr w:type="spellStart"/>
            <w:r w:rsidRPr="000652B7">
              <w:rPr>
                <w:sz w:val="16"/>
                <w:lang w:val="es-MX"/>
              </w:rPr>
              <w:t>SameSite</w:t>
            </w:r>
            <w:proofErr w:type="spellEnd"/>
            <w:r w:rsidRPr="000652B7">
              <w:rPr>
                <w:sz w:val="16"/>
                <w:lang w:val="es-MX"/>
              </w:rPr>
              <w:t>, sesión que no se regenera al autenticar y mensajes de error que permiten enumerar cuentas.</w:t>
            </w:r>
          </w:p>
        </w:tc>
        <w:tc>
          <w:tcPr>
            <w:tcW w:w="1461" w:type="dxa"/>
            <w:shd w:val="clear" w:color="auto" w:fill="FFFFFF"/>
            <w:vAlign w:val="center"/>
          </w:tcPr>
          <w:p w14:paraId="362FA3B0" w14:textId="77777777" w:rsidR="005963BC" w:rsidRPr="000652B7" w:rsidRDefault="005963BC">
            <w:pPr>
              <w:rPr>
                <w:lang w:val="es-MX"/>
              </w:rPr>
            </w:pPr>
            <w:r w:rsidRPr="000652B7">
              <w:rPr>
                <w:sz w:val="16"/>
                <w:lang w:val="es-MX"/>
              </w:rPr>
              <w:t xml:space="preserve">Miles de intentos automatizados contra el </w:t>
            </w:r>
            <w:proofErr w:type="spellStart"/>
            <w:r w:rsidRPr="000652B7">
              <w:rPr>
                <w:sz w:val="16"/>
                <w:lang w:val="es-MX"/>
              </w:rPr>
              <w:t>endpoint</w:t>
            </w:r>
            <w:proofErr w:type="spellEnd"/>
            <w:r w:rsidRPr="000652B7">
              <w:rPr>
                <w:sz w:val="16"/>
                <w:lang w:val="es-MX"/>
              </w:rPr>
              <w:t xml:space="preserve"> de acceso; enumeración previa de correos válidos; reutilización de una sesión fijada antes del login o robada en tránsito.</w:t>
            </w:r>
          </w:p>
        </w:tc>
        <w:tc>
          <w:tcPr>
            <w:tcW w:w="1461" w:type="dxa"/>
            <w:shd w:val="clear" w:color="auto" w:fill="FFFFFF"/>
            <w:vAlign w:val="center"/>
          </w:tcPr>
          <w:p w14:paraId="5CA75DBE" w14:textId="77777777" w:rsidR="005963BC" w:rsidRPr="000652B7" w:rsidRDefault="005963BC">
            <w:pPr>
              <w:rPr>
                <w:lang w:val="es-MX"/>
              </w:rPr>
            </w:pPr>
            <w:r w:rsidRPr="000652B7">
              <w:rPr>
                <w:sz w:val="16"/>
                <w:lang w:val="es-MX"/>
              </w:rPr>
              <w:t>Toma de control de cuentas. Si la cuenta es de administrador, el compromiso es total: usuarios, roles, permisos y logs, con actos atribuibles a la víctima.</w:t>
            </w:r>
          </w:p>
        </w:tc>
        <w:tc>
          <w:tcPr>
            <w:tcW w:w="1461" w:type="dxa"/>
            <w:shd w:val="clear" w:color="auto" w:fill="FFFFFF"/>
            <w:vAlign w:val="center"/>
          </w:tcPr>
          <w:p w14:paraId="1BC434D1" w14:textId="77777777" w:rsidR="005963BC" w:rsidRPr="000652B7" w:rsidRDefault="005963BC">
            <w:pPr>
              <w:rPr>
                <w:lang w:val="es-MX"/>
              </w:rPr>
            </w:pPr>
            <w:r w:rsidRPr="000652B7">
              <w:rPr>
                <w:sz w:val="16"/>
                <w:lang w:val="es-MX"/>
              </w:rPr>
              <w:t xml:space="preserve">Rate </w:t>
            </w:r>
            <w:proofErr w:type="spellStart"/>
            <w:r w:rsidRPr="000652B7">
              <w:rPr>
                <w:sz w:val="16"/>
                <w:lang w:val="es-MX"/>
              </w:rPr>
              <w:t>limiting</w:t>
            </w:r>
            <w:proofErr w:type="spellEnd"/>
            <w:r w:rsidRPr="000652B7">
              <w:rPr>
                <w:sz w:val="16"/>
                <w:lang w:val="es-MX"/>
              </w:rPr>
              <w:t xml:space="preserve"> por cuenta y origen con bloqueo progresivo; Argon2id o </w:t>
            </w:r>
            <w:proofErr w:type="spellStart"/>
            <w:r w:rsidRPr="000652B7">
              <w:rPr>
                <w:sz w:val="16"/>
                <w:lang w:val="es-MX"/>
              </w:rPr>
              <w:t>bcrypt</w:t>
            </w:r>
            <w:proofErr w:type="spellEnd"/>
            <w:r w:rsidRPr="000652B7">
              <w:rPr>
                <w:sz w:val="16"/>
                <w:lang w:val="es-MX"/>
              </w:rPr>
              <w:t xml:space="preserve"> con </w:t>
            </w:r>
            <w:proofErr w:type="spellStart"/>
            <w:r w:rsidRPr="000652B7">
              <w:rPr>
                <w:sz w:val="16"/>
                <w:lang w:val="es-MX"/>
              </w:rPr>
              <w:t>salt</w:t>
            </w:r>
            <w:proofErr w:type="spellEnd"/>
            <w:r w:rsidRPr="000652B7">
              <w:rPr>
                <w:sz w:val="16"/>
                <w:lang w:val="es-MX"/>
              </w:rPr>
              <w:t xml:space="preserve"> por usuario; MFA obligatorio para administradores; contraste contra listas de contraseñas filtradas; regenerar el identificador de sesión al autenticar; cookies </w:t>
            </w:r>
            <w:proofErr w:type="spellStart"/>
            <w:r w:rsidRPr="000652B7">
              <w:rPr>
                <w:sz w:val="16"/>
                <w:lang w:val="es-MX"/>
              </w:rPr>
              <w:t>HttpOnly</w:t>
            </w:r>
            <w:proofErr w:type="spellEnd"/>
            <w:r w:rsidRPr="000652B7">
              <w:rPr>
                <w:sz w:val="16"/>
                <w:lang w:val="es-MX"/>
              </w:rPr>
              <w:t xml:space="preserve">, </w:t>
            </w:r>
            <w:proofErr w:type="spellStart"/>
            <w:r w:rsidRPr="000652B7">
              <w:rPr>
                <w:sz w:val="16"/>
                <w:lang w:val="es-MX"/>
              </w:rPr>
              <w:t>Secure</w:t>
            </w:r>
            <w:proofErr w:type="spellEnd"/>
            <w:r w:rsidRPr="000652B7">
              <w:rPr>
                <w:sz w:val="16"/>
                <w:lang w:val="es-MX"/>
              </w:rPr>
              <w:t xml:space="preserve"> y </w:t>
            </w:r>
            <w:proofErr w:type="spellStart"/>
            <w:r w:rsidRPr="000652B7">
              <w:rPr>
                <w:sz w:val="16"/>
                <w:lang w:val="es-MX"/>
              </w:rPr>
              <w:t>SameSite</w:t>
            </w:r>
            <w:proofErr w:type="spellEnd"/>
            <w:r w:rsidRPr="000652B7">
              <w:rPr>
                <w:sz w:val="16"/>
                <w:lang w:val="es-MX"/>
              </w:rPr>
              <w:t>; mensaje de error genérico con tiempo de respuesta uniforme.</w:t>
            </w:r>
          </w:p>
        </w:tc>
      </w:tr>
      <w:tr w:rsidR="005963BC" w:rsidRPr="000652B7" w14:paraId="67F964CD" w14:textId="77777777">
        <w:trPr>
          <w:jc w:val="center"/>
        </w:trPr>
        <w:tc>
          <w:tcPr>
            <w:tcW w:w="1461" w:type="dxa"/>
            <w:shd w:val="clear" w:color="auto" w:fill="F8FAFC"/>
            <w:vAlign w:val="center"/>
          </w:tcPr>
          <w:p w14:paraId="77DB53FB" w14:textId="77777777" w:rsidR="005963BC" w:rsidRDefault="00000000">
            <w:r>
              <w:rPr>
                <w:sz w:val="16"/>
              </w:rPr>
              <w:t>4. Roles y permisos</w:t>
            </w:r>
          </w:p>
        </w:tc>
        <w:tc>
          <w:tcPr>
            <w:tcW w:w="1461" w:type="dxa"/>
            <w:shd w:val="clear" w:color="auto" w:fill="F8FAFC"/>
            <w:vAlign w:val="center"/>
          </w:tcPr>
          <w:p w14:paraId="3431C270" w14:textId="77777777" w:rsidR="005963BC" w:rsidRPr="000652B7" w:rsidRDefault="005963BC">
            <w:pPr>
              <w:rPr>
                <w:lang w:val="es-MX"/>
              </w:rPr>
            </w:pPr>
            <w:r w:rsidRPr="000652B7">
              <w:rPr>
                <w:sz w:val="16"/>
                <w:lang w:val="es-MX"/>
              </w:rPr>
              <w:t xml:space="preserve">El modelo de autorización: la asignación de roles y permisos y su aplicación efectiva. Es un </w:t>
            </w:r>
            <w:proofErr w:type="spellStart"/>
            <w:r w:rsidRPr="000652B7">
              <w:rPr>
                <w:sz w:val="16"/>
                <w:lang w:val="es-MX"/>
              </w:rPr>
              <w:t>metaactivo</w:t>
            </w:r>
            <w:proofErr w:type="spellEnd"/>
            <w:r w:rsidRPr="000652B7">
              <w:rPr>
                <w:sz w:val="16"/>
                <w:lang w:val="es-MX"/>
              </w:rPr>
              <w:t>, porque determina quién puede tocar todo lo demás.</w:t>
            </w:r>
          </w:p>
        </w:tc>
        <w:tc>
          <w:tcPr>
            <w:tcW w:w="1461" w:type="dxa"/>
            <w:shd w:val="clear" w:color="auto" w:fill="F8FAFC"/>
            <w:vAlign w:val="center"/>
          </w:tcPr>
          <w:p w14:paraId="73FD1F12" w14:textId="77777777" w:rsidR="005963BC" w:rsidRPr="000652B7" w:rsidRDefault="005963BC">
            <w:pPr>
              <w:rPr>
                <w:lang w:val="es-MX"/>
              </w:rPr>
            </w:pPr>
            <w:r w:rsidRPr="000652B7">
              <w:rPr>
                <w:sz w:val="16"/>
                <w:lang w:val="es-MX"/>
              </w:rPr>
              <w:t>Usuario con privilegios bajos que busca ampliarlos (escalada vertical u horizontal); permisos residuales de un cargo que la persona ya no ocupa.</w:t>
            </w:r>
          </w:p>
        </w:tc>
        <w:tc>
          <w:tcPr>
            <w:tcW w:w="1461" w:type="dxa"/>
            <w:shd w:val="clear" w:color="auto" w:fill="F8FAFC"/>
            <w:vAlign w:val="center"/>
          </w:tcPr>
          <w:p w14:paraId="509DF451" w14:textId="77777777" w:rsidR="005963BC" w:rsidRPr="000652B7" w:rsidRDefault="005963BC">
            <w:pPr>
              <w:rPr>
                <w:lang w:val="es-MX"/>
              </w:rPr>
            </w:pPr>
            <w:r w:rsidRPr="000652B7">
              <w:rPr>
                <w:sz w:val="16"/>
                <w:lang w:val="es-MX"/>
              </w:rPr>
              <w:t xml:space="preserve">El control de acceso se aplica solo en la interfaz: se ocultan los </w:t>
            </w:r>
            <w:proofErr w:type="gramStart"/>
            <w:r w:rsidRPr="000652B7">
              <w:rPr>
                <w:sz w:val="16"/>
                <w:lang w:val="es-MX"/>
              </w:rPr>
              <w:t>menús</w:t>
            </w:r>
            <w:proofErr w:type="gramEnd"/>
            <w:r w:rsidRPr="000652B7">
              <w:rPr>
                <w:sz w:val="16"/>
                <w:lang w:val="es-MX"/>
              </w:rPr>
              <w:t xml:space="preserve"> pero los </w:t>
            </w:r>
            <w:proofErr w:type="spellStart"/>
            <w:r w:rsidRPr="000652B7">
              <w:rPr>
                <w:sz w:val="16"/>
                <w:lang w:val="es-MX"/>
              </w:rPr>
              <w:t>endpoints</w:t>
            </w:r>
            <w:proofErr w:type="spellEnd"/>
            <w:r w:rsidRPr="000652B7">
              <w:rPr>
                <w:sz w:val="16"/>
                <w:lang w:val="es-MX"/>
              </w:rPr>
              <w:t xml:space="preserve"> no verifican nada. El rol se toma de un valor enviado por el cliente y no hay </w:t>
            </w:r>
            <w:proofErr w:type="spellStart"/>
            <w:r w:rsidRPr="000652B7">
              <w:rPr>
                <w:sz w:val="16"/>
                <w:lang w:val="es-MX"/>
              </w:rPr>
              <w:t>deny</w:t>
            </w:r>
            <w:proofErr w:type="spellEnd"/>
            <w:r w:rsidRPr="000652B7">
              <w:rPr>
                <w:sz w:val="16"/>
                <w:lang w:val="es-MX"/>
              </w:rPr>
              <w:t xml:space="preserve"> </w:t>
            </w:r>
            <w:proofErr w:type="spellStart"/>
            <w:r w:rsidRPr="000652B7">
              <w:rPr>
                <w:sz w:val="16"/>
                <w:lang w:val="es-MX"/>
              </w:rPr>
              <w:t>by</w:t>
            </w:r>
            <w:proofErr w:type="spellEnd"/>
            <w:r w:rsidRPr="000652B7">
              <w:rPr>
                <w:sz w:val="16"/>
                <w:lang w:val="es-MX"/>
              </w:rPr>
              <w:t xml:space="preserve"> default ni revisión de asignaciones.</w:t>
            </w:r>
          </w:p>
        </w:tc>
        <w:tc>
          <w:tcPr>
            <w:tcW w:w="1461" w:type="dxa"/>
            <w:shd w:val="clear" w:color="auto" w:fill="F8FAFC"/>
            <w:vAlign w:val="center"/>
          </w:tcPr>
          <w:p w14:paraId="56B2AE27" w14:textId="77777777" w:rsidR="005963BC" w:rsidRPr="000652B7" w:rsidRDefault="005963BC">
            <w:pPr>
              <w:rPr>
                <w:lang w:val="es-MX"/>
              </w:rPr>
            </w:pPr>
            <w:r w:rsidRPr="000652B7">
              <w:rPr>
                <w:sz w:val="16"/>
                <w:lang w:val="es-MX"/>
              </w:rPr>
              <w:t>Invocar directamente /</w:t>
            </w:r>
            <w:proofErr w:type="spellStart"/>
            <w:r w:rsidRPr="000652B7">
              <w:rPr>
                <w:sz w:val="16"/>
                <w:lang w:val="es-MX"/>
              </w:rPr>
              <w:t>admin</w:t>
            </w:r>
            <w:proofErr w:type="spellEnd"/>
            <w:r w:rsidRPr="000652B7">
              <w:rPr>
                <w:sz w:val="16"/>
                <w:lang w:val="es-MX"/>
              </w:rPr>
              <w:t>/usuarios, descubierto en el código del cliente; modificar el campo de rol antes de enviar la petición; usar permisos de un rol anterior nunca revocado.</w:t>
            </w:r>
          </w:p>
        </w:tc>
        <w:tc>
          <w:tcPr>
            <w:tcW w:w="1461" w:type="dxa"/>
            <w:shd w:val="clear" w:color="auto" w:fill="F8FAFC"/>
            <w:vAlign w:val="center"/>
          </w:tcPr>
          <w:p w14:paraId="1FCFE922" w14:textId="77777777" w:rsidR="005963BC" w:rsidRPr="000652B7" w:rsidRDefault="005963BC">
            <w:pPr>
              <w:rPr>
                <w:lang w:val="es-MX"/>
              </w:rPr>
            </w:pPr>
            <w:r w:rsidRPr="000652B7">
              <w:rPr>
                <w:sz w:val="16"/>
                <w:lang w:val="es-MX"/>
              </w:rPr>
              <w:t>Control total del sistema y, sobre todo, borrado o manipulación de los logs, lo que destruye la evidencia del propio ataque e impide reconstruir lo ocurrido.</w:t>
            </w:r>
          </w:p>
        </w:tc>
        <w:tc>
          <w:tcPr>
            <w:tcW w:w="1461" w:type="dxa"/>
            <w:shd w:val="clear" w:color="auto" w:fill="F8FAFC"/>
            <w:vAlign w:val="center"/>
          </w:tcPr>
          <w:p w14:paraId="062F8476" w14:textId="77777777" w:rsidR="005963BC" w:rsidRPr="000652B7" w:rsidRDefault="005963BC">
            <w:pPr>
              <w:rPr>
                <w:lang w:val="es-MX"/>
              </w:rPr>
            </w:pPr>
            <w:r w:rsidRPr="000652B7">
              <w:rPr>
                <w:sz w:val="16"/>
                <w:lang w:val="es-MX"/>
              </w:rPr>
              <w:t xml:space="preserve">Autorización obligatoria en el servidor en cada </w:t>
            </w:r>
            <w:proofErr w:type="spellStart"/>
            <w:r w:rsidRPr="000652B7">
              <w:rPr>
                <w:sz w:val="16"/>
                <w:lang w:val="es-MX"/>
              </w:rPr>
              <w:t>endpoint</w:t>
            </w:r>
            <w:proofErr w:type="spellEnd"/>
            <w:r w:rsidRPr="000652B7">
              <w:rPr>
                <w:sz w:val="16"/>
                <w:lang w:val="es-MX"/>
              </w:rPr>
              <w:t xml:space="preserve">, nunca en la interfaz; </w:t>
            </w:r>
            <w:proofErr w:type="spellStart"/>
            <w:r w:rsidRPr="000652B7">
              <w:rPr>
                <w:sz w:val="16"/>
                <w:lang w:val="es-MX"/>
              </w:rPr>
              <w:t>deny</w:t>
            </w:r>
            <w:proofErr w:type="spellEnd"/>
            <w:r w:rsidRPr="000652B7">
              <w:rPr>
                <w:sz w:val="16"/>
                <w:lang w:val="es-MX"/>
              </w:rPr>
              <w:t xml:space="preserve"> </w:t>
            </w:r>
            <w:proofErr w:type="spellStart"/>
            <w:r w:rsidRPr="000652B7">
              <w:rPr>
                <w:sz w:val="16"/>
                <w:lang w:val="es-MX"/>
              </w:rPr>
              <w:t>by</w:t>
            </w:r>
            <w:proofErr w:type="spellEnd"/>
            <w:r w:rsidRPr="000652B7">
              <w:rPr>
                <w:sz w:val="16"/>
                <w:lang w:val="es-MX"/>
              </w:rPr>
              <w:t xml:space="preserve"> default, para que olvidar una regla falle del lado seguro; rol derivado de la sesión del servidor; mínimo privilegio con permisos granulares y separación de funciones; log </w:t>
            </w:r>
            <w:proofErr w:type="spellStart"/>
            <w:r w:rsidRPr="000652B7">
              <w:rPr>
                <w:sz w:val="16"/>
                <w:lang w:val="es-MX"/>
              </w:rPr>
              <w:t>append-only</w:t>
            </w:r>
            <w:proofErr w:type="spellEnd"/>
            <w:r w:rsidRPr="000652B7">
              <w:rPr>
                <w:sz w:val="16"/>
                <w:lang w:val="es-MX"/>
              </w:rPr>
              <w:t xml:space="preserve"> de cambios de rol fuera del alcance </w:t>
            </w:r>
            <w:r w:rsidRPr="000652B7">
              <w:rPr>
                <w:sz w:val="16"/>
                <w:lang w:val="es-MX"/>
              </w:rPr>
              <w:lastRenderedPageBreak/>
              <w:t>de escritura de la aplicación; revisión periódica y revocación automática.</w:t>
            </w:r>
          </w:p>
        </w:tc>
      </w:tr>
      <w:tr w:rsidR="005963BC" w:rsidRPr="000652B7" w14:paraId="67F964CD" w14:textId="77777777">
        <w:trPr>
          <w:jc w:val="center"/>
        </w:trPr>
        <w:tc>
          <w:tcPr>
            <w:tcW w:w="1461" w:type="dxa"/>
            <w:shd w:val="clear" w:color="auto" w:fill="F8FAFC"/>
            <w:vAlign w:val="center"/>
          </w:tcPr>
          <w:p w14:paraId="77DB53FB" w14:textId="77777777" w:rsidR="005963BC" w:rsidRDefault="00000000">
            <w:r>
              <w:rPr>
                <w:sz w:val="16"/>
              </w:rPr>
              <w:t>5. Alta de grupos y asignación docente (jefe de carrera)</w:t>
            </w:r>
          </w:p>
        </w:tc>
        <w:tc>
          <w:tcPr>
            <w:tcW w:w="1461" w:type="dxa"/>
            <w:shd w:val="clear" w:color="auto" w:fill="F8FAFC"/>
            <w:vAlign w:val="center"/>
          </w:tcPr>
          <w:p w14:paraId="3431C270" w14:textId="77777777" w:rsidR="005963BC" w:rsidRPr="000652B7" w:rsidRDefault="005963BC">
            <w:pPr>
              <w:rPr>
                <w:lang w:val="es-MX"/>
              </w:rPr>
            </w:pPr>
            <w:r w:rsidRPr="000652B7">
              <w:rPr>
                <w:sz w:val="16"/>
                <w:lang w:val="es-MX"/>
              </w:rPr>
              <w:t>El catálogo de grupos y la asignación docente–horario. Su valor es estructural: es el dato del que depende la autorización de todo el módulo de calificaciones.</w:t>
            </w:r>
            <w:proofErr w:type="spellStart"/>
            <w:proofErr w:type="spellEnd"/>
          </w:p>
        </w:tc>
        <w:tc>
          <w:tcPr>
            <w:tcW w:w="1461" w:type="dxa"/>
            <w:shd w:val="clear" w:color="auto" w:fill="F8FAFC"/>
            <w:vAlign w:val="center"/>
          </w:tcPr>
          <w:p w14:paraId="73FD1F12" w14:textId="77777777" w:rsidR="005963BC" w:rsidRPr="000652B7" w:rsidRDefault="005963BC">
            <w:pPr>
              <w:rPr>
                <w:lang w:val="es-MX"/>
              </w:rPr>
            </w:pPr>
            <w:r w:rsidRPr="000652B7">
              <w:rPr>
                <w:sz w:val="16"/>
                <w:lang w:val="es-MX"/>
              </w:rPr>
              <w:t>Jefe que se asigna a sí mismo o a un cómplice un grupo que no le corresponde; profesor que presiona para ser asignado a un grupo ajeno; cuenta de jefe comprometida.</w:t>
            </w:r>
          </w:p>
        </w:tc>
        <w:tc>
          <w:tcPr>
            <w:tcW w:w="1461" w:type="dxa"/>
            <w:shd w:val="clear" w:color="auto" w:fill="F8FAFC"/>
            <w:vAlign w:val="center"/>
          </w:tcPr>
          <w:p w14:paraId="509DF451" w14:textId="77777777" w:rsidR="005963BC" w:rsidRPr="000652B7" w:rsidRDefault="005963BC">
            <w:pPr>
              <w:rPr>
                <w:lang w:val="es-MX"/>
              </w:rPr>
            </w:pPr>
            <w:r w:rsidRPr="000652B7">
              <w:rPr>
                <w:sz w:val="16"/>
                <w:lang w:val="es-MX"/>
              </w:rPr>
              <w:t>La asignación se modifica sin registro del cambio ni autorización de una segunda persona; se permiten cambios retroactivos sobre periodos ya cerrados; el rol de jefe es global y no está acotado a su carrera; no hay separación de funciones ni validación de choques de horario.</w:t>
            </w:r>
            <w:proofErr w:type="gramStart"/>
            <w:proofErr w:type="gramEnd"/>
            <w:proofErr w:type="spellStart"/>
            <w:proofErr w:type="spellEnd"/>
            <w:proofErr w:type="spellStart"/>
            <w:proofErr w:type="spellEnd"/>
            <w:proofErr w:type="spellStart"/>
            <w:proofErr w:type="spellEnd"/>
          </w:p>
        </w:tc>
        <w:tc>
          <w:tcPr>
            <w:tcW w:w="1461" w:type="dxa"/>
            <w:shd w:val="clear" w:color="auto" w:fill="F8FAFC"/>
            <w:vAlign w:val="center"/>
          </w:tcPr>
          <w:p w14:paraId="56B2AE27" w14:textId="77777777" w:rsidR="005963BC" w:rsidRPr="000652B7" w:rsidRDefault="005963BC">
            <w:pPr>
              <w:rPr>
                <w:lang w:val="es-MX"/>
              </w:rPr>
            </w:pPr>
            <w:r w:rsidRPr="000652B7">
              <w:rPr>
                <w:sz w:val="16"/>
                <w:lang w:val="es-MX"/>
              </w:rPr>
              <w:t>El jefe se asigna como profesor del grupo, entra a calificaciones —donde la verificación responde correctamente que sí está autorizado—, modifica las notas y revierte la asignación. El estado final queda consistente y sin rastro.</w:t>
            </w:r>
            <w:proofErr w:type="spellStart"/>
            <w:proofErr w:type="spellEnd"/>
          </w:p>
        </w:tc>
        <w:tc>
          <w:tcPr>
            <w:tcW w:w="1461" w:type="dxa"/>
            <w:shd w:val="clear" w:color="auto" w:fill="F8FAFC"/>
            <w:vAlign w:val="center"/>
          </w:tcPr>
          <w:p w14:paraId="1FCFE922" w14:textId="77777777" w:rsidR="005963BC" w:rsidRPr="000652B7" w:rsidRDefault="005963BC">
            <w:pPr>
              <w:rPr>
                <w:lang w:val="es-MX"/>
              </w:rPr>
            </w:pPr>
            <w:r w:rsidRPr="000652B7">
              <w:rPr>
                <w:sz w:val="16"/>
                <w:lang w:val="es-MX"/>
              </w:rPr>
              <w:t>Neutraliza el control principal del escenario 1 sin vulnerarlo: la alteración de calificaciones queda con apariencia plenamente legítima y no se detecta revisando solo el módulo de calificaciones. Además, grupos sin profesor y choques de aula.</w:t>
            </w:r>
          </w:p>
        </w:tc>
        <w:tc>
          <w:tcPr>
            <w:tcW w:w="1461" w:type="dxa"/>
            <w:shd w:val="clear" w:color="auto" w:fill="F8FAFC"/>
            <w:vAlign w:val="center"/>
          </w:tcPr>
          <w:p w14:paraId="062F8476" w14:textId="77777777" w:rsidR="005963BC" w:rsidRPr="000652B7" w:rsidRDefault="005963BC">
            <w:pPr>
              <w:rPr>
                <w:lang w:val="es-MX"/>
              </w:rPr>
            </w:pPr>
            <w:r w:rsidRPr="000652B7">
              <w:rPr>
                <w:sz w:val="16"/>
                <w:lang w:val="es-MX"/>
              </w:rPr>
              <w:t>Log append-only de toda alta y cambio de asignación, con autor, fecha y valor anterior: es el único control que ve el paso intermedio del ataque. Acotar el alcance del jefe a su propia carrera; cerrar el periodo y exigir autorización superior con motivo para cambios retroactivos; separación de funciones, de modo que quien asigna profesores no capture calificaciones; validar choques de horario y aula; alertar si un profesor recién asignado captura calificaciones de inmediato.</w:t>
            </w:r>
            <w:proofErr w:type="spellStart"/>
            <w:proofErr w:type="spellEnd"/>
            <w:proofErr w:type="spellStart"/>
            <w:proofErr w:type="spellEnd"/>
            <w:proofErr w:type="spellStart"/>
            <w:proofErr w:type="spellEnd"/>
            <w:proofErr w:type="spellStart"/>
            <w:proofErr w:type="spellEnd"/>
          </w:p>
        </w:tc>
      </w:tr>
    </w:tbl>
    <w:p w14:paraId="659D06AE" w14:textId="77777777" w:rsidR="005963BC" w:rsidRDefault="00000000">
      <w:pPr>
        <w:pStyle w:val="Heading1"/>
      </w:pPr>
      <w:r>
        <w:lastRenderedPageBreak/>
        <w:t>6. Preguntas de reflexión</w:t>
      </w:r>
    </w:p>
    <w:p w14:paraId="541624DD" w14:textId="77777777" w:rsidR="005963BC" w:rsidRPr="00655D1C" w:rsidRDefault="00000000">
      <w:pPr>
        <w:pStyle w:val="ListNumber"/>
        <w:rPr>
          <w:lang w:val="es-MX"/>
        </w:rPr>
      </w:pPr>
      <w:r w:rsidRPr="00655D1C">
        <w:rPr>
          <w:lang w:val="es-MX"/>
        </w:rPr>
        <w:t xml:space="preserve">¿Una amenaza y una vulnerabilidad son lo mismo? Explica con un ejemplo de </w:t>
      </w:r>
      <w:proofErr w:type="spellStart"/>
      <w:r w:rsidRPr="00655D1C">
        <w:rPr>
          <w:lang w:val="es-MX"/>
        </w:rPr>
        <w:t>SecureCampus</w:t>
      </w:r>
      <w:proofErr w:type="spellEnd"/>
      <w:r w:rsidRPr="00655D1C">
        <w:rPr>
          <w:lang w:val="es-MX"/>
        </w:rPr>
        <w:t>.</w:t>
      </w:r>
    </w:p>
    <w:p w14:paraId="70912273"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No. La amenaza es el actor o la situación con potencial de causar daño; la vulnerabilidad es la debilidad de nuestro sistema que se lo permitiría. En el caso de María, la amenaza es cualquier estudiante autenticado con curiosidad por ver información ajena, y esa amenaza existe siempre: no podemos eliminarla sin eliminar a los usuarios. La vulnerabilidad es que el </w:t>
      </w:r>
      <w:proofErr w:type="spellStart"/>
      <w:r w:rsidRPr="000652B7">
        <w:rPr>
          <w:lang w:val="es-MX"/>
        </w:rPr>
        <w:t>endpoint</w:t>
      </w:r>
      <w:proofErr w:type="spellEnd"/>
      <w:r w:rsidRPr="000652B7">
        <w:rPr>
          <w:lang w:val="es-MX"/>
        </w:rPr>
        <w:t xml:space="preserve"> de perfiles devuelve el registro sin comprobar a quién pertenece, y esa sí es nuestra y sí podemos corregirla. La consecuencia práctica es que los controles se diseñan contra las vulnerabilidades, no contra las amenazas: enfocarse en evitar que los estudiantes sean curiosos no lleva a ninguna medida implementable.</w:t>
      </w:r>
    </w:p>
    <w:p w14:paraId="0AE392C3" w14:textId="77777777" w:rsidR="005963BC" w:rsidRPr="00655D1C" w:rsidRDefault="00000000">
      <w:pPr>
        <w:pStyle w:val="ListNumber"/>
        <w:rPr>
          <w:lang w:val="es-MX"/>
        </w:rPr>
      </w:pPr>
      <w:r w:rsidRPr="00655D1C">
        <w:rPr>
          <w:lang w:val="es-MX"/>
        </w:rPr>
        <w:t xml:space="preserve">¿Puede existir una </w:t>
      </w:r>
      <w:proofErr w:type="gramStart"/>
      <w:r w:rsidRPr="00655D1C">
        <w:rPr>
          <w:lang w:val="es-MX"/>
        </w:rPr>
        <w:t>vulnerabilidad</w:t>
      </w:r>
      <w:proofErr w:type="gramEnd"/>
      <w:r w:rsidRPr="00655D1C">
        <w:rPr>
          <w:lang w:val="es-MX"/>
        </w:rPr>
        <w:t xml:space="preserve"> aunque todavía nadie la haya explotado?</w:t>
      </w:r>
    </w:p>
    <w:p w14:paraId="5781F56A"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Sí, y es el caso más común. La vulnerabilidad es una propiedad del sistema, no un evento: existe desde que se escribe el código defectuoso, no desde que alguien la aprovecha. Si </w:t>
      </w:r>
      <w:proofErr w:type="spellStart"/>
      <w:r w:rsidRPr="000652B7">
        <w:rPr>
          <w:lang w:val="es-MX"/>
        </w:rPr>
        <w:t>SecureCampus</w:t>
      </w:r>
      <w:proofErr w:type="spellEnd"/>
      <w:r w:rsidRPr="000652B7">
        <w:rPr>
          <w:lang w:val="es-MX"/>
        </w:rPr>
        <w:t xml:space="preserve"> se despliega con el fallo de perfiles y nadie cambia nunca la URL, es exactamente igual de vulnerable que si mil personas lo hicieran. Lo que cambia con la explotación es el impacto materializado, y lo que cambia con el tiempo es la probabilidad, que solo crece. Por eso «nunca nos ha pasado nada» no es evidencia de que el sistema sea seguro, sino de que aún no lo hemos comprobado.</w:t>
      </w:r>
    </w:p>
    <w:p w14:paraId="2FB0D4A7" w14:textId="77777777" w:rsidR="005963BC" w:rsidRPr="00655D1C" w:rsidRDefault="00000000">
      <w:pPr>
        <w:pStyle w:val="ListNumber"/>
        <w:rPr>
          <w:lang w:val="es-MX"/>
        </w:rPr>
      </w:pPr>
      <w:r w:rsidRPr="00655D1C">
        <w:rPr>
          <w:lang w:val="es-MX"/>
        </w:rPr>
        <w:t>¿Un usuario autenticado está automáticamente autorizado para cualquier recurso?</w:t>
      </w:r>
    </w:p>
    <w:p w14:paraId="2DDAC8C9"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No, y confundirlo es el error exacto del caso guiado. La autenticación responde a quién eres: María demostró ser María. La autorización responde a qué puedes hacer con este recurso concreto, y María solo puede ver el perfil 125. El sistema ejecutó bien el primer paso y omitió el segundo. </w:t>
      </w:r>
      <w:proofErr w:type="gramStart"/>
      <w:r w:rsidRPr="000652B7">
        <w:rPr>
          <w:lang w:val="es-MX"/>
        </w:rPr>
        <w:t>Además</w:t>
      </w:r>
      <w:proofErr w:type="gramEnd"/>
      <w:r w:rsidRPr="000652B7">
        <w:rPr>
          <w:lang w:val="es-MX"/>
        </w:rPr>
        <w:t xml:space="preserve"> la autorización no se resuelve solo con el rol: debe evaluarse por recurso y por operación, considerando la relación entre el usuario y ese objeto. Por eso el profesor del escenario 1 es legítimamente profesor y aun así no debe escribir en un grupo que no le fue asignado: el rol es correcto, la relación no. Y debe verificarse en cada petición y en el servidor, porque comprobarla solo al iniciar sesión, o solo en la interfaz, equivale a no comprobarla.</w:t>
      </w:r>
    </w:p>
    <w:p w14:paraId="3D5590C0" w14:textId="77777777" w:rsidR="005963BC" w:rsidRDefault="00000000">
      <w:pPr>
        <w:pStyle w:val="ListNumber"/>
      </w:pPr>
      <w:r w:rsidRPr="00655D1C">
        <w:rPr>
          <w:lang w:val="es-MX"/>
        </w:rPr>
        <w:t xml:space="preserve">¿Qué control de los propuestos debería definirse desde requisitos o diseño? </w:t>
      </w:r>
      <w:r>
        <w:t xml:space="preserve">¿Por </w:t>
      </w:r>
      <w:proofErr w:type="spellStart"/>
      <w:r>
        <w:t>qué</w:t>
      </w:r>
      <w:proofErr w:type="spellEnd"/>
      <w:r>
        <w:t>?</w:t>
      </w:r>
    </w:p>
    <w:p w14:paraId="169EE567"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El modelo de autorización basado en la relación usuario–recurso, junto con el esquema de roles y permisos y la política de sesión. La razón es estructural: un control como el </w:t>
      </w:r>
      <w:proofErr w:type="spellStart"/>
      <w:r w:rsidRPr="000652B7">
        <w:rPr>
          <w:lang w:val="es-MX"/>
        </w:rPr>
        <w:t>rate</w:t>
      </w:r>
      <w:proofErr w:type="spellEnd"/>
      <w:r w:rsidRPr="000652B7">
        <w:rPr>
          <w:lang w:val="es-MX"/>
        </w:rPr>
        <w:t xml:space="preserve"> </w:t>
      </w:r>
      <w:proofErr w:type="spellStart"/>
      <w:r w:rsidRPr="000652B7">
        <w:rPr>
          <w:lang w:val="es-MX"/>
        </w:rPr>
        <w:t>limiting</w:t>
      </w:r>
      <w:proofErr w:type="spellEnd"/>
      <w:r w:rsidRPr="000652B7">
        <w:rPr>
          <w:lang w:val="es-MX"/>
        </w:rPr>
        <w:t xml:space="preserve"> o el antivirus de las subidas puede añadirse después, porque se coloca delante de un </w:t>
      </w:r>
      <w:proofErr w:type="spellStart"/>
      <w:r w:rsidRPr="000652B7">
        <w:rPr>
          <w:lang w:val="es-MX"/>
        </w:rPr>
        <w:t>endpoint</w:t>
      </w:r>
      <w:proofErr w:type="spellEnd"/>
      <w:r w:rsidRPr="000652B7">
        <w:rPr>
          <w:lang w:val="es-MX"/>
        </w:rPr>
        <w:t xml:space="preserve"> existente y el resto del sistema no se entera. En </w:t>
      </w:r>
      <w:proofErr w:type="gramStart"/>
      <w:r w:rsidRPr="000652B7">
        <w:rPr>
          <w:lang w:val="es-MX"/>
        </w:rPr>
        <w:t>cambio</w:t>
      </w:r>
      <w:proofErr w:type="gramEnd"/>
      <w:r w:rsidRPr="000652B7">
        <w:rPr>
          <w:lang w:val="es-MX"/>
        </w:rPr>
        <w:t xml:space="preserve"> la autorización por recurso determina cómo se consulta cada dato: si las consultas se escribieron como «dame el perfil 126», agregar la verificación más tarde obliga a revisar cada acceso a datos del sistema, y basta olvidar uno para que el hueco siga abierto. Añadido al final, el control depende de la disciplina de quien lo aplique; definido desde el diseño, lo garantiza la estructura. Estos controles no son una capa que se agrega, son una decisión de arquitectura.</w:t>
      </w:r>
    </w:p>
    <w:p w14:paraId="68D3571D" w14:textId="77777777" w:rsidR="005963BC" w:rsidRPr="00655D1C" w:rsidRDefault="00000000">
      <w:pPr>
        <w:pStyle w:val="ListNumber"/>
        <w:rPr>
          <w:lang w:val="es-MX"/>
        </w:rPr>
      </w:pPr>
      <w:r w:rsidRPr="00655D1C">
        <w:rPr>
          <w:lang w:val="es-MX"/>
        </w:rPr>
        <w:t>¿Qué activo consideran más crítico y por qué?</w:t>
      </w:r>
    </w:p>
    <w:p w14:paraId="0EC1E44E"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Distinguimos dos respuestas. Por valor institucional, las calificaciones: su integridad sostiene la certificación académica, que es lo único que la universidad realmente emite, y su daño es difícil de revertir porque sin bitácora no se sabe cuál era la nota correcta ni cuántos registros fueron tocados. Por prioridad de defensa, las </w:t>
      </w:r>
      <w:r w:rsidRPr="000652B7">
        <w:rPr>
          <w:lang w:val="es-MX"/>
        </w:rPr>
        <w:lastRenderedPageBreak/>
        <w:t>credenciales y el modelo de autorización: son activos habilitadores, y de poco sirve blindar las calificaciones si el atacante entra con una cuenta de administrador válida y además borra los logs. Por eso protegemos primero lo que habilita el acceso a lo más valioso, aunque lo más valioso sea otra cosa.</w:t>
      </w:r>
      <w:r>
        <w:rPr>
          <w:sz w:val="20"/>
        </w:rPr>
        <w:t xml:space="preserve"> Analizar el rol de jefe de carrera nos obligó a agregar una tercera categoría que no habíamos considerado: los activos de los que dependen los controles. La asignación docente no tiene valor por sí misma, pero es el dato que la verificación de calificaciones consulta para decidir si autoriza; alterarlo no vulnera los controles, los apaga. De ahí la regla que aplicamos al resto de la matriz: si un control se apoya en un dato, ese dato hereda la criticidad del control.</w:t>
      </w:r>
    </w:p>
    <w:p w14:paraId="3F6045F9" w14:textId="77777777" w:rsidR="005963BC" w:rsidRPr="00655D1C" w:rsidRDefault="00000000">
      <w:pPr>
        <w:pStyle w:val="Heading1"/>
        <w:rPr>
          <w:lang w:val="es-MX"/>
        </w:rPr>
      </w:pPr>
      <w:r w:rsidRPr="00655D1C">
        <w:rPr>
          <w:lang w:val="es-MX"/>
        </w:rPr>
        <w:t>7. Evidencia en GitHub</w:t>
      </w:r>
    </w:p>
    <w:p w14:paraId="6B693FCA" w14:textId="77777777" w:rsidR="005963BC" w:rsidRPr="00655D1C" w:rsidRDefault="00000000">
      <w:pPr>
        <w:rPr>
          <w:lang w:val="es-MX"/>
        </w:rPr>
      </w:pPr>
      <w:r w:rsidRPr="00655D1C">
        <w:rPr>
          <w:lang w:val="es-MX"/>
        </w:rPr>
        <w:t>Crear en el repositorio del equipo:  docs/security/SC-LAB-001-analisis-inicial.md</w:t>
      </w:r>
    </w:p>
    <w:p w14:paraId="3FC11C86" w14:textId="77777777" w:rsidR="005963BC" w:rsidRPr="00655D1C" w:rsidRDefault="00000000">
      <w:pPr>
        <w:pStyle w:val="ListBullet"/>
        <w:rPr>
          <w:lang w:val="es-MX"/>
        </w:rPr>
      </w:pPr>
      <w:r w:rsidRPr="00655D1C">
        <w:rPr>
          <w:lang w:val="es-MX"/>
        </w:rPr>
        <w:t>Incluir integrantes, fecha, matriz final y respuestas de reflexión.</w:t>
      </w:r>
    </w:p>
    <w:p w14:paraId="6E700922" w14:textId="77777777" w:rsidR="005963BC" w:rsidRDefault="00000000">
      <w:pPr>
        <w:pStyle w:val="ListBullet"/>
      </w:pPr>
      <w:r>
        <w:t xml:space="preserve">Antes del commit: </w:t>
      </w:r>
      <w:proofErr w:type="spellStart"/>
      <w:r>
        <w:t>revisar</w:t>
      </w:r>
      <w:proofErr w:type="spellEnd"/>
      <w:r>
        <w:t xml:space="preserve"> git status, git diff, git add y git diff --staged.</w:t>
      </w:r>
    </w:p>
    <w:p w14:paraId="5B1B4FFE" w14:textId="77777777" w:rsidR="005963BC" w:rsidRPr="00655D1C" w:rsidRDefault="00000000">
      <w:pPr>
        <w:pStyle w:val="ListBullet"/>
        <w:rPr>
          <w:lang w:val="es-MX"/>
        </w:rPr>
      </w:pPr>
      <w:proofErr w:type="spellStart"/>
      <w:r w:rsidRPr="00655D1C">
        <w:rPr>
          <w:lang w:val="es-MX"/>
        </w:rPr>
        <w:t>Commit</w:t>
      </w:r>
      <w:proofErr w:type="spellEnd"/>
      <w:r w:rsidRPr="00655D1C">
        <w:rPr>
          <w:lang w:val="es-MX"/>
        </w:rPr>
        <w:t xml:space="preserve"> sugerido: </w:t>
      </w:r>
      <w:proofErr w:type="spellStart"/>
      <w:r w:rsidRPr="00655D1C">
        <w:rPr>
          <w:lang w:val="es-MX"/>
        </w:rPr>
        <w:t>docs</w:t>
      </w:r>
      <w:proofErr w:type="spellEnd"/>
      <w:r w:rsidRPr="00655D1C">
        <w:rPr>
          <w:lang w:val="es-MX"/>
        </w:rPr>
        <w:t xml:space="preserve">: agregar </w:t>
      </w:r>
      <w:proofErr w:type="spellStart"/>
      <w:r w:rsidRPr="00655D1C">
        <w:rPr>
          <w:lang w:val="es-MX"/>
        </w:rPr>
        <w:t>analisis</w:t>
      </w:r>
      <w:proofErr w:type="spellEnd"/>
      <w:r w:rsidRPr="00655D1C">
        <w:rPr>
          <w:lang w:val="es-MX"/>
        </w:rPr>
        <w:t xml:space="preserve"> inicial de seguridad SC-LAB-001</w:t>
      </w:r>
    </w:p>
    <w:p w14:paraId="41D899D1" w14:textId="77777777" w:rsidR="005963BC" w:rsidRPr="00655D1C" w:rsidRDefault="00000000">
      <w:pPr>
        <w:pStyle w:val="ListBullet"/>
        <w:rPr>
          <w:lang w:val="es-MX"/>
        </w:rPr>
      </w:pPr>
      <w:r w:rsidRPr="00655D1C">
        <w:rPr>
          <w:lang w:val="es-MX"/>
        </w:rPr>
        <w:t xml:space="preserve">Hacer </w:t>
      </w:r>
      <w:proofErr w:type="spellStart"/>
      <w:r w:rsidRPr="00655D1C">
        <w:rPr>
          <w:lang w:val="es-MX"/>
        </w:rPr>
        <w:t>push</w:t>
      </w:r>
      <w:proofErr w:type="spellEnd"/>
      <w:r w:rsidRPr="00655D1C">
        <w:rPr>
          <w:lang w:val="es-MX"/>
        </w:rPr>
        <w:t xml:space="preserve"> y verificar la evidencia en GitHub.</w:t>
      </w:r>
    </w:p>
    <w:p w14:paraId="2D91B8E6" w14:textId="77777777" w:rsidR="005963BC" w:rsidRDefault="00000000">
      <w:pPr>
        <w:pStyle w:val="Heading1"/>
      </w:pPr>
      <w:r>
        <w:t>8. Criterios de aceptación</w:t>
      </w:r>
    </w:p>
    <w:p w14:paraId="4A6F1E74" w14:textId="77777777" w:rsidR="005963BC" w:rsidRPr="00655D1C" w:rsidRDefault="00000000">
      <w:pPr>
        <w:pStyle w:val="ListBullet"/>
        <w:rPr>
          <w:lang w:val="es-MX"/>
        </w:rPr>
      </w:pPr>
      <w:r w:rsidRPr="00655D1C">
        <w:rPr>
          <w:lang w:val="es-MX"/>
        </w:rPr>
        <w:t>La matriz contiene mínimo cuatro escenarios distintos.</w:t>
      </w:r>
    </w:p>
    <w:p w14:paraId="23F02C3F" w14:textId="77777777" w:rsidR="005963BC" w:rsidRPr="00655D1C" w:rsidRDefault="00000000">
      <w:pPr>
        <w:pStyle w:val="ListBullet"/>
        <w:rPr>
          <w:lang w:val="es-MX"/>
        </w:rPr>
      </w:pPr>
      <w:r w:rsidRPr="00655D1C">
        <w:rPr>
          <w:lang w:val="es-MX"/>
        </w:rPr>
        <w:t>Cada fila distingue activo, amenaza, vulnerabilidad, ataque, impacto y control.</w:t>
      </w:r>
    </w:p>
    <w:p w14:paraId="4FDE3A23" w14:textId="77777777" w:rsidR="005963BC" w:rsidRPr="00655D1C" w:rsidRDefault="00000000">
      <w:pPr>
        <w:pStyle w:val="ListBullet"/>
        <w:rPr>
          <w:lang w:val="es-MX"/>
        </w:rPr>
      </w:pPr>
      <w:r w:rsidRPr="00655D1C">
        <w:rPr>
          <w:lang w:val="es-MX"/>
        </w:rPr>
        <w:t>Los controles son coherentes con el problema descrito.</w:t>
      </w:r>
    </w:p>
    <w:p w14:paraId="1B6934F9" w14:textId="77777777" w:rsidR="005963BC" w:rsidRPr="00655D1C" w:rsidRDefault="00000000">
      <w:pPr>
        <w:pStyle w:val="ListBullet"/>
        <w:rPr>
          <w:lang w:val="es-MX"/>
        </w:rPr>
      </w:pPr>
      <w:r w:rsidRPr="00655D1C">
        <w:rPr>
          <w:lang w:val="es-MX"/>
        </w:rPr>
        <w:t>Las decisiones están justificadas, no solo enumeradas.</w:t>
      </w:r>
    </w:p>
    <w:p w14:paraId="2E21E948" w14:textId="77777777" w:rsidR="005963BC" w:rsidRPr="000652B7" w:rsidRDefault="00000000">
      <w:pPr>
        <w:pStyle w:val="ListBullet"/>
        <w:rPr>
          <w:lang w:val="es-MX"/>
        </w:rPr>
      </w:pPr>
      <w:r w:rsidRPr="00655D1C">
        <w:rPr>
          <w:lang w:val="es-MX"/>
        </w:rPr>
        <w:t>La evidencia está versionada y visible en el repositorio del equipo.</w:t>
      </w:r>
    </w:p>
    <w:p w14:paraId="65FF4B2B" w14:textId="77777777" w:rsidR="005963BC" w:rsidRDefault="00000000">
      <w:pPr>
        <w:pStyle w:val="Heading1"/>
      </w:pPr>
      <w:r w:rsidRPr="00655D1C">
        <w:rPr>
          <w:lang w:val="es-MX"/>
        </w:rPr>
        <w:t xml:space="preserve">9. </w:t>
      </w:r>
      <w:proofErr w:type="spellStart"/>
      <w:r>
        <w:t>Rúbrica</w:t>
      </w:r>
      <w:proofErr w:type="spellEnd"/>
      <w:r>
        <w:t xml:space="preserve"> (100 puntos)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963BC" w14:paraId="1EE51DA1" w14:textId="77777777">
        <w:trPr>
          <w:jc w:val="center"/>
        </w:trPr>
        <w:tc>
          <w:tcPr>
            <w:tcW w:w="2045" w:type="dxa"/>
            <w:shd w:val="clear" w:color="auto" w:fill="17365D"/>
            <w:vAlign w:val="center"/>
          </w:tcPr>
          <w:p w14:paraId="0DF38C90" w14:textId="77777777" w:rsidR="005963BC" w:rsidRDefault="00000000">
            <w:proofErr w:type="spellStart"/>
            <w:r>
              <w:rPr>
                <w:b/>
                <w:color w:val="FFFFFF"/>
                <w:sz w:val="16"/>
              </w:rPr>
              <w:t>Criterio</w:t>
            </w:r>
            <w:proofErr w:type="spellEnd"/>
          </w:p>
        </w:tc>
        <w:tc>
          <w:tcPr>
            <w:tcW w:w="2045" w:type="dxa"/>
            <w:shd w:val="clear" w:color="auto" w:fill="17365D"/>
            <w:vAlign w:val="center"/>
          </w:tcPr>
          <w:p w14:paraId="53641EEB" w14:textId="77777777" w:rsidR="005963BC" w:rsidRDefault="00000000">
            <w:r>
              <w:rPr>
                <w:b/>
                <w:color w:val="FFFFFF"/>
                <w:sz w:val="16"/>
              </w:rPr>
              <w:t>Excelente</w:t>
            </w:r>
          </w:p>
        </w:tc>
        <w:tc>
          <w:tcPr>
            <w:tcW w:w="2045" w:type="dxa"/>
            <w:shd w:val="clear" w:color="auto" w:fill="17365D"/>
            <w:vAlign w:val="center"/>
          </w:tcPr>
          <w:p w14:paraId="4302F676" w14:textId="77777777" w:rsidR="005963BC" w:rsidRDefault="00000000">
            <w:r>
              <w:rPr>
                <w:b/>
                <w:color w:val="FFFFFF"/>
                <w:sz w:val="16"/>
              </w:rPr>
              <w:t>Satisfactorio</w:t>
            </w:r>
          </w:p>
        </w:tc>
        <w:tc>
          <w:tcPr>
            <w:tcW w:w="2045" w:type="dxa"/>
            <w:shd w:val="clear" w:color="auto" w:fill="17365D"/>
            <w:vAlign w:val="center"/>
          </w:tcPr>
          <w:p w14:paraId="63B5E595" w14:textId="77777777" w:rsidR="005963BC" w:rsidRDefault="00000000">
            <w:r>
              <w:rPr>
                <w:b/>
                <w:color w:val="FFFFFF"/>
                <w:sz w:val="16"/>
              </w:rPr>
              <w:t>En proceso</w:t>
            </w:r>
          </w:p>
        </w:tc>
        <w:tc>
          <w:tcPr>
            <w:tcW w:w="2045" w:type="dxa"/>
            <w:shd w:val="clear" w:color="auto" w:fill="17365D"/>
            <w:vAlign w:val="center"/>
          </w:tcPr>
          <w:p w14:paraId="5435615D" w14:textId="77777777" w:rsidR="005963BC" w:rsidRDefault="00000000">
            <w:r>
              <w:rPr>
                <w:b/>
                <w:color w:val="FFFFFF"/>
                <w:sz w:val="16"/>
              </w:rPr>
              <w:t>Pts</w:t>
            </w:r>
          </w:p>
        </w:tc>
      </w:tr>
      <w:tr w:rsidR="005963BC" w14:paraId="3EDB872E" w14:textId="77777777">
        <w:trPr>
          <w:jc w:val="center"/>
        </w:trPr>
        <w:tc>
          <w:tcPr>
            <w:tcW w:w="2045" w:type="dxa"/>
            <w:shd w:val="clear" w:color="auto" w:fill="FFFFFF"/>
            <w:vAlign w:val="center"/>
          </w:tcPr>
          <w:p w14:paraId="56AE7218" w14:textId="77777777" w:rsidR="005963BC" w:rsidRDefault="00000000">
            <w:r>
              <w:rPr>
                <w:sz w:val="16"/>
              </w:rPr>
              <w:t>Identificación conceptual</w:t>
            </w:r>
          </w:p>
        </w:tc>
        <w:tc>
          <w:tcPr>
            <w:tcW w:w="2045" w:type="dxa"/>
            <w:shd w:val="clear" w:color="auto" w:fill="FFFFFF"/>
            <w:vAlign w:val="center"/>
          </w:tcPr>
          <w:p w14:paraId="7D5BDCEE" w14:textId="77777777" w:rsidR="005963BC" w:rsidRPr="00655D1C" w:rsidRDefault="00000000">
            <w:pPr>
              <w:rPr>
                <w:lang w:val="es-MX"/>
              </w:rPr>
            </w:pPr>
            <w:r w:rsidRPr="00655D1C">
              <w:rPr>
                <w:sz w:val="16"/>
                <w:lang w:val="es-MX"/>
              </w:rPr>
              <w:t>Distingue con precisión todos los elementos.</w:t>
            </w:r>
          </w:p>
        </w:tc>
        <w:tc>
          <w:tcPr>
            <w:tcW w:w="2045" w:type="dxa"/>
            <w:shd w:val="clear" w:color="auto" w:fill="FFFFFF"/>
            <w:vAlign w:val="center"/>
          </w:tcPr>
          <w:p w14:paraId="48378AF9" w14:textId="77777777" w:rsidR="005963BC" w:rsidRDefault="00000000">
            <w:r>
              <w:rPr>
                <w:sz w:val="16"/>
              </w:rPr>
              <w:t xml:space="preserve">Presenta </w:t>
            </w:r>
            <w:proofErr w:type="spellStart"/>
            <w:r>
              <w:rPr>
                <w:sz w:val="16"/>
              </w:rPr>
              <w:t>pocas</w:t>
            </w:r>
            <w:proofErr w:type="spellEnd"/>
            <w:r>
              <w:rPr>
                <w:sz w:val="16"/>
              </w:rPr>
              <w:t xml:space="preserve"> </w:t>
            </w:r>
            <w:proofErr w:type="spellStart"/>
            <w:r>
              <w:rPr>
                <w:sz w:val="16"/>
              </w:rPr>
              <w:t>confusiones</w:t>
            </w:r>
            <w:proofErr w:type="spellEnd"/>
            <w:r>
              <w:rPr>
                <w:sz w:val="16"/>
              </w:rPr>
              <w:t xml:space="preserve"> </w:t>
            </w:r>
            <w:proofErr w:type="spellStart"/>
            <w:r>
              <w:rPr>
                <w:sz w:val="16"/>
              </w:rPr>
              <w:t>menores</w:t>
            </w:r>
            <w:proofErr w:type="spellEnd"/>
            <w:r>
              <w:rPr>
                <w:sz w:val="16"/>
              </w:rPr>
              <w:t>.</w:t>
            </w:r>
          </w:p>
        </w:tc>
        <w:tc>
          <w:tcPr>
            <w:tcW w:w="2045" w:type="dxa"/>
            <w:shd w:val="clear" w:color="auto" w:fill="FFFFFF"/>
            <w:vAlign w:val="center"/>
          </w:tcPr>
          <w:p w14:paraId="15DB5DAF" w14:textId="77777777" w:rsidR="005963BC" w:rsidRDefault="00000000">
            <w:r>
              <w:rPr>
                <w:sz w:val="16"/>
              </w:rPr>
              <w:t>Confunde varios conceptos.</w:t>
            </w:r>
          </w:p>
        </w:tc>
        <w:tc>
          <w:tcPr>
            <w:tcW w:w="2045" w:type="dxa"/>
            <w:shd w:val="clear" w:color="auto" w:fill="FFFFFF"/>
            <w:vAlign w:val="center"/>
          </w:tcPr>
          <w:p w14:paraId="1BA5B348" w14:textId="77777777" w:rsidR="005963BC" w:rsidRDefault="00000000">
            <w:r>
              <w:rPr>
                <w:sz w:val="16"/>
              </w:rPr>
              <w:t>30</w:t>
            </w:r>
          </w:p>
        </w:tc>
      </w:tr>
      <w:tr w:rsidR="005963BC" w14:paraId="03F22152" w14:textId="77777777">
        <w:trPr>
          <w:jc w:val="center"/>
        </w:trPr>
        <w:tc>
          <w:tcPr>
            <w:tcW w:w="2045" w:type="dxa"/>
            <w:shd w:val="clear" w:color="auto" w:fill="F8FAFC"/>
            <w:vAlign w:val="center"/>
          </w:tcPr>
          <w:p w14:paraId="06DDC821" w14:textId="77777777" w:rsidR="005963BC" w:rsidRDefault="00000000">
            <w:r>
              <w:rPr>
                <w:sz w:val="16"/>
              </w:rPr>
              <w:t>Análisis de escenarios</w:t>
            </w:r>
          </w:p>
        </w:tc>
        <w:tc>
          <w:tcPr>
            <w:tcW w:w="2045" w:type="dxa"/>
            <w:shd w:val="clear" w:color="auto" w:fill="F8FAFC"/>
            <w:vAlign w:val="center"/>
          </w:tcPr>
          <w:p w14:paraId="05535A5B" w14:textId="77777777" w:rsidR="005963BC" w:rsidRPr="00655D1C" w:rsidRDefault="00000000">
            <w:pPr>
              <w:rPr>
                <w:lang w:val="es-MX"/>
              </w:rPr>
            </w:pPr>
            <w:r w:rsidRPr="00655D1C">
              <w:rPr>
                <w:sz w:val="16"/>
                <w:lang w:val="es-MX"/>
              </w:rPr>
              <w:t>4+ escenarios coherentes y bien justificados.</w:t>
            </w:r>
          </w:p>
        </w:tc>
        <w:tc>
          <w:tcPr>
            <w:tcW w:w="2045" w:type="dxa"/>
            <w:shd w:val="clear" w:color="auto" w:fill="F8FAFC"/>
            <w:vAlign w:val="center"/>
          </w:tcPr>
          <w:p w14:paraId="69BE09A8" w14:textId="77777777" w:rsidR="005963BC" w:rsidRDefault="00000000">
            <w:r>
              <w:rPr>
                <w:sz w:val="16"/>
              </w:rPr>
              <w:t xml:space="preserve">4 </w:t>
            </w:r>
            <w:proofErr w:type="spellStart"/>
            <w:r>
              <w:rPr>
                <w:sz w:val="16"/>
              </w:rPr>
              <w:t>escenarios</w:t>
            </w:r>
            <w:proofErr w:type="spellEnd"/>
            <w:r>
              <w:rPr>
                <w:sz w:val="16"/>
              </w:rPr>
              <w:t xml:space="preserve"> con </w:t>
            </w:r>
            <w:proofErr w:type="spellStart"/>
            <w:r>
              <w:rPr>
                <w:sz w:val="16"/>
              </w:rPr>
              <w:t>justificación</w:t>
            </w:r>
            <w:proofErr w:type="spellEnd"/>
            <w:r>
              <w:rPr>
                <w:sz w:val="16"/>
              </w:rPr>
              <w:t xml:space="preserve"> </w:t>
            </w:r>
            <w:proofErr w:type="spellStart"/>
            <w:r>
              <w:rPr>
                <w:sz w:val="16"/>
              </w:rPr>
              <w:t>suficiente</w:t>
            </w:r>
            <w:proofErr w:type="spellEnd"/>
            <w:r>
              <w:rPr>
                <w:sz w:val="16"/>
              </w:rPr>
              <w:t>.</w:t>
            </w:r>
          </w:p>
        </w:tc>
        <w:tc>
          <w:tcPr>
            <w:tcW w:w="2045" w:type="dxa"/>
            <w:shd w:val="clear" w:color="auto" w:fill="F8FAFC"/>
            <w:vAlign w:val="center"/>
          </w:tcPr>
          <w:p w14:paraId="3A855F81" w14:textId="77777777" w:rsidR="005963BC" w:rsidRDefault="00000000">
            <w:r>
              <w:rPr>
                <w:sz w:val="16"/>
              </w:rPr>
              <w:t>Incompletos o poco justificados.</w:t>
            </w:r>
          </w:p>
        </w:tc>
        <w:tc>
          <w:tcPr>
            <w:tcW w:w="2045" w:type="dxa"/>
            <w:shd w:val="clear" w:color="auto" w:fill="F8FAFC"/>
            <w:vAlign w:val="center"/>
          </w:tcPr>
          <w:p w14:paraId="29AD99CD" w14:textId="77777777" w:rsidR="005963BC" w:rsidRDefault="00000000">
            <w:r>
              <w:rPr>
                <w:sz w:val="16"/>
              </w:rPr>
              <w:t>25</w:t>
            </w:r>
          </w:p>
        </w:tc>
      </w:tr>
      <w:tr w:rsidR="005963BC" w14:paraId="07CA22E8" w14:textId="77777777">
        <w:trPr>
          <w:jc w:val="center"/>
        </w:trPr>
        <w:tc>
          <w:tcPr>
            <w:tcW w:w="2045" w:type="dxa"/>
            <w:shd w:val="clear" w:color="auto" w:fill="FFFFFF"/>
            <w:vAlign w:val="center"/>
          </w:tcPr>
          <w:p w14:paraId="7AF50414" w14:textId="77777777" w:rsidR="005963BC" w:rsidRDefault="00000000">
            <w:r>
              <w:rPr>
                <w:sz w:val="16"/>
              </w:rPr>
              <w:t>Controles propuestos</w:t>
            </w:r>
          </w:p>
        </w:tc>
        <w:tc>
          <w:tcPr>
            <w:tcW w:w="2045" w:type="dxa"/>
            <w:shd w:val="clear" w:color="auto" w:fill="FFFFFF"/>
            <w:vAlign w:val="center"/>
          </w:tcPr>
          <w:p w14:paraId="24AA636F" w14:textId="77777777" w:rsidR="005963BC" w:rsidRPr="00655D1C" w:rsidRDefault="00000000">
            <w:pPr>
              <w:rPr>
                <w:lang w:val="es-MX"/>
              </w:rPr>
            </w:pPr>
            <w:r w:rsidRPr="00655D1C">
              <w:rPr>
                <w:sz w:val="16"/>
                <w:lang w:val="es-MX"/>
              </w:rPr>
              <w:t>Controles pertinentes y relacionados con el riesgo.</w:t>
            </w:r>
          </w:p>
        </w:tc>
        <w:tc>
          <w:tcPr>
            <w:tcW w:w="2045" w:type="dxa"/>
            <w:shd w:val="clear" w:color="auto" w:fill="FFFFFF"/>
            <w:vAlign w:val="center"/>
          </w:tcPr>
          <w:p w14:paraId="37B57004" w14:textId="77777777" w:rsidR="005963BC" w:rsidRDefault="00000000">
            <w:proofErr w:type="spellStart"/>
            <w:r>
              <w:rPr>
                <w:sz w:val="16"/>
              </w:rPr>
              <w:t>Controles</w:t>
            </w:r>
            <w:proofErr w:type="spellEnd"/>
            <w:r>
              <w:rPr>
                <w:sz w:val="16"/>
              </w:rPr>
              <w:t xml:space="preserve"> </w:t>
            </w:r>
            <w:proofErr w:type="spellStart"/>
            <w:r>
              <w:rPr>
                <w:sz w:val="16"/>
              </w:rPr>
              <w:t>mayormente</w:t>
            </w:r>
            <w:proofErr w:type="spellEnd"/>
            <w:r>
              <w:rPr>
                <w:sz w:val="16"/>
              </w:rPr>
              <w:t xml:space="preserve"> </w:t>
            </w:r>
            <w:proofErr w:type="spellStart"/>
            <w:r>
              <w:rPr>
                <w:sz w:val="16"/>
              </w:rPr>
              <w:t>pertinentes</w:t>
            </w:r>
            <w:proofErr w:type="spellEnd"/>
            <w:r>
              <w:rPr>
                <w:sz w:val="16"/>
              </w:rPr>
              <w:t>.</w:t>
            </w:r>
          </w:p>
        </w:tc>
        <w:tc>
          <w:tcPr>
            <w:tcW w:w="2045" w:type="dxa"/>
            <w:shd w:val="clear" w:color="auto" w:fill="FFFFFF"/>
            <w:vAlign w:val="center"/>
          </w:tcPr>
          <w:p w14:paraId="4697295C" w14:textId="77777777" w:rsidR="005963BC" w:rsidRDefault="00000000">
            <w:r>
              <w:rPr>
                <w:sz w:val="16"/>
              </w:rPr>
              <w:t>Controles genéricos o desconectados.</w:t>
            </w:r>
          </w:p>
        </w:tc>
        <w:tc>
          <w:tcPr>
            <w:tcW w:w="2045" w:type="dxa"/>
            <w:shd w:val="clear" w:color="auto" w:fill="FFFFFF"/>
            <w:vAlign w:val="center"/>
          </w:tcPr>
          <w:p w14:paraId="301A9B72" w14:textId="77777777" w:rsidR="005963BC" w:rsidRDefault="00000000">
            <w:r>
              <w:rPr>
                <w:sz w:val="16"/>
              </w:rPr>
              <w:t>20</w:t>
            </w:r>
          </w:p>
        </w:tc>
      </w:tr>
      <w:tr w:rsidR="005963BC" w14:paraId="6856F437" w14:textId="77777777">
        <w:trPr>
          <w:jc w:val="center"/>
        </w:trPr>
        <w:tc>
          <w:tcPr>
            <w:tcW w:w="2045" w:type="dxa"/>
            <w:shd w:val="clear" w:color="auto" w:fill="F8FAFC"/>
            <w:vAlign w:val="center"/>
          </w:tcPr>
          <w:p w14:paraId="70A9E47D" w14:textId="77777777" w:rsidR="005963BC" w:rsidRDefault="00000000">
            <w:r>
              <w:rPr>
                <w:sz w:val="16"/>
              </w:rPr>
              <w:t>Reflexión de seguridad</w:t>
            </w:r>
          </w:p>
        </w:tc>
        <w:tc>
          <w:tcPr>
            <w:tcW w:w="2045" w:type="dxa"/>
            <w:shd w:val="clear" w:color="auto" w:fill="F8FAFC"/>
            <w:vAlign w:val="center"/>
          </w:tcPr>
          <w:p w14:paraId="40AF70D1" w14:textId="77777777" w:rsidR="005963BC" w:rsidRPr="00655D1C" w:rsidRDefault="00000000">
            <w:pPr>
              <w:rPr>
                <w:lang w:val="es-MX"/>
              </w:rPr>
            </w:pPr>
            <w:r w:rsidRPr="00655D1C">
              <w:rPr>
                <w:sz w:val="16"/>
                <w:lang w:val="es-MX"/>
              </w:rPr>
              <w:t>Argumenta y conecta con autorización/prevención.</w:t>
            </w:r>
          </w:p>
        </w:tc>
        <w:tc>
          <w:tcPr>
            <w:tcW w:w="2045" w:type="dxa"/>
            <w:shd w:val="clear" w:color="auto" w:fill="F8FAFC"/>
            <w:vAlign w:val="center"/>
          </w:tcPr>
          <w:p w14:paraId="2587E0DD" w14:textId="77777777" w:rsidR="005963BC" w:rsidRDefault="00000000">
            <w:proofErr w:type="spellStart"/>
            <w:r>
              <w:rPr>
                <w:sz w:val="16"/>
              </w:rPr>
              <w:t>Responde</w:t>
            </w:r>
            <w:proofErr w:type="spellEnd"/>
            <w:r>
              <w:rPr>
                <w:sz w:val="16"/>
              </w:rPr>
              <w:t xml:space="preserve"> con </w:t>
            </w:r>
            <w:proofErr w:type="spellStart"/>
            <w:r>
              <w:rPr>
                <w:sz w:val="16"/>
              </w:rPr>
              <w:t>razonamiento</w:t>
            </w:r>
            <w:proofErr w:type="spellEnd"/>
            <w:r>
              <w:rPr>
                <w:sz w:val="16"/>
              </w:rPr>
              <w:t xml:space="preserve"> </w:t>
            </w:r>
            <w:proofErr w:type="spellStart"/>
            <w:r>
              <w:rPr>
                <w:sz w:val="16"/>
              </w:rPr>
              <w:t>básico</w:t>
            </w:r>
            <w:proofErr w:type="spellEnd"/>
            <w:r>
              <w:rPr>
                <w:sz w:val="16"/>
              </w:rPr>
              <w:t>.</w:t>
            </w:r>
          </w:p>
        </w:tc>
        <w:tc>
          <w:tcPr>
            <w:tcW w:w="2045" w:type="dxa"/>
            <w:shd w:val="clear" w:color="auto" w:fill="F8FAFC"/>
            <w:vAlign w:val="center"/>
          </w:tcPr>
          <w:p w14:paraId="68CA3714" w14:textId="77777777" w:rsidR="005963BC" w:rsidRDefault="00000000">
            <w:r>
              <w:rPr>
                <w:sz w:val="16"/>
              </w:rPr>
              <w:t>Respuestas superficiales.</w:t>
            </w:r>
          </w:p>
        </w:tc>
        <w:tc>
          <w:tcPr>
            <w:tcW w:w="2045" w:type="dxa"/>
            <w:shd w:val="clear" w:color="auto" w:fill="F8FAFC"/>
            <w:vAlign w:val="center"/>
          </w:tcPr>
          <w:p w14:paraId="30AFEE55" w14:textId="77777777" w:rsidR="005963BC" w:rsidRDefault="00000000">
            <w:r>
              <w:rPr>
                <w:sz w:val="16"/>
              </w:rPr>
              <w:t>15</w:t>
            </w:r>
          </w:p>
        </w:tc>
      </w:tr>
      <w:tr w:rsidR="005963BC" w14:paraId="2157F41D" w14:textId="77777777">
        <w:trPr>
          <w:jc w:val="center"/>
        </w:trPr>
        <w:tc>
          <w:tcPr>
            <w:tcW w:w="2045" w:type="dxa"/>
            <w:shd w:val="clear" w:color="auto" w:fill="FFFFFF"/>
            <w:vAlign w:val="center"/>
          </w:tcPr>
          <w:p w14:paraId="6AE3CACE" w14:textId="77777777" w:rsidR="005963BC" w:rsidRDefault="00000000">
            <w:r>
              <w:rPr>
                <w:sz w:val="16"/>
              </w:rPr>
              <w:t>Evidencia Git/GitHub</w:t>
            </w:r>
          </w:p>
        </w:tc>
        <w:tc>
          <w:tcPr>
            <w:tcW w:w="2045" w:type="dxa"/>
            <w:shd w:val="clear" w:color="auto" w:fill="FFFFFF"/>
            <w:vAlign w:val="center"/>
          </w:tcPr>
          <w:p w14:paraId="3FE81F19" w14:textId="77777777" w:rsidR="005963BC" w:rsidRPr="00655D1C" w:rsidRDefault="00000000">
            <w:pPr>
              <w:rPr>
                <w:lang w:val="es-MX"/>
              </w:rPr>
            </w:pPr>
            <w:r w:rsidRPr="00655D1C">
              <w:rPr>
                <w:sz w:val="16"/>
                <w:lang w:val="es-MX"/>
              </w:rPr>
              <w:t xml:space="preserve">Archivo, </w:t>
            </w:r>
            <w:proofErr w:type="spellStart"/>
            <w:r w:rsidRPr="00655D1C">
              <w:rPr>
                <w:sz w:val="16"/>
                <w:lang w:val="es-MX"/>
              </w:rPr>
              <w:t>commit</w:t>
            </w:r>
            <w:proofErr w:type="spellEnd"/>
            <w:r w:rsidRPr="00655D1C">
              <w:rPr>
                <w:sz w:val="16"/>
                <w:lang w:val="es-MX"/>
              </w:rPr>
              <w:t xml:space="preserve"> y </w:t>
            </w:r>
            <w:proofErr w:type="spellStart"/>
            <w:r w:rsidRPr="00655D1C">
              <w:rPr>
                <w:sz w:val="16"/>
                <w:lang w:val="es-MX"/>
              </w:rPr>
              <w:t>push</w:t>
            </w:r>
            <w:proofErr w:type="spellEnd"/>
            <w:r w:rsidRPr="00655D1C">
              <w:rPr>
                <w:sz w:val="16"/>
                <w:lang w:val="es-MX"/>
              </w:rPr>
              <w:t xml:space="preserve"> correctos y verificables.</w:t>
            </w:r>
          </w:p>
        </w:tc>
        <w:tc>
          <w:tcPr>
            <w:tcW w:w="2045" w:type="dxa"/>
            <w:shd w:val="clear" w:color="auto" w:fill="FFFFFF"/>
            <w:vAlign w:val="center"/>
          </w:tcPr>
          <w:p w14:paraId="46FDC90A" w14:textId="77777777" w:rsidR="005963BC" w:rsidRDefault="00000000">
            <w:proofErr w:type="spellStart"/>
            <w:r>
              <w:rPr>
                <w:sz w:val="16"/>
              </w:rPr>
              <w:t>Evidencia</w:t>
            </w:r>
            <w:proofErr w:type="spellEnd"/>
            <w:r>
              <w:rPr>
                <w:sz w:val="16"/>
              </w:rPr>
              <w:t xml:space="preserve"> con </w:t>
            </w:r>
            <w:proofErr w:type="spellStart"/>
            <w:r>
              <w:rPr>
                <w:sz w:val="16"/>
              </w:rPr>
              <w:t>detalle</w:t>
            </w:r>
            <w:proofErr w:type="spellEnd"/>
            <w:r>
              <w:rPr>
                <w:sz w:val="16"/>
              </w:rPr>
              <w:t xml:space="preserve"> </w:t>
            </w:r>
            <w:proofErr w:type="spellStart"/>
            <w:r>
              <w:rPr>
                <w:sz w:val="16"/>
              </w:rPr>
              <w:t>menor</w:t>
            </w:r>
            <w:proofErr w:type="spellEnd"/>
            <w:r>
              <w:rPr>
                <w:sz w:val="16"/>
              </w:rPr>
              <w:t>.</w:t>
            </w:r>
          </w:p>
        </w:tc>
        <w:tc>
          <w:tcPr>
            <w:tcW w:w="2045" w:type="dxa"/>
            <w:shd w:val="clear" w:color="auto" w:fill="FFFFFF"/>
            <w:vAlign w:val="center"/>
          </w:tcPr>
          <w:p w14:paraId="11165F00" w14:textId="77777777" w:rsidR="005963BC" w:rsidRDefault="00000000">
            <w:r>
              <w:rPr>
                <w:sz w:val="16"/>
              </w:rPr>
              <w:t>Evidencia incompleta.</w:t>
            </w:r>
          </w:p>
        </w:tc>
        <w:tc>
          <w:tcPr>
            <w:tcW w:w="2045" w:type="dxa"/>
            <w:shd w:val="clear" w:color="auto" w:fill="FFFFFF"/>
            <w:vAlign w:val="center"/>
          </w:tcPr>
          <w:p w14:paraId="224738BA" w14:textId="77777777" w:rsidR="005963BC" w:rsidRDefault="00000000">
            <w:r>
              <w:rPr>
                <w:sz w:val="16"/>
              </w:rPr>
              <w:t>10</w:t>
            </w:r>
          </w:p>
        </w:tc>
      </w:tr>
    </w:tbl>
    <w:p w14:paraId="463CCD62" w14:textId="77777777" w:rsidR="005963BC" w:rsidRDefault="00000000">
      <w:pPr>
        <w:pStyle w:val="Heading1"/>
      </w:pPr>
      <w:r>
        <w:t>10. Cierre</w:t>
      </w:r>
    </w:p>
    <w:tbl>
      <w:tblPr>
        <w:tblW w:w="0" w:type="auto"/>
        <w:jc w:val="center"/>
        <w:tblLook w:val="04A0" w:firstRow="1" w:lastRow="0" w:firstColumn="1" w:lastColumn="0" w:noHBand="0" w:noVBand="1"/>
      </w:tblPr>
      <w:tblGrid>
        <w:gridCol w:w="10224"/>
      </w:tblGrid>
      <w:tr w:rsidR="005963BC" w:rsidRPr="000652B7" w14:paraId="067C1B60" w14:textId="77777777">
        <w:trPr>
          <w:jc w:val="center"/>
        </w:trPr>
        <w:tc>
          <w:tcPr>
            <w:tcW w:w="10224" w:type="dxa"/>
            <w:shd w:val="clear" w:color="auto" w:fill="FFF4E8"/>
          </w:tcPr>
          <w:p w14:paraId="25A00211" w14:textId="77777777" w:rsidR="005963BC" w:rsidRPr="00655D1C" w:rsidRDefault="00000000">
            <w:pPr>
              <w:rPr>
                <w:lang w:val="es-MX"/>
              </w:rPr>
            </w:pPr>
            <w:r w:rsidRPr="00655D1C">
              <w:rPr>
                <w:b/>
                <w:color w:val="B87333"/>
                <w:lang w:val="es-MX"/>
              </w:rPr>
              <w:t>Pregunta de salida</w:t>
            </w:r>
            <w:proofErr w:type="gramStart"/>
            <w:r w:rsidRPr="00655D1C">
              <w:rPr>
                <w:b/>
                <w:color w:val="B87333"/>
                <w:lang w:val="es-MX"/>
              </w:rPr>
              <w:t xml:space="preserve">:  </w:t>
            </w:r>
            <w:r w:rsidRPr="00655D1C">
              <w:rPr>
                <w:lang w:val="es-MX"/>
              </w:rPr>
              <w:t>¿</w:t>
            </w:r>
            <w:proofErr w:type="gramEnd"/>
            <w:r w:rsidRPr="00655D1C">
              <w:rPr>
                <w:lang w:val="es-MX"/>
              </w:rPr>
              <w:t xml:space="preserve">Qué protegerías primero en </w:t>
            </w:r>
            <w:proofErr w:type="spellStart"/>
            <w:r w:rsidRPr="00655D1C">
              <w:rPr>
                <w:lang w:val="es-MX"/>
              </w:rPr>
              <w:t>SecureCampus</w:t>
            </w:r>
            <w:proofErr w:type="spellEnd"/>
            <w:r w:rsidRPr="00655D1C">
              <w:rPr>
                <w:lang w:val="es-MX"/>
              </w:rPr>
              <w:t xml:space="preserve"> y qué podría impedir que ese activo permanezca seguro?</w:t>
            </w:r>
          </w:p>
        </w:tc>
      </w:tr>
    </w:tbl>
    <w:p w14:paraId="6232D324" w14:textId="77777777" w:rsidR="00135984" w:rsidRPr="00655D1C" w:rsidRDefault="00135984">
      <w:pPr>
        <w:rPr>
          <w:lang w:val="es-MX"/>
        </w:rPr>
      </w:pPr>
    </w:p>
    <w:p w14:paraId="52DAFECB" w14:textId="77777777" w:rsidR="00EA0052" w:rsidRPr="000652B7" w:rsidRDefault="00000000">
      <w:pPr>
        <w:spacing w:after="160"/>
        <w:ind w:left="432"/>
        <w:rPr>
          <w:lang w:val="es-MX"/>
        </w:rPr>
      </w:pPr>
      <w:r w:rsidRPr="000652B7">
        <w:rPr>
          <w:b/>
          <w:lang w:val="es-MX"/>
        </w:rPr>
        <w:t xml:space="preserve">R: </w:t>
      </w:r>
      <w:r w:rsidRPr="000652B7">
        <w:rPr>
          <w:lang w:val="es-MX"/>
        </w:rPr>
        <w:t xml:space="preserve">Protegeríamos primero el acceso: la autenticación y el modelo de autorización aplicado en el servidor. Es la única capa cuyo fallo anula automáticamente todas las demás, y la más cara de corregir después, porque atraviesa cada consulta del sistema. Lo que podría impedir que ese activo siga seguro no es principalmente un atacante más hábil, sino nuestras propias decisiones durante el proyecto: el olvido al crecer, porque cada </w:t>
      </w:r>
      <w:proofErr w:type="spellStart"/>
      <w:r w:rsidRPr="000652B7">
        <w:rPr>
          <w:lang w:val="es-MX"/>
        </w:rPr>
        <w:t>endpoint</w:t>
      </w:r>
      <w:proofErr w:type="spellEnd"/>
      <w:r w:rsidRPr="000652B7">
        <w:rPr>
          <w:lang w:val="es-MX"/>
        </w:rPr>
        <w:t xml:space="preserve"> nuevo es una oportunidad de omitir la verificación, y por eso el </w:t>
      </w:r>
      <w:proofErr w:type="spellStart"/>
      <w:r w:rsidRPr="000652B7">
        <w:rPr>
          <w:lang w:val="es-MX"/>
        </w:rPr>
        <w:t>deny</w:t>
      </w:r>
      <w:proofErr w:type="spellEnd"/>
      <w:r w:rsidRPr="000652B7">
        <w:rPr>
          <w:lang w:val="es-MX"/>
        </w:rPr>
        <w:t xml:space="preserve"> </w:t>
      </w:r>
      <w:proofErr w:type="spellStart"/>
      <w:r w:rsidRPr="000652B7">
        <w:rPr>
          <w:lang w:val="es-MX"/>
        </w:rPr>
        <w:t>by</w:t>
      </w:r>
      <w:proofErr w:type="spellEnd"/>
      <w:r w:rsidRPr="000652B7">
        <w:rPr>
          <w:lang w:val="es-MX"/>
        </w:rPr>
        <w:t xml:space="preserve"> default es clave; la confianza en el cliente, porque ocultar un botón o validar por extensión se sienten como controles y no lo son; los permisos que se acumulan sin revocarse; la pérdida de trazabilidad, porque contra un usuario legítimamente autorizado que abusa de su permiso la prevención no alcanza y solo queda el log, que sirve únicamente si el atacante no </w:t>
      </w:r>
      <w:r w:rsidRPr="000652B7">
        <w:rPr>
          <w:lang w:val="es-MX"/>
        </w:rPr>
        <w:lastRenderedPageBreak/>
        <w:t>puede editarlo; y sobre todo tratar la seguridad como una fase final, porque dejarla para cuando el sistema ya funcione garantiza que los controles estructurales ya no quepan sin rediseñar.</w:t>
      </w:r>
    </w:p>
    <w:sectPr w:rsidR="00EA0052" w:rsidRPr="000652B7"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4520" w14:textId="77777777" w:rsidR="004238FB" w:rsidRDefault="004238FB">
      <w:pPr>
        <w:spacing w:after="0" w:line="240" w:lineRule="auto"/>
      </w:pPr>
      <w:r>
        <w:separator/>
      </w:r>
    </w:p>
  </w:endnote>
  <w:endnote w:type="continuationSeparator" w:id="0">
    <w:p w14:paraId="3CF40318" w14:textId="77777777" w:rsidR="004238FB" w:rsidRDefault="00423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6FF2" w14:textId="77777777" w:rsidR="005963BC" w:rsidRDefault="00000000">
    <w:pPr>
      <w:pStyle w:val="Footer"/>
      <w:jc w:val="center"/>
    </w:pPr>
    <w:proofErr w:type="spellStart"/>
    <w:r>
      <w:rPr>
        <w:color w:val="667085"/>
        <w:sz w:val="16"/>
      </w:rPr>
      <w:t>SecureCampus</w:t>
    </w:r>
    <w:proofErr w:type="spellEnd"/>
    <w:r>
      <w:rPr>
        <w:color w:val="667085"/>
        <w:sz w:val="16"/>
      </w:rPr>
      <w:t xml:space="preserve"> · Manual del </w:t>
    </w:r>
    <w:proofErr w:type="spellStart"/>
    <w:r>
      <w:rPr>
        <w:color w:val="667085"/>
        <w:sz w:val="16"/>
      </w:rPr>
      <w:t>Alumno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71EB" w14:textId="77777777" w:rsidR="004238FB" w:rsidRDefault="004238FB">
      <w:pPr>
        <w:spacing w:after="0" w:line="240" w:lineRule="auto"/>
      </w:pPr>
      <w:r>
        <w:separator/>
      </w:r>
    </w:p>
  </w:footnote>
  <w:footnote w:type="continuationSeparator" w:id="0">
    <w:p w14:paraId="092C794F" w14:textId="77777777" w:rsidR="004238FB" w:rsidRDefault="00423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742" w14:textId="77777777" w:rsidR="005963BC" w:rsidRDefault="00000000">
    <w:pPr>
      <w:pStyle w:val="Header"/>
      <w:jc w:val="right"/>
    </w:pPr>
    <w:proofErr w:type="gramStart"/>
    <w:r>
      <w:rPr>
        <w:b/>
        <w:color w:val="17365D"/>
        <w:sz w:val="16"/>
      </w:rPr>
      <w:t>SECURECAMPUS  |</w:t>
    </w:r>
    <w:proofErr w:type="gramEnd"/>
    <w:r>
      <w:rPr>
        <w:b/>
        <w:color w:val="17365D"/>
        <w:sz w:val="16"/>
      </w:rPr>
      <w:t xml:space="preserve">  DESARROLLO SEGURO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191032">
    <w:abstractNumId w:val="8"/>
  </w:num>
  <w:num w:numId="2" w16cid:durableId="1476025876">
    <w:abstractNumId w:val="6"/>
  </w:num>
  <w:num w:numId="3" w16cid:durableId="1978798649">
    <w:abstractNumId w:val="5"/>
  </w:num>
  <w:num w:numId="4" w16cid:durableId="598753362">
    <w:abstractNumId w:val="4"/>
  </w:num>
  <w:num w:numId="5" w16cid:durableId="79495416">
    <w:abstractNumId w:val="7"/>
  </w:num>
  <w:num w:numId="6" w16cid:durableId="554321874">
    <w:abstractNumId w:val="3"/>
  </w:num>
  <w:num w:numId="7" w16cid:durableId="1556813760">
    <w:abstractNumId w:val="2"/>
  </w:num>
  <w:num w:numId="8" w16cid:durableId="637951463">
    <w:abstractNumId w:val="1"/>
  </w:num>
  <w:num w:numId="9" w16cid:durableId="170139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B7"/>
    <w:rsid w:val="00135984"/>
    <w:rsid w:val="0015074B"/>
    <w:rsid w:val="001F58B2"/>
    <w:rsid w:val="0029639D"/>
    <w:rsid w:val="00326F90"/>
    <w:rsid w:val="004238FB"/>
    <w:rsid w:val="005963BC"/>
    <w:rsid w:val="00655D1C"/>
    <w:rsid w:val="00AA1D8D"/>
    <w:rsid w:val="00B47730"/>
    <w:rsid w:val="00CB0664"/>
    <w:rsid w:val="00CC4148"/>
    <w:rsid w:val="00EA0052"/>
    <w:rsid w:val="00EA2B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82AC5"/>
  <w14:defaultImageDpi w14:val="300"/>
  <w15:docId w15:val="{18E53BEF-9C5B-4448-9CCE-593D1859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344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87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A5D8ACEFC438744A344C54C34714B17" ma:contentTypeVersion="3" ma:contentTypeDescription="Crear nuevo documento." ma:contentTypeScope="" ma:versionID="2926c73f16d59da342bdd0cf87e366bc">
  <xsd:schema xmlns:xsd="http://www.w3.org/2001/XMLSchema" xmlns:xs="http://www.w3.org/2001/XMLSchema" xmlns:p="http://schemas.microsoft.com/office/2006/metadata/properties" xmlns:ns2="f6b9db3e-c73d-4554-af2c-210e4f28c8b5" targetNamespace="http://schemas.microsoft.com/office/2006/metadata/properties" ma:root="true" ma:fieldsID="1b50d9d79218d7fc100cf788e52ace6a" ns2:_="">
    <xsd:import namespace="f6b9db3e-c73d-4554-af2c-210e4f28c8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9db3e-c73d-4554-af2c-210e4f28c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1DE131-B44F-472E-BC2A-EFFF5A5A05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543536-E76E-4725-956B-179B07DBC630}">
  <ds:schemaRefs>
    <ds:schemaRef ds:uri="http://schemas.microsoft.com/sharepoint/v3/contenttype/forms"/>
  </ds:schemaRefs>
</ds:datastoreItem>
</file>

<file path=customXml/itemProps4.xml><?xml version="1.0" encoding="utf-8"?>
<ds:datastoreItem xmlns:ds="http://schemas.openxmlformats.org/officeDocument/2006/customXml" ds:itemID="{4477384A-32C5-48F9-B819-2A5CE15A0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b9db3e-c73d-4554-af2c-210e4f28c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2434</Words>
  <Characters>13878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Adan de la Cruz Moctezuma</cp:lastModifiedBy>
  <cp:revision>5</cp:revision>
  <dcterms:created xsi:type="dcterms:W3CDTF">2013-12-23T23:15:00Z</dcterms:created>
  <dcterms:modified xsi:type="dcterms:W3CDTF">2026-09-10T14:17:00Z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0x010100CA5D8ACEFC438744A344C54C34714B17</vt:lpwstr>
  </property>
</Properties>
</file>