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293" w:rsidRPr="004F3293" w:rsidRDefault="004F3293" w:rsidP="004F3293">
      <w:pPr>
        <w:pStyle w:val="NormalWeb"/>
        <w:rPr>
          <w:rFonts w:asciiTheme="minorHAnsi" w:hAnsiTheme="minorHAnsi" w:cstheme="minorHAnsi"/>
        </w:rPr>
      </w:pPr>
    </w:p>
    <w:p w:rsidR="004F3293" w:rsidRP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4F3293" w:rsidRP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4F3293" w:rsidRP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4F3293" w:rsidRP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4F3293" w:rsidRP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9149CB" w:rsidRPr="004F3293" w:rsidRDefault="009149CB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sz w:val="44"/>
          <w:szCs w:val="44"/>
          <w:lang w:val="ro-RO"/>
        </w:rPr>
      </w:pPr>
      <w:r w:rsidRPr="004F3293">
        <w:rPr>
          <w:rFonts w:asciiTheme="minorHAnsi" w:hAnsiTheme="minorHAnsi" w:cstheme="minorHAnsi"/>
          <w:b/>
          <w:bCs/>
          <w:sz w:val="44"/>
          <w:szCs w:val="44"/>
          <w:lang w:val="ro-RO"/>
        </w:rPr>
        <w:t xml:space="preserve">Raport </w:t>
      </w:r>
      <w:r w:rsidR="004F3293" w:rsidRPr="004F3293">
        <w:rPr>
          <w:rFonts w:asciiTheme="minorHAnsi" w:hAnsiTheme="minorHAnsi" w:cstheme="minorHAnsi"/>
          <w:b/>
          <w:bCs/>
          <w:sz w:val="44"/>
          <w:szCs w:val="44"/>
          <w:lang w:val="ro-RO"/>
        </w:rPr>
        <w:t>ș</w:t>
      </w:r>
      <w:r w:rsidRPr="004F3293">
        <w:rPr>
          <w:rFonts w:asciiTheme="minorHAnsi" w:hAnsiTheme="minorHAnsi" w:cstheme="minorHAnsi"/>
          <w:b/>
          <w:bCs/>
          <w:sz w:val="44"/>
          <w:szCs w:val="44"/>
          <w:lang w:val="ro-RO"/>
        </w:rPr>
        <w:t>tiin</w:t>
      </w:r>
      <w:r w:rsidR="004F3293" w:rsidRPr="004F3293">
        <w:rPr>
          <w:rFonts w:asciiTheme="minorHAnsi" w:hAnsiTheme="minorHAnsi" w:cstheme="minorHAnsi"/>
          <w:b/>
          <w:bCs/>
          <w:sz w:val="44"/>
          <w:szCs w:val="44"/>
          <w:lang w:val="ro-RO"/>
        </w:rPr>
        <w:t>ț</w:t>
      </w:r>
      <w:r w:rsidRPr="004F3293">
        <w:rPr>
          <w:rFonts w:asciiTheme="minorHAnsi" w:hAnsiTheme="minorHAnsi" w:cstheme="minorHAnsi"/>
          <w:b/>
          <w:bCs/>
          <w:sz w:val="44"/>
          <w:szCs w:val="44"/>
          <w:lang w:val="ro-RO"/>
        </w:rPr>
        <w:t xml:space="preserve">ific </w:t>
      </w:r>
      <w:r w:rsidR="004F3293" w:rsidRPr="004F3293">
        <w:rPr>
          <w:rFonts w:asciiTheme="minorHAnsi" w:hAnsiTheme="minorHAnsi" w:cstheme="minorHAnsi"/>
          <w:b/>
          <w:bCs/>
          <w:sz w:val="44"/>
          <w:szCs w:val="44"/>
          <w:lang w:val="ro-RO"/>
        </w:rPr>
        <w:t>ș</w:t>
      </w:r>
      <w:r w:rsidRPr="004F3293">
        <w:rPr>
          <w:rFonts w:asciiTheme="minorHAnsi" w:hAnsiTheme="minorHAnsi" w:cstheme="minorHAnsi"/>
          <w:b/>
          <w:bCs/>
          <w:sz w:val="44"/>
          <w:szCs w:val="44"/>
          <w:lang w:val="ro-RO"/>
        </w:rPr>
        <w:t>i tehnic</w:t>
      </w:r>
    </w:p>
    <w:p w:rsidR="004F3293" w:rsidRP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4F3293" w:rsidRPr="004F3293" w:rsidRDefault="004F3293" w:rsidP="004F3293">
      <w:pPr>
        <w:spacing w:before="100" w:beforeAutospacing="1" w:after="100" w:afterAutospacing="1"/>
        <w:jc w:val="center"/>
        <w:outlineLvl w:val="1"/>
        <w:rPr>
          <w:rFonts w:asciiTheme="minorHAnsi" w:hAnsiTheme="minorHAnsi" w:cstheme="minorHAnsi"/>
          <w:b/>
          <w:bCs/>
          <w:sz w:val="32"/>
          <w:szCs w:val="32"/>
          <w:lang w:val="ro-RO" w:eastAsia="zh-CN"/>
        </w:rPr>
      </w:pPr>
      <w:r w:rsidRPr="004F3293">
        <w:rPr>
          <w:rFonts w:asciiTheme="minorHAnsi" w:hAnsiTheme="minorHAnsi" w:cstheme="minorHAnsi"/>
          <w:b/>
          <w:bCs/>
          <w:sz w:val="32"/>
          <w:szCs w:val="32"/>
          <w:lang w:val="ro-RO" w:eastAsia="zh-CN"/>
        </w:rPr>
        <w:t>Consolidarea ecosistemului de inovare al Cluj IT prin specializare inteligentă în scopul transformării structurale și internaționalizării bazate pe proprietate intelectuală a sectorului IT din România [CRONOS]</w:t>
      </w:r>
    </w:p>
    <w:p w:rsid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4F3293" w:rsidRDefault="004F3293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035179" w:rsidRDefault="00035179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4F3293" w:rsidRDefault="004F3293" w:rsidP="00035179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  <w:r>
        <w:rPr>
          <w:rFonts w:asciiTheme="minorHAnsi" w:hAnsiTheme="minorHAnsi" w:cstheme="minorHAnsi"/>
          <w:b/>
          <w:bCs/>
          <w:lang w:val="ro-RO"/>
        </w:rPr>
        <w:t>5 Decembrie 2018</w:t>
      </w:r>
    </w:p>
    <w:p w:rsidR="00035179" w:rsidRDefault="00035179" w:rsidP="004F3293">
      <w:pPr>
        <w:spacing w:line="360" w:lineRule="auto"/>
        <w:jc w:val="center"/>
        <w:rPr>
          <w:rFonts w:asciiTheme="minorHAnsi" w:hAnsiTheme="minorHAnsi" w:cstheme="minorHAnsi"/>
          <w:b/>
          <w:bCs/>
          <w:lang w:val="ro-RO"/>
        </w:rPr>
      </w:pPr>
    </w:p>
    <w:p w:rsidR="00035179" w:rsidRDefault="00035179" w:rsidP="00035179">
      <w:pPr>
        <w:spacing w:line="360" w:lineRule="auto"/>
        <w:rPr>
          <w:rFonts w:asciiTheme="minorHAnsi" w:hAnsiTheme="minorHAnsi" w:cstheme="minorHAnsi"/>
          <w:b/>
          <w:bCs/>
          <w:sz w:val="36"/>
          <w:szCs w:val="36"/>
          <w:lang w:val="ro-RO"/>
        </w:rPr>
      </w:pPr>
    </w:p>
    <w:p w:rsidR="0060000E" w:rsidRDefault="0060000E" w:rsidP="00035179">
      <w:pPr>
        <w:spacing w:line="360" w:lineRule="auto"/>
        <w:rPr>
          <w:rFonts w:asciiTheme="minorHAnsi" w:hAnsiTheme="minorHAnsi" w:cstheme="minorHAnsi"/>
          <w:b/>
          <w:bCs/>
          <w:sz w:val="36"/>
          <w:szCs w:val="36"/>
          <w:lang w:val="ro-RO"/>
        </w:rPr>
      </w:pPr>
    </w:p>
    <w:p w:rsidR="0060000E" w:rsidRDefault="0060000E" w:rsidP="00035179">
      <w:pPr>
        <w:spacing w:line="360" w:lineRule="auto"/>
        <w:rPr>
          <w:rFonts w:asciiTheme="minorHAnsi" w:hAnsiTheme="minorHAnsi" w:cstheme="minorHAnsi"/>
          <w:b/>
          <w:bCs/>
          <w:sz w:val="36"/>
          <w:szCs w:val="36"/>
          <w:lang w:val="ro-RO"/>
        </w:rPr>
      </w:pPr>
    </w:p>
    <w:p w:rsidR="0060000E" w:rsidRDefault="0060000E" w:rsidP="00035179">
      <w:pPr>
        <w:spacing w:line="360" w:lineRule="auto"/>
        <w:rPr>
          <w:rFonts w:asciiTheme="minorHAnsi" w:hAnsiTheme="minorHAnsi" w:cstheme="minorHAnsi"/>
          <w:b/>
          <w:bCs/>
          <w:sz w:val="36"/>
          <w:szCs w:val="36"/>
          <w:lang w:val="ro-RO"/>
        </w:rPr>
      </w:pPr>
    </w:p>
    <w:p w:rsidR="00035179" w:rsidRDefault="00035179" w:rsidP="00035179">
      <w:pPr>
        <w:spacing w:line="360" w:lineRule="auto"/>
        <w:rPr>
          <w:rFonts w:asciiTheme="minorHAnsi" w:hAnsiTheme="minorHAnsi" w:cstheme="minorHAnsi"/>
          <w:b/>
          <w:bCs/>
          <w:sz w:val="36"/>
          <w:szCs w:val="36"/>
          <w:lang w:val="ro-RO"/>
        </w:rPr>
      </w:pPr>
      <w:r w:rsidRPr="00035179">
        <w:rPr>
          <w:rFonts w:asciiTheme="minorHAnsi" w:hAnsiTheme="minorHAnsi" w:cstheme="minorHAnsi"/>
          <w:b/>
          <w:bCs/>
          <w:sz w:val="36"/>
          <w:szCs w:val="36"/>
          <w:lang w:val="ro-RO"/>
        </w:rPr>
        <w:t>Cuprins</w:t>
      </w:r>
    </w:p>
    <w:p w:rsidR="00035179" w:rsidRDefault="00035179" w:rsidP="00035179">
      <w:pPr>
        <w:spacing w:line="360" w:lineRule="auto"/>
        <w:rPr>
          <w:rFonts w:asciiTheme="minorHAnsi" w:hAnsiTheme="minorHAnsi" w:cstheme="minorHAnsi"/>
          <w:b/>
          <w:bCs/>
          <w:sz w:val="36"/>
          <w:szCs w:val="36"/>
          <w:lang w:val="ro-RO"/>
        </w:rPr>
      </w:pPr>
      <w:r>
        <w:rPr>
          <w:rFonts w:asciiTheme="minorHAnsi" w:hAnsiTheme="minorHAnsi" w:cstheme="minorHAnsi"/>
          <w:b/>
          <w:bCs/>
          <w:sz w:val="36"/>
          <w:szCs w:val="36"/>
          <w:lang w:val="ro-RO"/>
        </w:rPr>
        <w:t>_________________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595"/>
        <w:gridCol w:w="765"/>
      </w:tblGrid>
      <w:tr w:rsidR="00035179" w:rsidTr="00C623BD">
        <w:tc>
          <w:tcPr>
            <w:tcW w:w="8595" w:type="dxa"/>
          </w:tcPr>
          <w:p w:rsidR="00035179" w:rsidRPr="00202183" w:rsidRDefault="00035179" w:rsidP="00035179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ro-RO"/>
              </w:rPr>
            </w:pPr>
            <w:r w:rsidRPr="00202183">
              <w:rPr>
                <w:rFonts w:asciiTheme="minorHAnsi" w:hAnsiTheme="minorHAnsi" w:cstheme="minorHAnsi"/>
                <w:iCs/>
                <w:sz w:val="22"/>
                <w:szCs w:val="22"/>
                <w:lang w:val="ro-RO"/>
              </w:rPr>
              <w:t>Obiective proiect</w:t>
            </w:r>
            <w:r w:rsidR="00202183">
              <w:rPr>
                <w:rFonts w:asciiTheme="minorHAnsi" w:hAnsiTheme="minorHAnsi" w:cstheme="minorHAnsi"/>
                <w:iCs/>
                <w:sz w:val="22"/>
                <w:szCs w:val="22"/>
                <w:lang w:val="ro-RO"/>
              </w:rPr>
              <w:t xml:space="preserve"> ……………………………………………………………………………………………………………………</w:t>
            </w:r>
          </w:p>
        </w:tc>
        <w:tc>
          <w:tcPr>
            <w:tcW w:w="765" w:type="dxa"/>
          </w:tcPr>
          <w:p w:rsidR="00035179" w:rsidRPr="00202183" w:rsidRDefault="0060000E" w:rsidP="00202183">
            <w:pPr>
              <w:spacing w:line="360" w:lineRule="auto"/>
              <w:jc w:val="right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3</w:t>
            </w:r>
          </w:p>
        </w:tc>
      </w:tr>
      <w:tr w:rsidR="00035179" w:rsidTr="00C623BD">
        <w:tc>
          <w:tcPr>
            <w:tcW w:w="8595" w:type="dxa"/>
          </w:tcPr>
          <w:p w:rsidR="00035179" w:rsidRPr="00202183" w:rsidRDefault="00035179" w:rsidP="00035179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ro-RO"/>
              </w:rPr>
            </w:pPr>
            <w:r w:rsidRPr="00202183">
              <w:rPr>
                <w:rFonts w:asciiTheme="minorHAnsi" w:hAnsiTheme="minorHAnsi" w:cstheme="minorHAnsi"/>
                <w:iCs/>
                <w:sz w:val="22"/>
                <w:szCs w:val="22"/>
                <w:lang w:val="ro-RO"/>
              </w:rPr>
              <w:t>Obiective an 2018</w:t>
            </w:r>
            <w:r w:rsidR="00202183">
              <w:rPr>
                <w:rFonts w:asciiTheme="minorHAnsi" w:hAnsiTheme="minorHAnsi" w:cstheme="minorHAnsi"/>
                <w:iCs/>
                <w:sz w:val="22"/>
                <w:szCs w:val="22"/>
                <w:lang w:val="ro-RO"/>
              </w:rPr>
              <w:t xml:space="preserve"> ………………………………………………………………………………………………………………….</w:t>
            </w:r>
          </w:p>
        </w:tc>
        <w:tc>
          <w:tcPr>
            <w:tcW w:w="765" w:type="dxa"/>
          </w:tcPr>
          <w:p w:rsidR="00035179" w:rsidRPr="00202183" w:rsidRDefault="0060000E" w:rsidP="00202183">
            <w:pPr>
              <w:spacing w:line="360" w:lineRule="auto"/>
              <w:jc w:val="right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3</w:t>
            </w:r>
          </w:p>
        </w:tc>
      </w:tr>
      <w:tr w:rsidR="00035179" w:rsidTr="00C623BD">
        <w:tc>
          <w:tcPr>
            <w:tcW w:w="8595" w:type="dxa"/>
          </w:tcPr>
          <w:p w:rsidR="00035179" w:rsidRPr="00202183" w:rsidRDefault="00035179" w:rsidP="00035179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ro-RO"/>
              </w:rPr>
            </w:pPr>
            <w:r w:rsidRPr="00202183">
              <w:rPr>
                <w:rFonts w:asciiTheme="minorHAnsi" w:hAnsiTheme="minorHAnsi" w:cstheme="minorHAnsi"/>
                <w:iCs/>
                <w:sz w:val="22"/>
                <w:szCs w:val="22"/>
                <w:lang w:val="ro-RO"/>
              </w:rPr>
              <w:t>Rezumatul etapei 2018  – gradul de atingere a rezultatelor estimate</w:t>
            </w:r>
            <w:r w:rsidR="00202183">
              <w:rPr>
                <w:rFonts w:asciiTheme="minorHAnsi" w:hAnsiTheme="minorHAnsi" w:cstheme="minorHAnsi"/>
                <w:iCs/>
                <w:sz w:val="22"/>
                <w:szCs w:val="22"/>
                <w:lang w:val="ro-RO"/>
              </w:rPr>
              <w:t xml:space="preserve"> …………………………………….</w:t>
            </w:r>
          </w:p>
        </w:tc>
        <w:tc>
          <w:tcPr>
            <w:tcW w:w="765" w:type="dxa"/>
          </w:tcPr>
          <w:p w:rsidR="00035179" w:rsidRPr="00202183" w:rsidRDefault="0060000E" w:rsidP="00202183">
            <w:pPr>
              <w:spacing w:line="360" w:lineRule="auto"/>
              <w:jc w:val="right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4</w:t>
            </w:r>
          </w:p>
        </w:tc>
      </w:tr>
      <w:tr w:rsidR="00035179" w:rsidTr="00C623BD">
        <w:tc>
          <w:tcPr>
            <w:tcW w:w="8595" w:type="dxa"/>
          </w:tcPr>
          <w:p w:rsidR="00035179" w:rsidRPr="00202183" w:rsidRDefault="00035179" w:rsidP="00035179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ro-RO"/>
              </w:rPr>
            </w:pPr>
            <w:r w:rsidRPr="00202183">
              <w:rPr>
                <w:rFonts w:asciiTheme="minorHAnsi" w:hAnsiTheme="minorHAnsi" w:cstheme="minorHAnsi"/>
                <w:iCs/>
                <w:sz w:val="22"/>
                <w:szCs w:val="22"/>
                <w:lang w:val="ro-RO"/>
              </w:rPr>
              <w:t>Descrierea științifică și tehnică, cu punerea in evidenta a</w:t>
            </w:r>
            <w:r w:rsidRPr="00202183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 xml:space="preserve"> </w:t>
            </w:r>
            <w:r w:rsidRPr="00202183">
              <w:rPr>
                <w:rFonts w:asciiTheme="minorHAnsi" w:hAnsiTheme="minorHAnsi" w:cstheme="minorHAnsi"/>
                <w:iCs/>
                <w:sz w:val="22"/>
                <w:szCs w:val="22"/>
                <w:lang w:val="ro-RO"/>
              </w:rPr>
              <w:t>rezultatelor etapei si gradul de realizare a obiectivelor</w:t>
            </w:r>
            <w:r w:rsidR="00202183">
              <w:rPr>
                <w:rFonts w:asciiTheme="minorHAnsi" w:hAnsiTheme="minorHAnsi" w:cstheme="minorHAnsi"/>
                <w:iCs/>
                <w:sz w:val="22"/>
                <w:szCs w:val="22"/>
                <w:lang w:val="ro-RO"/>
              </w:rPr>
              <w:t xml:space="preserve"> ……………………………………………………………………………………………………………</w:t>
            </w:r>
          </w:p>
        </w:tc>
        <w:tc>
          <w:tcPr>
            <w:tcW w:w="765" w:type="dxa"/>
          </w:tcPr>
          <w:p w:rsidR="00202183" w:rsidRPr="00202183" w:rsidRDefault="00202183" w:rsidP="00202183">
            <w:pPr>
              <w:spacing w:line="360" w:lineRule="auto"/>
              <w:jc w:val="right"/>
              <w:rPr>
                <w:rFonts w:asciiTheme="minorHAnsi" w:hAnsiTheme="minorHAnsi" w:cstheme="minorHAnsi"/>
                <w:lang w:val="ro-RO"/>
              </w:rPr>
            </w:pPr>
          </w:p>
          <w:p w:rsidR="00035179" w:rsidRPr="00202183" w:rsidRDefault="00483EDF" w:rsidP="00202183">
            <w:pPr>
              <w:spacing w:line="360" w:lineRule="auto"/>
              <w:jc w:val="right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4</w:t>
            </w:r>
          </w:p>
        </w:tc>
      </w:tr>
      <w:tr w:rsidR="00035179" w:rsidTr="00C623BD">
        <w:tc>
          <w:tcPr>
            <w:tcW w:w="8595" w:type="dxa"/>
          </w:tcPr>
          <w:p w:rsidR="00035179" w:rsidRPr="00202183" w:rsidRDefault="00202183" w:rsidP="00202183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ro-RO"/>
              </w:rPr>
            </w:pPr>
            <w:r w:rsidRPr="00202183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Prezentare rezultate verificabile etapă – parametri, nivel de performanță parametri</w:t>
            </w:r>
            <w:r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 xml:space="preserve"> …………….</w:t>
            </w:r>
          </w:p>
        </w:tc>
        <w:tc>
          <w:tcPr>
            <w:tcW w:w="765" w:type="dxa"/>
          </w:tcPr>
          <w:p w:rsidR="00035179" w:rsidRPr="00202183" w:rsidRDefault="00483EDF" w:rsidP="00202183">
            <w:pPr>
              <w:spacing w:line="360" w:lineRule="auto"/>
              <w:jc w:val="right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7</w:t>
            </w:r>
          </w:p>
        </w:tc>
      </w:tr>
      <w:tr w:rsidR="00035179" w:rsidTr="00C623BD">
        <w:tc>
          <w:tcPr>
            <w:tcW w:w="8595" w:type="dxa"/>
          </w:tcPr>
          <w:p w:rsidR="00035179" w:rsidRPr="00202183" w:rsidRDefault="00202183" w:rsidP="00035179">
            <w:pPr>
              <w:spacing w:line="360" w:lineRule="auto"/>
              <w:rPr>
                <w:rFonts w:asciiTheme="minorHAnsi" w:hAnsiTheme="minorHAnsi" w:cstheme="minorHAnsi"/>
                <w:sz w:val="22"/>
                <w:szCs w:val="22"/>
                <w:lang w:val="ro-RO"/>
              </w:rPr>
            </w:pPr>
            <w:r w:rsidRPr="00202183"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>Concluzii</w:t>
            </w:r>
            <w:r>
              <w:rPr>
                <w:rFonts w:asciiTheme="minorHAnsi" w:hAnsiTheme="minorHAnsi" w:cstheme="minorHAnsi"/>
                <w:sz w:val="22"/>
                <w:szCs w:val="22"/>
                <w:lang w:val="ro-RO"/>
              </w:rPr>
              <w:t xml:space="preserve"> ………………………………………………………………………………………………………………………………….</w:t>
            </w:r>
          </w:p>
        </w:tc>
        <w:tc>
          <w:tcPr>
            <w:tcW w:w="765" w:type="dxa"/>
          </w:tcPr>
          <w:p w:rsidR="00035179" w:rsidRPr="00202183" w:rsidRDefault="00483EDF" w:rsidP="00202183">
            <w:pPr>
              <w:spacing w:line="360" w:lineRule="auto"/>
              <w:jc w:val="right"/>
              <w:rPr>
                <w:rFonts w:asciiTheme="minorHAnsi" w:hAnsiTheme="minorHAnsi" w:cstheme="minorHAnsi"/>
                <w:lang w:val="ro-RO"/>
              </w:rPr>
            </w:pPr>
            <w:r>
              <w:rPr>
                <w:rFonts w:asciiTheme="minorHAnsi" w:hAnsiTheme="minorHAnsi" w:cstheme="minorHAnsi"/>
                <w:lang w:val="ro-RO"/>
              </w:rPr>
              <w:t>8</w:t>
            </w:r>
          </w:p>
        </w:tc>
      </w:tr>
    </w:tbl>
    <w:p w:rsidR="00035179" w:rsidRDefault="00035179" w:rsidP="00035179">
      <w:pPr>
        <w:spacing w:line="360" w:lineRule="auto"/>
        <w:rPr>
          <w:rFonts w:asciiTheme="minorHAnsi" w:hAnsiTheme="minorHAnsi" w:cstheme="minorHAnsi"/>
          <w:b/>
          <w:bCs/>
          <w:lang w:val="ro-RO"/>
        </w:rPr>
      </w:pPr>
    </w:p>
    <w:p w:rsidR="00C623BD" w:rsidRDefault="00C623BD" w:rsidP="00035179">
      <w:pPr>
        <w:spacing w:line="360" w:lineRule="auto"/>
        <w:rPr>
          <w:rFonts w:asciiTheme="minorHAnsi" w:hAnsiTheme="minorHAnsi" w:cstheme="minorHAnsi"/>
          <w:b/>
          <w:bCs/>
          <w:lang w:val="ro-RO"/>
        </w:rPr>
      </w:pPr>
    </w:p>
    <w:p w:rsidR="00C623BD" w:rsidRDefault="00C623BD" w:rsidP="00035179">
      <w:pPr>
        <w:spacing w:line="360" w:lineRule="auto"/>
        <w:rPr>
          <w:rFonts w:asciiTheme="minorHAnsi" w:hAnsiTheme="minorHAnsi" w:cstheme="minorHAnsi"/>
          <w:b/>
          <w:bCs/>
          <w:lang w:val="ro-RO"/>
        </w:rPr>
      </w:pPr>
    </w:p>
    <w:p w:rsidR="00C623BD" w:rsidRDefault="00C623BD" w:rsidP="00035179">
      <w:pPr>
        <w:spacing w:line="360" w:lineRule="auto"/>
        <w:rPr>
          <w:rFonts w:asciiTheme="minorHAnsi" w:hAnsiTheme="minorHAnsi" w:cstheme="minorHAnsi"/>
          <w:b/>
          <w:bCs/>
          <w:lang w:val="ro-RO"/>
        </w:rPr>
      </w:pPr>
    </w:p>
    <w:p w:rsidR="00C623BD" w:rsidRDefault="00C623BD" w:rsidP="00035179">
      <w:pPr>
        <w:spacing w:line="360" w:lineRule="auto"/>
        <w:rPr>
          <w:rFonts w:asciiTheme="minorHAnsi" w:hAnsiTheme="minorHAnsi" w:cstheme="minorHAnsi"/>
          <w:b/>
          <w:bCs/>
          <w:lang w:val="ro-RO"/>
        </w:rPr>
      </w:pPr>
    </w:p>
    <w:p w:rsidR="00C623BD" w:rsidRDefault="00C623BD" w:rsidP="00035179">
      <w:pPr>
        <w:spacing w:line="360" w:lineRule="auto"/>
        <w:rPr>
          <w:rFonts w:asciiTheme="minorHAnsi" w:hAnsiTheme="minorHAnsi" w:cstheme="minorHAnsi"/>
          <w:b/>
          <w:bCs/>
          <w:lang w:val="ro-RO"/>
        </w:rPr>
      </w:pPr>
    </w:p>
    <w:p w:rsidR="00C623BD" w:rsidRDefault="00C623BD" w:rsidP="00035179">
      <w:pPr>
        <w:spacing w:line="360" w:lineRule="auto"/>
        <w:rPr>
          <w:rFonts w:asciiTheme="minorHAnsi" w:hAnsiTheme="minorHAnsi" w:cstheme="minorHAnsi"/>
          <w:b/>
          <w:bCs/>
          <w:lang w:val="ro-RO"/>
        </w:rPr>
      </w:pPr>
    </w:p>
    <w:p w:rsidR="00C623BD" w:rsidRDefault="00C623BD" w:rsidP="00035179">
      <w:pPr>
        <w:spacing w:line="360" w:lineRule="auto"/>
        <w:rPr>
          <w:rFonts w:asciiTheme="minorHAnsi" w:hAnsiTheme="minorHAnsi" w:cstheme="minorHAnsi"/>
          <w:b/>
          <w:bCs/>
          <w:lang w:val="ro-RO"/>
        </w:rPr>
      </w:pPr>
    </w:p>
    <w:p w:rsidR="00C623BD" w:rsidRDefault="00C623BD" w:rsidP="00035179">
      <w:pPr>
        <w:spacing w:line="360" w:lineRule="auto"/>
        <w:rPr>
          <w:rFonts w:asciiTheme="minorHAnsi" w:hAnsiTheme="minorHAnsi" w:cstheme="minorHAnsi"/>
          <w:b/>
          <w:bCs/>
          <w:lang w:val="ro-RO"/>
        </w:rPr>
      </w:pPr>
    </w:p>
    <w:p w:rsidR="00C623BD" w:rsidRDefault="00C623BD" w:rsidP="00035179">
      <w:pPr>
        <w:spacing w:line="360" w:lineRule="auto"/>
        <w:rPr>
          <w:rFonts w:asciiTheme="minorHAnsi" w:hAnsiTheme="minorHAnsi" w:cstheme="minorHAnsi"/>
          <w:b/>
          <w:bCs/>
          <w:lang w:val="ro-RO"/>
        </w:rPr>
      </w:pPr>
    </w:p>
    <w:p w:rsidR="00C623BD" w:rsidRDefault="00C623BD" w:rsidP="00035179">
      <w:pPr>
        <w:spacing w:line="360" w:lineRule="auto"/>
        <w:rPr>
          <w:rFonts w:asciiTheme="minorHAnsi" w:hAnsiTheme="minorHAnsi" w:cstheme="minorHAnsi"/>
          <w:b/>
          <w:bCs/>
          <w:lang w:val="ro-RO"/>
        </w:rPr>
      </w:pPr>
    </w:p>
    <w:p w:rsidR="00C623BD" w:rsidRDefault="00C623BD" w:rsidP="00035179">
      <w:pPr>
        <w:spacing w:line="360" w:lineRule="auto"/>
        <w:rPr>
          <w:rFonts w:asciiTheme="minorHAnsi" w:hAnsiTheme="minorHAnsi" w:cstheme="minorHAnsi"/>
          <w:b/>
          <w:bCs/>
          <w:lang w:val="ro-RO"/>
        </w:rPr>
      </w:pPr>
    </w:p>
    <w:p w:rsidR="00C623BD" w:rsidRDefault="00C623BD" w:rsidP="00035179">
      <w:pPr>
        <w:spacing w:line="360" w:lineRule="auto"/>
        <w:rPr>
          <w:rFonts w:asciiTheme="minorHAnsi" w:hAnsiTheme="minorHAnsi" w:cstheme="minorHAnsi"/>
          <w:b/>
          <w:bCs/>
          <w:lang w:val="ro-RO"/>
        </w:rPr>
      </w:pPr>
    </w:p>
    <w:p w:rsidR="00C623BD" w:rsidRDefault="00C623BD" w:rsidP="00035179">
      <w:pPr>
        <w:spacing w:line="360" w:lineRule="auto"/>
        <w:rPr>
          <w:rFonts w:asciiTheme="minorHAnsi" w:hAnsiTheme="minorHAnsi" w:cstheme="minorHAnsi"/>
          <w:b/>
          <w:bCs/>
          <w:lang w:val="ro-RO"/>
        </w:rPr>
      </w:pPr>
    </w:p>
    <w:p w:rsidR="00C623BD" w:rsidRDefault="00C623BD" w:rsidP="00035179">
      <w:pPr>
        <w:spacing w:line="360" w:lineRule="auto"/>
        <w:rPr>
          <w:rFonts w:asciiTheme="minorHAnsi" w:hAnsiTheme="minorHAnsi" w:cstheme="minorHAnsi"/>
          <w:b/>
          <w:bCs/>
          <w:lang w:val="ro-RO"/>
        </w:rPr>
      </w:pPr>
    </w:p>
    <w:p w:rsidR="00C623BD" w:rsidRPr="00793417" w:rsidRDefault="00723682" w:rsidP="00793417">
      <w:pPr>
        <w:pStyle w:val="NoSpacing"/>
        <w:rPr>
          <w:rFonts w:asciiTheme="minorHAnsi" w:hAnsiTheme="minorHAnsi" w:cstheme="minorHAnsi"/>
          <w:b/>
          <w:bCs/>
          <w:lang w:val="ro-RO"/>
        </w:rPr>
      </w:pPr>
      <w:r w:rsidRPr="00793417">
        <w:rPr>
          <w:rFonts w:asciiTheme="minorHAnsi" w:hAnsiTheme="minorHAnsi" w:cstheme="minorHAnsi"/>
          <w:b/>
          <w:bCs/>
          <w:lang w:val="ro-RO"/>
        </w:rPr>
        <w:t>Obiective proiect</w:t>
      </w:r>
    </w:p>
    <w:p w:rsidR="00793417" w:rsidRDefault="00793417" w:rsidP="00793417">
      <w:pPr>
        <w:pStyle w:val="NoSpacing"/>
        <w:jc w:val="both"/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</w:pPr>
    </w:p>
    <w:p w:rsidR="00723682" w:rsidRDefault="00723682" w:rsidP="00793417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>Scopul proiectului</w:t>
      </w:r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este de a consolida procesul de aliniere strategica si inovare in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randul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membrilor din cluster in vederea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dezvoltarii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accelerate, in cadrul unor formule de cooperare pe termen scurt, mediu si lung, a unor tehnologii si produse inovative in sectorul ITC, cu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potential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de scalare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internationala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, bazate pe rezultate ale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cercetarii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din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randul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structurilor specifice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universitatilor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si centrelor de cercetare membre ale clusterului.</w:t>
      </w:r>
    </w:p>
    <w:p w:rsidR="00793417" w:rsidRPr="00793417" w:rsidRDefault="00793417" w:rsidP="00793417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o-RO"/>
        </w:rPr>
      </w:pPr>
    </w:p>
    <w:p w:rsidR="00723682" w:rsidRDefault="00723682" w:rsidP="00793417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Obiectivele proiectului </w:t>
      </w:r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sunt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urmatoarele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>:</w:t>
      </w:r>
    </w:p>
    <w:p w:rsidR="00793417" w:rsidRPr="00793417" w:rsidRDefault="00793417" w:rsidP="00793417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o-RO"/>
        </w:rPr>
      </w:pPr>
    </w:p>
    <w:p w:rsidR="00723682" w:rsidRDefault="00723682" w:rsidP="00793417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O1: </w:t>
      </w:r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Crearea cadrului si mecanismelor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institutionale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prin care membri clusterului Cluj IT sa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aiba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acces la resursele de cercetare si inovare ale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partilor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pentru a dezvolta in comun produse si tehnologii ITC inovative in domeniile de specializare inteligenta</w:t>
      </w:r>
    </w:p>
    <w:p w:rsidR="00793417" w:rsidRPr="00793417" w:rsidRDefault="00793417" w:rsidP="00793417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o-RO"/>
        </w:rPr>
      </w:pPr>
    </w:p>
    <w:p w:rsidR="00231C44" w:rsidRDefault="00723682" w:rsidP="00793417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O2: </w:t>
      </w:r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Integrarea membrilor clusterului in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retele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europene de cercetare-dezvoltare si inovare </w:t>
      </w:r>
    </w:p>
    <w:p w:rsidR="00793417" w:rsidRPr="00793417" w:rsidRDefault="00793417" w:rsidP="00793417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  <w:lang w:val="ro-RO"/>
        </w:rPr>
      </w:pPr>
    </w:p>
    <w:p w:rsidR="00723682" w:rsidRDefault="00723682" w:rsidP="00793417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O3: </w:t>
      </w:r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O capacitate de inovare sporita a membrilor din cluster prin dezvoltarea competentelor necesare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abordarii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structurate a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inovarii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, scalarii pe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piata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nationala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si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internationalizarii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</w:t>
      </w:r>
    </w:p>
    <w:p w:rsidR="00793417" w:rsidRPr="00793417" w:rsidRDefault="00793417" w:rsidP="00793417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o-RO"/>
        </w:rPr>
      </w:pPr>
    </w:p>
    <w:p w:rsidR="00723682" w:rsidRDefault="00723682" w:rsidP="00793417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  <w:lang w:val="ro-RO"/>
        </w:rPr>
      </w:pPr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Corespondența dintre obiectivele proiectului și rezultatele așteptate - </w:t>
      </w:r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Obiectivul O1 </w:t>
      </w:r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al proiectului conduce la </w:t>
      </w:r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consolidarea clusterului </w:t>
      </w:r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din perspectiva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capacitatii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de inovare si transfer a rezultatelor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cercetarii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in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solutii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comerciabile, bazate pe proprietate intelectuala. </w:t>
      </w:r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Obiectivul O2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creaza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premize suplimentare pentru </w:t>
      </w:r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integrarea clusterului in </w:t>
      </w:r>
      <w:proofErr w:type="spellStart"/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>retele</w:t>
      </w:r>
      <w:proofErr w:type="spellEnd"/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</w:t>
      </w:r>
      <w:proofErr w:type="spellStart"/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>internationale</w:t>
      </w:r>
      <w:proofErr w:type="spellEnd"/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</w:t>
      </w:r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de cercetare-inovare din domeniul ITC si domenii complementare (trans-sectorial: ITC in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sanatate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, ITC in sisteme urbane inteligente, ITC in agricultura). </w:t>
      </w:r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Obiectivul O3 </w:t>
      </w:r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al proiectului este aliniat cu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cresterea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capacitatii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de integrare a rezultatelor </w:t>
      </w:r>
      <w:proofErr w:type="spellStart"/>
      <w:r w:rsidRPr="00793417">
        <w:rPr>
          <w:rFonts w:asciiTheme="minorHAnsi" w:hAnsiTheme="minorHAnsi" w:cstheme="minorHAnsi"/>
          <w:sz w:val="22"/>
          <w:szCs w:val="22"/>
          <w:lang w:val="ro-RO"/>
        </w:rPr>
        <w:t>inovarii</w:t>
      </w:r>
      <w:proofErr w:type="spellEnd"/>
      <w:r w:rsidRPr="00793417">
        <w:rPr>
          <w:rFonts w:asciiTheme="minorHAnsi" w:hAnsiTheme="minorHAnsi" w:cstheme="minorHAnsi"/>
          <w:sz w:val="22"/>
          <w:szCs w:val="22"/>
          <w:lang w:val="ro-RO"/>
        </w:rPr>
        <w:t xml:space="preserve"> din cadrul clusterului in </w:t>
      </w:r>
      <w:proofErr w:type="spellStart"/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>lanturi</w:t>
      </w:r>
      <w:proofErr w:type="spellEnd"/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de valoare </w:t>
      </w:r>
      <w:proofErr w:type="spellStart"/>
      <w:r w:rsidRPr="00793417">
        <w:rPr>
          <w:rStyle w:val="Strong"/>
          <w:rFonts w:asciiTheme="minorHAnsi" w:hAnsiTheme="minorHAnsi" w:cstheme="minorHAnsi"/>
          <w:b w:val="0"/>
          <w:bCs w:val="0"/>
          <w:sz w:val="22"/>
          <w:szCs w:val="22"/>
          <w:lang w:val="ro-RO"/>
        </w:rPr>
        <w:t>internationale</w:t>
      </w:r>
      <w:proofErr w:type="spellEnd"/>
      <w:r w:rsidR="002613E0" w:rsidRPr="00793417">
        <w:rPr>
          <w:rFonts w:asciiTheme="minorHAnsi" w:hAnsiTheme="minorHAnsi" w:cstheme="minorHAnsi"/>
          <w:b/>
          <w:bCs/>
          <w:sz w:val="22"/>
          <w:szCs w:val="22"/>
          <w:lang w:val="ro-RO"/>
        </w:rPr>
        <w:t>.</w:t>
      </w:r>
    </w:p>
    <w:p w:rsidR="00793417" w:rsidRDefault="00793417" w:rsidP="00793417">
      <w:pPr>
        <w:pStyle w:val="NoSpacing"/>
        <w:jc w:val="both"/>
        <w:rPr>
          <w:rFonts w:asciiTheme="minorHAnsi" w:hAnsiTheme="minorHAnsi" w:cstheme="minorHAnsi"/>
          <w:b/>
          <w:bCs/>
          <w:sz w:val="22"/>
          <w:szCs w:val="22"/>
          <w:lang w:val="ro-RO"/>
        </w:rPr>
      </w:pPr>
    </w:p>
    <w:p w:rsidR="00793417" w:rsidRPr="00793417" w:rsidRDefault="00793417" w:rsidP="00793417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o-RO"/>
        </w:rPr>
      </w:pPr>
    </w:p>
    <w:p w:rsidR="00723682" w:rsidRPr="00723682" w:rsidRDefault="00231C44" w:rsidP="00723682">
      <w:pPr>
        <w:rPr>
          <w:rFonts w:asciiTheme="minorHAnsi" w:hAnsiTheme="minorHAnsi" w:cstheme="minorHAnsi"/>
          <w:b/>
          <w:bCs/>
          <w:lang w:val="en-GB" w:eastAsia="zh-CN"/>
        </w:rPr>
      </w:pPr>
      <w:proofErr w:type="spellStart"/>
      <w:r w:rsidRPr="00231C44">
        <w:rPr>
          <w:rFonts w:asciiTheme="minorHAnsi" w:hAnsiTheme="minorHAnsi" w:cstheme="minorHAnsi"/>
          <w:b/>
          <w:bCs/>
          <w:lang w:val="en-GB" w:eastAsia="zh-CN"/>
        </w:rPr>
        <w:t>Obiective</w:t>
      </w:r>
      <w:proofErr w:type="spellEnd"/>
      <w:r w:rsidRPr="00231C44">
        <w:rPr>
          <w:rFonts w:asciiTheme="minorHAnsi" w:hAnsiTheme="minorHAnsi" w:cstheme="minorHAnsi"/>
          <w:b/>
          <w:bCs/>
          <w:lang w:val="en-GB" w:eastAsia="zh-CN"/>
        </w:rPr>
        <w:t xml:space="preserve"> an 2018</w:t>
      </w:r>
    </w:p>
    <w:p w:rsidR="002613E0" w:rsidRDefault="002613E0" w:rsidP="002613E0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o-RO"/>
        </w:rPr>
      </w:pPr>
    </w:p>
    <w:p w:rsidR="00231C44" w:rsidRDefault="00231C44" w:rsidP="002613E0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 w:rsidRPr="002613E0">
        <w:rPr>
          <w:rFonts w:asciiTheme="minorHAnsi" w:hAnsiTheme="minorHAnsi" w:cstheme="minorHAnsi"/>
          <w:sz w:val="22"/>
          <w:szCs w:val="22"/>
          <w:lang w:val="ro-RO"/>
        </w:rPr>
        <w:t xml:space="preserve">Pentru anul 2018, conform agendei de implementare a proiectului, focalizarea a fost pe elaborarea agendei </w:t>
      </w:r>
      <w:r w:rsidR="002613E0">
        <w:rPr>
          <w:rFonts w:asciiTheme="minorHAnsi" w:hAnsiTheme="minorHAnsi" w:cstheme="minorHAnsi"/>
          <w:sz w:val="22"/>
          <w:szCs w:val="22"/>
          <w:lang w:val="ro-RO"/>
        </w:rPr>
        <w:t xml:space="preserve">strategice CDI, care este inclusa in cadrul a patru </w:t>
      </w:r>
      <w:proofErr w:type="spellStart"/>
      <w:r w:rsidR="002613E0">
        <w:rPr>
          <w:rFonts w:asciiTheme="minorHAnsi" w:hAnsiTheme="minorHAnsi" w:cstheme="minorHAnsi"/>
          <w:sz w:val="22"/>
          <w:szCs w:val="22"/>
          <w:lang w:val="ro-RO"/>
        </w:rPr>
        <w:t>activitati</w:t>
      </w:r>
      <w:proofErr w:type="spellEnd"/>
      <w:r w:rsidR="002613E0">
        <w:rPr>
          <w:rFonts w:asciiTheme="minorHAnsi" w:hAnsiTheme="minorHAnsi" w:cstheme="minorHAnsi"/>
          <w:sz w:val="22"/>
          <w:szCs w:val="22"/>
          <w:lang w:val="ro-RO"/>
        </w:rPr>
        <w:t xml:space="preserve">, </w:t>
      </w:r>
      <w:proofErr w:type="spellStart"/>
      <w:r w:rsidR="002613E0">
        <w:rPr>
          <w:rFonts w:asciiTheme="minorHAnsi" w:hAnsiTheme="minorHAnsi" w:cstheme="minorHAnsi"/>
          <w:sz w:val="22"/>
          <w:szCs w:val="22"/>
          <w:lang w:val="ro-RO"/>
        </w:rPr>
        <w:t>dupa</w:t>
      </w:r>
      <w:proofErr w:type="spellEnd"/>
      <w:r w:rsidR="002613E0">
        <w:rPr>
          <w:rFonts w:asciiTheme="minorHAnsi" w:hAnsiTheme="minorHAnsi" w:cstheme="minorHAnsi"/>
          <w:sz w:val="22"/>
          <w:szCs w:val="22"/>
          <w:lang w:val="ro-RO"/>
        </w:rPr>
        <w:t xml:space="preserve"> cum </w:t>
      </w:r>
      <w:proofErr w:type="spellStart"/>
      <w:r w:rsidR="002613E0">
        <w:rPr>
          <w:rFonts w:asciiTheme="minorHAnsi" w:hAnsiTheme="minorHAnsi" w:cstheme="minorHAnsi"/>
          <w:sz w:val="22"/>
          <w:szCs w:val="22"/>
          <w:lang w:val="ro-RO"/>
        </w:rPr>
        <w:t>urmeaza</w:t>
      </w:r>
      <w:proofErr w:type="spellEnd"/>
      <w:r w:rsidR="002613E0">
        <w:rPr>
          <w:rFonts w:asciiTheme="minorHAnsi" w:hAnsiTheme="minorHAnsi" w:cstheme="minorHAnsi"/>
          <w:sz w:val="22"/>
          <w:szCs w:val="22"/>
          <w:lang w:val="ro-RO"/>
        </w:rPr>
        <w:t>:</w:t>
      </w:r>
    </w:p>
    <w:p w:rsidR="002613E0" w:rsidRPr="002613E0" w:rsidRDefault="00AE110A" w:rsidP="002613E0">
      <w:pPr>
        <w:pStyle w:val="Heading1"/>
        <w:rPr>
          <w:rFonts w:asciiTheme="minorHAnsi" w:hAnsiTheme="minorHAnsi" w:cstheme="minorHAnsi"/>
          <w:color w:val="auto"/>
          <w:sz w:val="22"/>
          <w:szCs w:val="22"/>
          <w:lang w:val="ro-RO"/>
        </w:rPr>
      </w:pPr>
      <w:hyperlink r:id="rId7" w:history="1">
        <w:r w:rsidR="002613E0" w:rsidRPr="002613E0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lang w:val="ro-RO"/>
          </w:rPr>
          <w:t xml:space="preserve">Activitatea 1.1: Prospectare tehnologică si analiza </w:t>
        </w:r>
        <w:proofErr w:type="spellStart"/>
        <w:r w:rsidR="002613E0" w:rsidRPr="002613E0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lang w:val="ro-RO"/>
          </w:rPr>
          <w:t>potentialului</w:t>
        </w:r>
        <w:proofErr w:type="spellEnd"/>
      </w:hyperlink>
    </w:p>
    <w:p w:rsidR="002613E0" w:rsidRPr="002613E0" w:rsidRDefault="00AE110A" w:rsidP="002613E0">
      <w:pPr>
        <w:pStyle w:val="NoSpacing"/>
        <w:rPr>
          <w:rFonts w:asciiTheme="minorHAnsi" w:hAnsiTheme="minorHAnsi" w:cstheme="minorHAnsi"/>
          <w:sz w:val="22"/>
          <w:szCs w:val="22"/>
          <w:lang w:val="ro-RO"/>
        </w:rPr>
      </w:pPr>
      <w:hyperlink r:id="rId8" w:history="1">
        <w:r w:rsidR="002613E0" w:rsidRPr="002613E0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lang w:val="ro-RO"/>
          </w:rPr>
          <w:t>Activitatea 1.2: Generarea si evaluarea ideilor de produse inovative</w:t>
        </w:r>
      </w:hyperlink>
    </w:p>
    <w:p w:rsidR="002613E0" w:rsidRPr="002613E0" w:rsidRDefault="00AE110A" w:rsidP="002613E0">
      <w:pPr>
        <w:pStyle w:val="NoSpacing"/>
        <w:rPr>
          <w:rFonts w:asciiTheme="minorHAnsi" w:hAnsiTheme="minorHAnsi" w:cstheme="minorHAnsi"/>
          <w:sz w:val="22"/>
          <w:szCs w:val="22"/>
          <w:lang w:val="ro-RO"/>
        </w:rPr>
      </w:pPr>
      <w:hyperlink r:id="rId9" w:history="1">
        <w:r w:rsidR="002613E0" w:rsidRPr="002613E0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lang w:val="ro-RO"/>
          </w:rPr>
          <w:t xml:space="preserve">Activitatea 1.3: Studii de </w:t>
        </w:r>
        <w:proofErr w:type="spellStart"/>
        <w:r w:rsidR="002613E0" w:rsidRPr="002613E0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lang w:val="ro-RO"/>
          </w:rPr>
          <w:t>piata</w:t>
        </w:r>
        <w:proofErr w:type="spellEnd"/>
        <w:r w:rsidR="002613E0" w:rsidRPr="002613E0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lang w:val="ro-RO"/>
          </w:rPr>
          <w:t xml:space="preserve"> pre-competitive</w:t>
        </w:r>
      </w:hyperlink>
    </w:p>
    <w:p w:rsidR="002613E0" w:rsidRPr="002613E0" w:rsidRDefault="00AE110A" w:rsidP="002613E0">
      <w:pPr>
        <w:pStyle w:val="NoSpacing"/>
        <w:rPr>
          <w:rFonts w:asciiTheme="minorHAnsi" w:hAnsiTheme="minorHAnsi" w:cstheme="minorHAnsi"/>
          <w:sz w:val="22"/>
          <w:szCs w:val="22"/>
          <w:lang w:val="ro-RO"/>
        </w:rPr>
      </w:pPr>
      <w:hyperlink r:id="rId10" w:history="1">
        <w:r w:rsidR="002613E0" w:rsidRPr="002613E0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lang w:val="ro-RO"/>
          </w:rPr>
          <w:t xml:space="preserve">Activitatea 1.4: Stabilirea obiectivelor CDI, </w:t>
        </w:r>
        <w:proofErr w:type="spellStart"/>
        <w:r w:rsidR="002613E0" w:rsidRPr="002613E0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lang w:val="ro-RO"/>
          </w:rPr>
          <w:t>prioritatilor</w:t>
        </w:r>
        <w:proofErr w:type="spellEnd"/>
        <w:r w:rsidR="002613E0" w:rsidRPr="002613E0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lang w:val="ro-RO"/>
          </w:rPr>
          <w:t xml:space="preserve"> si planurilor de </w:t>
        </w:r>
        <w:proofErr w:type="spellStart"/>
        <w:r w:rsidR="002613E0" w:rsidRPr="002613E0">
          <w:rPr>
            <w:rStyle w:val="Hyperlink"/>
            <w:rFonts w:asciiTheme="minorHAnsi" w:hAnsiTheme="minorHAnsi" w:cstheme="minorHAnsi"/>
            <w:color w:val="auto"/>
            <w:sz w:val="22"/>
            <w:szCs w:val="22"/>
            <w:u w:val="none"/>
            <w:lang w:val="ro-RO"/>
          </w:rPr>
          <w:t>actiune</w:t>
        </w:r>
        <w:proofErr w:type="spellEnd"/>
      </w:hyperlink>
    </w:p>
    <w:p w:rsidR="002613E0" w:rsidRPr="002613E0" w:rsidRDefault="002613E0" w:rsidP="002613E0">
      <w:pPr>
        <w:pStyle w:val="NoSpacing"/>
        <w:rPr>
          <w:rFonts w:asciiTheme="minorHAnsi" w:hAnsiTheme="minorHAnsi" w:cstheme="minorHAnsi"/>
          <w:sz w:val="22"/>
          <w:szCs w:val="22"/>
          <w:lang w:val="ro-RO"/>
        </w:rPr>
      </w:pPr>
    </w:p>
    <w:p w:rsidR="002613E0" w:rsidRPr="002613E0" w:rsidRDefault="002613E0" w:rsidP="002613E0">
      <w:pPr>
        <w:pStyle w:val="NoSpacing"/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 w:rsidRPr="002613E0">
        <w:rPr>
          <w:rFonts w:asciiTheme="minorHAnsi" w:hAnsiTheme="minorHAnsi" w:cstheme="minorHAnsi"/>
          <w:sz w:val="22"/>
          <w:szCs w:val="22"/>
          <w:lang w:val="ro-RO"/>
        </w:rPr>
        <w:t xml:space="preserve">Din pachetul de </w:t>
      </w:r>
      <w:proofErr w:type="spellStart"/>
      <w:r w:rsidRPr="002613E0">
        <w:rPr>
          <w:rFonts w:asciiTheme="minorHAnsi" w:hAnsiTheme="minorHAnsi" w:cstheme="minorHAnsi"/>
          <w:sz w:val="22"/>
          <w:szCs w:val="22"/>
          <w:lang w:val="ro-RO"/>
        </w:rPr>
        <w:t>activitati</w:t>
      </w:r>
      <w:proofErr w:type="spellEnd"/>
      <w:r w:rsidRPr="002613E0">
        <w:rPr>
          <w:rFonts w:asciiTheme="minorHAnsi" w:hAnsiTheme="minorHAnsi" w:cstheme="minorHAnsi"/>
          <w:sz w:val="22"/>
          <w:szCs w:val="22"/>
          <w:lang w:val="ro-RO"/>
        </w:rPr>
        <w:t xml:space="preserve">, primele trei </w:t>
      </w:r>
      <w:proofErr w:type="spellStart"/>
      <w:r w:rsidRPr="002613E0">
        <w:rPr>
          <w:rFonts w:asciiTheme="minorHAnsi" w:hAnsiTheme="minorHAnsi" w:cstheme="minorHAnsi"/>
          <w:sz w:val="22"/>
          <w:szCs w:val="22"/>
          <w:lang w:val="ro-RO"/>
        </w:rPr>
        <w:t>activitati</w:t>
      </w:r>
      <w:proofErr w:type="spellEnd"/>
      <w:r w:rsidRPr="002613E0">
        <w:rPr>
          <w:rFonts w:asciiTheme="minorHAnsi" w:hAnsiTheme="minorHAnsi" w:cstheme="minorHAnsi"/>
          <w:sz w:val="22"/>
          <w:szCs w:val="22"/>
          <w:lang w:val="ro-RO"/>
        </w:rPr>
        <w:t xml:space="preserve"> sunt acoperite integral in etapa pe anul 2018 a proiectului, iar ultima activitate se </w:t>
      </w:r>
      <w:proofErr w:type="spellStart"/>
      <w:r w:rsidRPr="002613E0">
        <w:rPr>
          <w:rFonts w:asciiTheme="minorHAnsi" w:hAnsiTheme="minorHAnsi" w:cstheme="minorHAnsi"/>
          <w:sz w:val="22"/>
          <w:szCs w:val="22"/>
          <w:lang w:val="ro-RO"/>
        </w:rPr>
        <w:t>finalizeaza</w:t>
      </w:r>
      <w:proofErr w:type="spellEnd"/>
      <w:r w:rsidRPr="002613E0">
        <w:rPr>
          <w:rFonts w:asciiTheme="minorHAnsi" w:hAnsiTheme="minorHAnsi" w:cstheme="minorHAnsi"/>
          <w:sz w:val="22"/>
          <w:szCs w:val="22"/>
          <w:lang w:val="ro-RO"/>
        </w:rPr>
        <w:t xml:space="preserve"> doar in luna februarie 2019. In acest sens, definirea </w:t>
      </w:r>
      <w:proofErr w:type="spellStart"/>
      <w:r w:rsidRPr="002613E0">
        <w:rPr>
          <w:rFonts w:asciiTheme="minorHAnsi" w:hAnsiTheme="minorHAnsi" w:cstheme="minorHAnsi"/>
          <w:sz w:val="22"/>
          <w:szCs w:val="22"/>
          <w:lang w:val="ro-RO"/>
        </w:rPr>
        <w:t>prioritatilor</w:t>
      </w:r>
      <w:proofErr w:type="spellEnd"/>
      <w:r w:rsidRPr="002613E0">
        <w:rPr>
          <w:rFonts w:asciiTheme="minorHAnsi" w:hAnsiTheme="minorHAnsi" w:cstheme="minorHAnsi"/>
          <w:sz w:val="22"/>
          <w:szCs w:val="22"/>
          <w:lang w:val="ro-RO"/>
        </w:rPr>
        <w:t xml:space="preserve"> si planurilor de </w:t>
      </w:r>
      <w:proofErr w:type="spellStart"/>
      <w:r w:rsidRPr="002613E0">
        <w:rPr>
          <w:rFonts w:asciiTheme="minorHAnsi" w:hAnsiTheme="minorHAnsi" w:cstheme="minorHAnsi"/>
          <w:sz w:val="22"/>
          <w:szCs w:val="22"/>
          <w:lang w:val="ro-RO"/>
        </w:rPr>
        <w:t>actiune</w:t>
      </w:r>
      <w:proofErr w:type="spellEnd"/>
      <w:r w:rsidRPr="002613E0">
        <w:rPr>
          <w:rFonts w:asciiTheme="minorHAnsi" w:hAnsiTheme="minorHAnsi" w:cstheme="minorHAnsi"/>
          <w:sz w:val="22"/>
          <w:szCs w:val="22"/>
          <w:lang w:val="ro-RO"/>
        </w:rPr>
        <w:t xml:space="preserve"> CDI </w:t>
      </w:r>
      <w:proofErr w:type="spellStart"/>
      <w:r w:rsidRPr="002613E0">
        <w:rPr>
          <w:rFonts w:asciiTheme="minorHAnsi" w:hAnsiTheme="minorHAnsi" w:cstheme="minorHAnsi"/>
          <w:sz w:val="22"/>
          <w:szCs w:val="22"/>
          <w:lang w:val="ro-RO"/>
        </w:rPr>
        <w:t>urmeaza</w:t>
      </w:r>
      <w:proofErr w:type="spellEnd"/>
      <w:r w:rsidRPr="002613E0">
        <w:rPr>
          <w:rFonts w:asciiTheme="minorHAnsi" w:hAnsiTheme="minorHAnsi" w:cstheme="minorHAnsi"/>
          <w:sz w:val="22"/>
          <w:szCs w:val="22"/>
          <w:lang w:val="ro-RO"/>
        </w:rPr>
        <w:t xml:space="preserve"> a fi abordate in prima parte a anului 2019.</w:t>
      </w:r>
    </w:p>
    <w:p w:rsidR="002613E0" w:rsidRDefault="002613E0" w:rsidP="002613E0"/>
    <w:p w:rsidR="000F4909" w:rsidRDefault="000F4909" w:rsidP="002613E0">
      <w:pPr>
        <w:rPr>
          <w:rFonts w:asciiTheme="minorHAnsi" w:hAnsiTheme="minorHAnsi" w:cstheme="minorHAnsi"/>
          <w:b/>
          <w:bCs/>
          <w:iCs/>
          <w:lang w:val="ro-RO"/>
        </w:rPr>
      </w:pPr>
    </w:p>
    <w:p w:rsidR="000F4909" w:rsidRDefault="000F4909" w:rsidP="002613E0">
      <w:pPr>
        <w:rPr>
          <w:rFonts w:asciiTheme="minorHAnsi" w:hAnsiTheme="minorHAnsi" w:cstheme="minorHAnsi"/>
          <w:b/>
          <w:bCs/>
          <w:iCs/>
          <w:lang w:val="ro-RO"/>
        </w:rPr>
      </w:pPr>
    </w:p>
    <w:p w:rsidR="000F4909" w:rsidRDefault="000F4909" w:rsidP="002613E0">
      <w:pPr>
        <w:rPr>
          <w:rFonts w:asciiTheme="minorHAnsi" w:hAnsiTheme="minorHAnsi" w:cstheme="minorHAnsi"/>
          <w:b/>
          <w:bCs/>
          <w:iCs/>
          <w:lang w:val="ro-RO"/>
        </w:rPr>
      </w:pPr>
    </w:p>
    <w:p w:rsidR="000F4909" w:rsidRDefault="000F4909" w:rsidP="002613E0">
      <w:pPr>
        <w:rPr>
          <w:rFonts w:asciiTheme="minorHAnsi" w:hAnsiTheme="minorHAnsi" w:cstheme="minorHAnsi"/>
          <w:b/>
          <w:bCs/>
          <w:iCs/>
          <w:lang w:val="ro-RO"/>
        </w:rPr>
      </w:pPr>
    </w:p>
    <w:p w:rsidR="000F4909" w:rsidRDefault="000F4909" w:rsidP="002613E0">
      <w:pPr>
        <w:rPr>
          <w:rFonts w:asciiTheme="minorHAnsi" w:hAnsiTheme="minorHAnsi" w:cstheme="minorHAnsi"/>
          <w:b/>
          <w:bCs/>
          <w:iCs/>
          <w:lang w:val="ro-RO"/>
        </w:rPr>
      </w:pPr>
    </w:p>
    <w:p w:rsidR="000F4909" w:rsidRPr="000F4909" w:rsidRDefault="000F4909" w:rsidP="002613E0">
      <w:pPr>
        <w:rPr>
          <w:b/>
          <w:bCs/>
        </w:rPr>
      </w:pPr>
      <w:r w:rsidRPr="000F4909">
        <w:rPr>
          <w:rFonts w:asciiTheme="minorHAnsi" w:hAnsiTheme="minorHAnsi" w:cstheme="minorHAnsi"/>
          <w:b/>
          <w:bCs/>
          <w:iCs/>
          <w:lang w:val="ro-RO"/>
        </w:rPr>
        <w:t>Rezumatul etapei 2018  – gradul de atingere a rezultatelor estimate</w:t>
      </w:r>
    </w:p>
    <w:p w:rsidR="000F4909" w:rsidRDefault="000F4909" w:rsidP="009A2AC5">
      <w:pPr>
        <w:pStyle w:val="NoSpacing"/>
        <w:jc w:val="both"/>
        <w:rPr>
          <w:rFonts w:asciiTheme="minorHAnsi" w:hAnsiTheme="minorHAnsi" w:cstheme="minorHAnsi"/>
          <w:b/>
          <w:bCs/>
          <w:lang w:val="ro-RO"/>
        </w:rPr>
      </w:pPr>
    </w:p>
    <w:p w:rsidR="00060EDF" w:rsidRPr="00406A42" w:rsidRDefault="00406A42" w:rsidP="00C20FE1">
      <w:pPr>
        <w:spacing w:after="200" w:line="276" w:lineRule="auto"/>
        <w:jc w:val="both"/>
        <w:rPr>
          <w:rFonts w:asciiTheme="minorHAnsi" w:hAnsiTheme="minorHAnsi" w:cstheme="minorHAnsi"/>
          <w:b/>
          <w:bCs/>
          <w:iCs/>
          <w:lang w:val="ro-RO"/>
        </w:rPr>
      </w:pPr>
      <w:r w:rsidRPr="00406A42">
        <w:rPr>
          <w:rFonts w:asciiTheme="minorHAnsi" w:hAnsiTheme="minorHAnsi" w:cstheme="minorHAnsi"/>
          <w:iCs/>
          <w:sz w:val="22"/>
          <w:szCs w:val="22"/>
          <w:lang w:val="ro-RO"/>
        </w:rPr>
        <w:t xml:space="preserve">In prima etapa a proiectului au fost acoperite integral trei </w:t>
      </w:r>
      <w:proofErr w:type="spellStart"/>
      <w:r w:rsidRPr="00406A42">
        <w:rPr>
          <w:rFonts w:asciiTheme="minorHAnsi" w:hAnsiTheme="minorHAnsi" w:cstheme="minorHAnsi"/>
          <w:iCs/>
          <w:sz w:val="22"/>
          <w:szCs w:val="22"/>
          <w:lang w:val="ro-RO"/>
        </w:rPr>
        <w:t>activitati</w:t>
      </w:r>
      <w:proofErr w:type="spellEnd"/>
      <w:r w:rsidRPr="00406A42">
        <w:rPr>
          <w:rFonts w:asciiTheme="minorHAnsi" w:hAnsiTheme="minorHAnsi" w:cstheme="minorHAnsi"/>
          <w:iCs/>
          <w:sz w:val="22"/>
          <w:szCs w:val="22"/>
          <w:lang w:val="ro-RO"/>
        </w:rPr>
        <w:t xml:space="preserve"> si una acoperita in procent de 80%, proiectul </w:t>
      </w:r>
      <w:proofErr w:type="spellStart"/>
      <w:r w:rsidRPr="00406A42">
        <w:rPr>
          <w:rFonts w:asciiTheme="minorHAnsi" w:hAnsiTheme="minorHAnsi" w:cstheme="minorHAnsi"/>
          <w:iCs/>
          <w:sz w:val="22"/>
          <w:szCs w:val="22"/>
          <w:lang w:val="ro-RO"/>
        </w:rPr>
        <w:t>incadra</w:t>
      </w:r>
      <w:r>
        <w:rPr>
          <w:rFonts w:asciiTheme="minorHAnsi" w:hAnsiTheme="minorHAnsi" w:cstheme="minorHAnsi"/>
          <w:iCs/>
          <w:sz w:val="22"/>
          <w:szCs w:val="22"/>
          <w:lang w:val="ro-RO"/>
        </w:rPr>
        <w:t>ndu</w:t>
      </w:r>
      <w:proofErr w:type="spellEnd"/>
      <w:r>
        <w:rPr>
          <w:rFonts w:asciiTheme="minorHAnsi" w:hAnsiTheme="minorHAnsi" w:cstheme="minorHAnsi"/>
          <w:iCs/>
          <w:sz w:val="22"/>
          <w:szCs w:val="22"/>
          <w:lang w:val="ro-RO"/>
        </w:rPr>
        <w:t xml:space="preserve">-se in limitele planificate. </w:t>
      </w:r>
      <w:proofErr w:type="spellStart"/>
      <w:r w:rsidR="00C20FE1">
        <w:rPr>
          <w:rFonts w:asciiTheme="minorHAnsi" w:hAnsiTheme="minorHAnsi" w:cstheme="minorHAnsi"/>
          <w:iCs/>
          <w:sz w:val="22"/>
          <w:szCs w:val="22"/>
          <w:lang w:val="ro-RO"/>
        </w:rPr>
        <w:t>Actiunile</w:t>
      </w:r>
      <w:proofErr w:type="spellEnd"/>
      <w:r w:rsidR="00C20FE1">
        <w:rPr>
          <w:rFonts w:asciiTheme="minorHAnsi" w:hAnsiTheme="minorHAnsi" w:cstheme="minorHAnsi"/>
          <w:iCs/>
          <w:sz w:val="22"/>
          <w:szCs w:val="22"/>
          <w:lang w:val="ro-RO"/>
        </w:rPr>
        <w:t xml:space="preserve"> din aceasta etapa pot fi sintetizate in </w:t>
      </w:r>
      <w:proofErr w:type="spellStart"/>
      <w:r w:rsidR="00C20FE1">
        <w:rPr>
          <w:rFonts w:asciiTheme="minorHAnsi" w:hAnsiTheme="minorHAnsi" w:cstheme="minorHAnsi"/>
          <w:iCs/>
          <w:sz w:val="22"/>
          <w:szCs w:val="22"/>
          <w:lang w:val="ro-RO"/>
        </w:rPr>
        <w:t>urmatoarele</w:t>
      </w:r>
      <w:proofErr w:type="spellEnd"/>
      <w:r w:rsidR="00C20FE1">
        <w:rPr>
          <w:rFonts w:asciiTheme="minorHAnsi" w:hAnsiTheme="minorHAnsi" w:cstheme="minorHAnsi"/>
          <w:iCs/>
          <w:sz w:val="22"/>
          <w:szCs w:val="22"/>
          <w:lang w:val="ro-RO"/>
        </w:rPr>
        <w:t xml:space="preserve">: identificarea </w:t>
      </w:r>
      <w:proofErr w:type="spellStart"/>
      <w:r w:rsidR="00C20FE1">
        <w:rPr>
          <w:rFonts w:asciiTheme="minorHAnsi" w:hAnsiTheme="minorHAnsi" w:cstheme="minorHAnsi"/>
          <w:iCs/>
          <w:sz w:val="22"/>
          <w:szCs w:val="22"/>
          <w:lang w:val="ro-RO"/>
        </w:rPr>
        <w:t>potentialului</w:t>
      </w:r>
      <w:proofErr w:type="spellEnd"/>
      <w:r w:rsidR="00C20FE1">
        <w:rPr>
          <w:rFonts w:asciiTheme="minorHAnsi" w:hAnsiTheme="minorHAnsi" w:cstheme="minorHAnsi"/>
          <w:iCs/>
          <w:sz w:val="22"/>
          <w:szCs w:val="22"/>
          <w:lang w:val="ro-RO"/>
        </w:rPr>
        <w:t xml:space="preserve"> intern si a interesului de colaborare U-B, B-B, derularea unor seminarii inter-clustere la nivel </w:t>
      </w:r>
      <w:proofErr w:type="spellStart"/>
      <w:r w:rsidR="00C20FE1">
        <w:rPr>
          <w:rFonts w:asciiTheme="minorHAnsi" w:hAnsiTheme="minorHAnsi" w:cstheme="minorHAnsi"/>
          <w:iCs/>
          <w:sz w:val="22"/>
          <w:szCs w:val="22"/>
          <w:lang w:val="ro-RO"/>
        </w:rPr>
        <w:t>international</w:t>
      </w:r>
      <w:proofErr w:type="spellEnd"/>
      <w:r w:rsidR="00C20FE1">
        <w:rPr>
          <w:rFonts w:asciiTheme="minorHAnsi" w:hAnsiTheme="minorHAnsi" w:cstheme="minorHAnsi"/>
          <w:iCs/>
          <w:sz w:val="22"/>
          <w:szCs w:val="22"/>
          <w:lang w:val="ro-RO"/>
        </w:rPr>
        <w:t xml:space="preserve"> si </w:t>
      </w:r>
      <w:proofErr w:type="spellStart"/>
      <w:r w:rsidR="00C20FE1">
        <w:rPr>
          <w:rFonts w:asciiTheme="minorHAnsi" w:hAnsiTheme="minorHAnsi" w:cstheme="minorHAnsi"/>
          <w:iCs/>
          <w:sz w:val="22"/>
          <w:szCs w:val="22"/>
          <w:lang w:val="ro-RO"/>
        </w:rPr>
        <w:t>activitati</w:t>
      </w:r>
      <w:proofErr w:type="spellEnd"/>
      <w:r w:rsidR="00C20FE1">
        <w:rPr>
          <w:rFonts w:asciiTheme="minorHAnsi" w:hAnsiTheme="minorHAnsi" w:cstheme="minorHAnsi"/>
          <w:iCs/>
          <w:sz w:val="22"/>
          <w:szCs w:val="22"/>
          <w:lang w:val="ro-RO"/>
        </w:rPr>
        <w:t xml:space="preserve"> de brokeraj, s-au elaborat materiale de promovare a serviciilor si produselor din cluster, s-au derulat mai multe seminarii inter-sectoriale.</w:t>
      </w:r>
    </w:p>
    <w:p w:rsidR="00C20FE1" w:rsidRDefault="00C20FE1">
      <w:pPr>
        <w:spacing w:after="200" w:line="276" w:lineRule="auto"/>
        <w:rPr>
          <w:rFonts w:asciiTheme="minorHAnsi" w:hAnsiTheme="minorHAnsi" w:cstheme="minorHAnsi"/>
          <w:b/>
          <w:bCs/>
          <w:iCs/>
          <w:lang w:val="ro-RO"/>
        </w:rPr>
      </w:pPr>
    </w:p>
    <w:p w:rsidR="007214E1" w:rsidRDefault="00060EDF">
      <w:pPr>
        <w:spacing w:after="200" w:line="276" w:lineRule="auto"/>
        <w:rPr>
          <w:rFonts w:asciiTheme="minorHAnsi" w:hAnsiTheme="minorHAnsi" w:cstheme="minorHAnsi"/>
          <w:b/>
          <w:bCs/>
          <w:iCs/>
          <w:lang w:val="ro-RO"/>
        </w:rPr>
      </w:pPr>
      <w:r w:rsidRPr="00060EDF">
        <w:rPr>
          <w:rFonts w:asciiTheme="minorHAnsi" w:hAnsiTheme="minorHAnsi" w:cstheme="minorHAnsi"/>
          <w:b/>
          <w:bCs/>
          <w:iCs/>
          <w:lang w:val="ro-RO"/>
        </w:rPr>
        <w:t>Descrierea științifică și tehnică, cu punerea in evidenta a</w:t>
      </w:r>
      <w:r w:rsidRPr="00060EDF">
        <w:rPr>
          <w:rFonts w:asciiTheme="minorHAnsi" w:hAnsiTheme="minorHAnsi" w:cstheme="minorHAnsi"/>
          <w:b/>
          <w:bCs/>
          <w:lang w:val="ro-RO"/>
        </w:rPr>
        <w:t xml:space="preserve"> </w:t>
      </w:r>
      <w:r w:rsidRPr="00060EDF">
        <w:rPr>
          <w:rFonts w:asciiTheme="minorHAnsi" w:hAnsiTheme="minorHAnsi" w:cstheme="minorHAnsi"/>
          <w:b/>
          <w:bCs/>
          <w:iCs/>
          <w:lang w:val="ro-RO"/>
        </w:rPr>
        <w:t xml:space="preserve">rezultatelor etapei si gradul de realizare a obiectivelor </w:t>
      </w:r>
    </w:p>
    <w:p w:rsidR="00C10606" w:rsidRDefault="00C10606" w:rsidP="00C10606">
      <w:pPr>
        <w:spacing w:after="200" w:line="276" w:lineRule="auto"/>
        <w:jc w:val="both"/>
        <w:rPr>
          <w:rFonts w:asciiTheme="minorHAnsi" w:hAnsiTheme="minorHAnsi" w:cstheme="minorHAnsi"/>
          <w:iCs/>
          <w:sz w:val="22"/>
          <w:szCs w:val="22"/>
          <w:lang w:val="ro-RO"/>
        </w:rPr>
      </w:pPr>
      <w:r>
        <w:rPr>
          <w:rFonts w:asciiTheme="minorHAnsi" w:hAnsiTheme="minorHAnsi" w:cstheme="minorHAnsi"/>
          <w:iCs/>
          <w:sz w:val="22"/>
          <w:szCs w:val="22"/>
          <w:lang w:val="ro-RO"/>
        </w:rPr>
        <w:t xml:space="preserve">La lansarea proiectului a fost elaborata pagina de management a proiectului si au fost </w:t>
      </w:r>
      <w:proofErr w:type="spellStart"/>
      <w:r>
        <w:rPr>
          <w:rFonts w:asciiTheme="minorHAnsi" w:hAnsiTheme="minorHAnsi" w:cstheme="minorHAnsi"/>
          <w:iCs/>
          <w:sz w:val="22"/>
          <w:szCs w:val="22"/>
          <w:lang w:val="ro-RO"/>
        </w:rPr>
        <w:t>informati</w:t>
      </w:r>
      <w:proofErr w:type="spellEnd"/>
      <w:r>
        <w:rPr>
          <w:rFonts w:asciiTheme="minorHAnsi" w:hAnsiTheme="minorHAnsi" w:cstheme="minorHAnsi"/>
          <w:iCs/>
          <w:sz w:val="22"/>
          <w:szCs w:val="22"/>
          <w:lang w:val="ro-RO"/>
        </w:rPr>
        <w:t xml:space="preserve"> </w:t>
      </w:r>
      <w:proofErr w:type="spellStart"/>
      <w:r>
        <w:rPr>
          <w:rFonts w:asciiTheme="minorHAnsi" w:hAnsiTheme="minorHAnsi" w:cstheme="minorHAnsi"/>
          <w:iCs/>
          <w:sz w:val="22"/>
          <w:szCs w:val="22"/>
          <w:lang w:val="ro-RO"/>
        </w:rPr>
        <w:t>toti</w:t>
      </w:r>
      <w:proofErr w:type="spellEnd"/>
      <w:r>
        <w:rPr>
          <w:rFonts w:asciiTheme="minorHAnsi" w:hAnsiTheme="minorHAnsi" w:cstheme="minorHAnsi"/>
          <w:iCs/>
          <w:sz w:val="22"/>
          <w:szCs w:val="22"/>
          <w:lang w:val="ro-RO"/>
        </w:rPr>
        <w:t xml:space="preserve"> membri Cluj IT privind proiectul, obiectivele, </w:t>
      </w:r>
      <w:proofErr w:type="spellStart"/>
      <w:r>
        <w:rPr>
          <w:rFonts w:asciiTheme="minorHAnsi" w:hAnsiTheme="minorHAnsi" w:cstheme="minorHAnsi"/>
          <w:iCs/>
          <w:sz w:val="22"/>
          <w:szCs w:val="22"/>
          <w:lang w:val="ro-RO"/>
        </w:rPr>
        <w:t>activitatile</w:t>
      </w:r>
      <w:proofErr w:type="spellEnd"/>
      <w:r>
        <w:rPr>
          <w:rFonts w:asciiTheme="minorHAnsi" w:hAnsiTheme="minorHAnsi" w:cstheme="minorHAnsi"/>
          <w:iCs/>
          <w:sz w:val="22"/>
          <w:szCs w:val="22"/>
          <w:lang w:val="ro-RO"/>
        </w:rPr>
        <w:t xml:space="preserve">. Pagina de management a proiectului este accesibila tuturor membrilor din Cluj IT la </w:t>
      </w:r>
      <w:hyperlink r:id="rId11" w:history="1">
        <w:r w:rsidRPr="005F3615">
          <w:rPr>
            <w:rStyle w:val="Hyperlink"/>
            <w:rFonts w:asciiTheme="minorHAnsi" w:hAnsiTheme="minorHAnsi" w:cstheme="minorHAnsi"/>
            <w:iCs/>
            <w:sz w:val="22"/>
            <w:szCs w:val="22"/>
            <w:lang w:val="ro-RO"/>
          </w:rPr>
          <w:t>http://community.clujit.ro/display/CRON/CRONOS+Home</w:t>
        </w:r>
      </w:hyperlink>
      <w:r>
        <w:rPr>
          <w:rFonts w:asciiTheme="minorHAnsi" w:hAnsiTheme="minorHAnsi" w:cstheme="minorHAnsi"/>
          <w:iCs/>
          <w:sz w:val="22"/>
          <w:szCs w:val="22"/>
          <w:lang w:val="ro-RO"/>
        </w:rPr>
        <w:t>.</w:t>
      </w:r>
    </w:p>
    <w:p w:rsidR="00C10606" w:rsidRDefault="00C10606" w:rsidP="005D45CF">
      <w:pPr>
        <w:spacing w:after="200" w:line="276" w:lineRule="auto"/>
        <w:jc w:val="both"/>
        <w:rPr>
          <w:rFonts w:asciiTheme="minorHAnsi" w:hAnsiTheme="minorHAnsi" w:cstheme="minorHAnsi"/>
          <w:iCs/>
          <w:sz w:val="22"/>
          <w:szCs w:val="22"/>
          <w:lang w:val="ro-RO"/>
        </w:rPr>
      </w:pPr>
      <w:r>
        <w:rPr>
          <w:rFonts w:asciiTheme="minorHAnsi" w:hAnsiTheme="minorHAnsi" w:cstheme="minorHAnsi"/>
          <w:iCs/>
          <w:sz w:val="22"/>
          <w:szCs w:val="22"/>
          <w:lang w:val="ro-RO"/>
        </w:rPr>
        <w:t xml:space="preserve">A fost realizata </w:t>
      </w:r>
      <w:r w:rsidR="005D45CF">
        <w:rPr>
          <w:rFonts w:asciiTheme="minorHAnsi" w:hAnsiTheme="minorHAnsi" w:cstheme="minorHAnsi"/>
          <w:iCs/>
          <w:sz w:val="22"/>
          <w:szCs w:val="22"/>
          <w:lang w:val="ro-RO"/>
        </w:rPr>
        <w:t>si</w:t>
      </w:r>
      <w:r>
        <w:rPr>
          <w:rFonts w:asciiTheme="minorHAnsi" w:hAnsiTheme="minorHAnsi" w:cstheme="minorHAnsi"/>
          <w:iCs/>
          <w:sz w:val="22"/>
          <w:szCs w:val="22"/>
          <w:lang w:val="ro-RO"/>
        </w:rPr>
        <w:t xml:space="preserve"> pagina web a proiectului, care poate fi </w:t>
      </w:r>
      <w:proofErr w:type="spellStart"/>
      <w:r>
        <w:rPr>
          <w:rFonts w:asciiTheme="minorHAnsi" w:hAnsiTheme="minorHAnsi" w:cstheme="minorHAnsi"/>
          <w:iCs/>
          <w:sz w:val="22"/>
          <w:szCs w:val="22"/>
          <w:lang w:val="ro-RO"/>
        </w:rPr>
        <w:t>gasita</w:t>
      </w:r>
      <w:proofErr w:type="spellEnd"/>
      <w:r>
        <w:rPr>
          <w:rFonts w:asciiTheme="minorHAnsi" w:hAnsiTheme="minorHAnsi" w:cstheme="minorHAnsi"/>
          <w:iCs/>
          <w:sz w:val="22"/>
          <w:szCs w:val="22"/>
          <w:lang w:val="ro-RO"/>
        </w:rPr>
        <w:t xml:space="preserve"> la</w:t>
      </w:r>
      <w:r w:rsidR="005D45CF">
        <w:rPr>
          <w:rFonts w:asciiTheme="minorHAnsi" w:hAnsiTheme="minorHAnsi" w:cstheme="minorHAnsi"/>
          <w:iCs/>
          <w:sz w:val="22"/>
          <w:szCs w:val="22"/>
          <w:lang w:val="ro-RO"/>
        </w:rPr>
        <w:t xml:space="preserve"> </w:t>
      </w:r>
      <w:r>
        <w:rPr>
          <w:rFonts w:asciiTheme="minorHAnsi" w:hAnsiTheme="minorHAnsi" w:cstheme="minorHAnsi"/>
          <w:iCs/>
          <w:sz w:val="22"/>
          <w:szCs w:val="22"/>
          <w:lang w:val="ro-RO"/>
        </w:rPr>
        <w:t xml:space="preserve"> </w:t>
      </w:r>
      <w:hyperlink r:id="rId12" w:tgtFrame="_blank" w:history="1">
        <w:r w:rsidR="005D45CF" w:rsidRPr="005D45CF">
          <w:rPr>
            <w:rStyle w:val="Hyperlink"/>
            <w:rFonts w:asciiTheme="minorHAnsi" w:hAnsiTheme="minorHAnsi" w:cstheme="minorHAnsi"/>
            <w:sz w:val="22"/>
            <w:szCs w:val="22"/>
          </w:rPr>
          <w:t>https://www.clujit.ro/projects/cronos/</w:t>
        </w:r>
      </w:hyperlink>
      <w:r w:rsidR="005D45CF">
        <w:rPr>
          <w:rFonts w:asciiTheme="minorHAnsi" w:hAnsiTheme="minorHAnsi" w:cstheme="minorHAnsi"/>
          <w:sz w:val="22"/>
          <w:szCs w:val="22"/>
        </w:rPr>
        <w:t>.</w:t>
      </w:r>
    </w:p>
    <w:p w:rsidR="00AB4E2D" w:rsidRDefault="00C10606" w:rsidP="00C10606">
      <w:pPr>
        <w:spacing w:after="200" w:line="276" w:lineRule="auto"/>
        <w:jc w:val="both"/>
        <w:rPr>
          <w:rFonts w:asciiTheme="minorHAnsi" w:hAnsiTheme="minorHAnsi" w:cstheme="minorHAnsi"/>
          <w:iCs/>
          <w:sz w:val="22"/>
          <w:szCs w:val="22"/>
          <w:lang w:val="ro-RO"/>
        </w:rPr>
      </w:pPr>
      <w:r>
        <w:rPr>
          <w:rFonts w:asciiTheme="minorHAnsi" w:hAnsiTheme="minorHAnsi" w:cstheme="minorHAnsi"/>
          <w:iCs/>
          <w:sz w:val="22"/>
          <w:szCs w:val="22"/>
          <w:lang w:val="ro-RO"/>
        </w:rPr>
        <w:t xml:space="preserve">Imagini de la brokerajele de U2B (doua brokeraje) si B2B (un brokeraj) sunt </w:t>
      </w:r>
      <w:proofErr w:type="spellStart"/>
      <w:r>
        <w:rPr>
          <w:rFonts w:asciiTheme="minorHAnsi" w:hAnsiTheme="minorHAnsi" w:cstheme="minorHAnsi"/>
          <w:iCs/>
          <w:sz w:val="22"/>
          <w:szCs w:val="22"/>
          <w:lang w:val="ro-RO"/>
        </w:rPr>
        <w:t>incarcate</w:t>
      </w:r>
      <w:proofErr w:type="spellEnd"/>
      <w:r>
        <w:rPr>
          <w:rFonts w:asciiTheme="minorHAnsi" w:hAnsiTheme="minorHAnsi" w:cstheme="minorHAnsi"/>
          <w:iCs/>
          <w:sz w:val="22"/>
          <w:szCs w:val="22"/>
          <w:lang w:val="ro-RO"/>
        </w:rPr>
        <w:t xml:space="preserve"> pe platforma Cluj IT la </w:t>
      </w:r>
      <w:hyperlink r:id="rId13" w:tgtFrame="_blank" w:history="1">
        <w:r w:rsidRPr="00C10606">
          <w:rPr>
            <w:rStyle w:val="Hyperlink"/>
            <w:rFonts w:asciiTheme="minorHAnsi" w:hAnsiTheme="minorHAnsi" w:cstheme="minorHAnsi"/>
            <w:sz w:val="22"/>
            <w:szCs w:val="22"/>
          </w:rPr>
          <w:t>https://drive.google.com/drive/folders/1LjNw-lMmlaGPL3TQnr_hhSx4BIdhcPyk?usp=sharing</w:t>
        </w:r>
      </w:hyperlink>
      <w:r w:rsidRPr="00C10606">
        <w:rPr>
          <w:rFonts w:asciiTheme="minorHAnsi" w:hAnsiTheme="minorHAnsi" w:cstheme="minorHAnsi"/>
          <w:sz w:val="22"/>
          <w:szCs w:val="22"/>
        </w:rPr>
        <w:t>.</w:t>
      </w:r>
      <w:r>
        <w:rPr>
          <w:rFonts w:asciiTheme="minorHAnsi" w:hAnsiTheme="minorHAnsi" w:cstheme="minorHAnsi"/>
          <w:iCs/>
          <w:sz w:val="22"/>
          <w:szCs w:val="22"/>
          <w:lang w:val="ro-RO"/>
        </w:rPr>
        <w:t xml:space="preserve"> </w:t>
      </w:r>
    </w:p>
    <w:p w:rsidR="004F1327" w:rsidRDefault="00AB4E2D" w:rsidP="004F1327">
      <w:pPr>
        <w:pStyle w:val="Heading2"/>
        <w:jc w:val="both"/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</w:pPr>
      <w:r w:rsidRPr="004F1327">
        <w:rPr>
          <w:rFonts w:asciiTheme="minorHAnsi" w:hAnsiTheme="minorHAnsi" w:cstheme="minorHAnsi"/>
          <w:b w:val="0"/>
          <w:bCs w:val="0"/>
          <w:iCs/>
          <w:sz w:val="22"/>
          <w:szCs w:val="22"/>
          <w:lang w:val="ro-RO"/>
        </w:rPr>
        <w:t xml:space="preserve">Au fost organizate mai multe </w:t>
      </w:r>
      <w:proofErr w:type="spellStart"/>
      <w:r w:rsidR="004F1327" w:rsidRPr="004F1327">
        <w:rPr>
          <w:rFonts w:asciiTheme="minorHAnsi" w:hAnsiTheme="minorHAnsi" w:cstheme="minorHAnsi"/>
          <w:b w:val="0"/>
          <w:bCs w:val="0"/>
          <w:iCs/>
          <w:sz w:val="22"/>
          <w:szCs w:val="22"/>
          <w:lang w:val="ro-RO"/>
        </w:rPr>
        <w:t>actiuni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iCs/>
          <w:sz w:val="22"/>
          <w:szCs w:val="22"/>
          <w:lang w:val="ro-RO"/>
        </w:rPr>
        <w:t xml:space="preserve"> pentru prospectarea tehnologica si analiza </w:t>
      </w:r>
      <w:proofErr w:type="spellStart"/>
      <w:r w:rsidR="004F1327" w:rsidRPr="004F1327">
        <w:rPr>
          <w:rFonts w:asciiTheme="minorHAnsi" w:hAnsiTheme="minorHAnsi" w:cstheme="minorHAnsi"/>
          <w:b w:val="0"/>
          <w:bCs w:val="0"/>
          <w:iCs/>
          <w:sz w:val="22"/>
          <w:szCs w:val="22"/>
          <w:lang w:val="ro-RO"/>
        </w:rPr>
        <w:t>potentialului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iCs/>
          <w:sz w:val="22"/>
          <w:szCs w:val="22"/>
          <w:lang w:val="ro-RO"/>
        </w:rPr>
        <w:t xml:space="preserve">. Astfel, a fost organizata </w:t>
      </w:r>
      <w:proofErr w:type="spellStart"/>
      <w:r w:rsidR="004F1327" w:rsidRPr="004F1327">
        <w:rPr>
          <w:rFonts w:asciiTheme="minorHAnsi" w:hAnsiTheme="minorHAnsi" w:cstheme="minorHAnsi"/>
          <w:b w:val="0"/>
          <w:bCs w:val="0"/>
          <w:iCs/>
          <w:sz w:val="22"/>
          <w:szCs w:val="22"/>
          <w:lang w:val="ro-RO"/>
        </w:rPr>
        <w:t>intalniri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iCs/>
          <w:sz w:val="22"/>
          <w:szCs w:val="22"/>
          <w:lang w:val="ro-RO"/>
        </w:rPr>
        <w:t xml:space="preserve"> cu </w:t>
      </w:r>
      <w:proofErr w:type="spellStart"/>
      <w:r w:rsidR="004F1327" w:rsidRPr="004F1327">
        <w:rPr>
          <w:rFonts w:asciiTheme="minorHAnsi" w:hAnsiTheme="minorHAnsi" w:cstheme="minorHAnsi"/>
          <w:b w:val="0"/>
          <w:bCs w:val="0"/>
          <w:iCs/>
          <w:sz w:val="22"/>
          <w:szCs w:val="22"/>
          <w:lang w:val="ro-RO"/>
        </w:rPr>
        <w:t>centele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iCs/>
          <w:sz w:val="22"/>
          <w:szCs w:val="22"/>
          <w:lang w:val="ro-RO"/>
        </w:rPr>
        <w:t xml:space="preserve"> de transfer tehnologic din 5 </w:t>
      </w:r>
      <w:proofErr w:type="spellStart"/>
      <w:r w:rsidR="004F1327" w:rsidRPr="004F1327">
        <w:rPr>
          <w:rFonts w:asciiTheme="minorHAnsi" w:hAnsiTheme="minorHAnsi" w:cstheme="minorHAnsi"/>
          <w:b w:val="0"/>
          <w:bCs w:val="0"/>
          <w:iCs/>
          <w:sz w:val="22"/>
          <w:szCs w:val="22"/>
          <w:lang w:val="ro-RO"/>
        </w:rPr>
        <w:t>universitati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iCs/>
          <w:sz w:val="22"/>
          <w:szCs w:val="22"/>
          <w:lang w:val="ro-RO"/>
        </w:rPr>
        <w:t xml:space="preserve"> clujene, in data de </w:t>
      </w:r>
      <w:r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>26 iunie</w:t>
      </w:r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2018:</w:t>
      </w:r>
      <w:r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</w:t>
      </w:r>
      <w:proofErr w:type="spellStart"/>
      <w:r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>Intalnire</w:t>
      </w:r>
      <w:proofErr w:type="spellEnd"/>
      <w:r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prospectare </w:t>
      </w:r>
      <w:proofErr w:type="spellStart"/>
      <w:r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>potential</w:t>
      </w:r>
      <w:proofErr w:type="spellEnd"/>
      <w:r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tehnologic si de inovare</w:t>
      </w:r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. Au fost </w:t>
      </w:r>
      <w:proofErr w:type="spellStart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>prezenti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</w:t>
      </w:r>
      <w:r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10 </w:t>
      </w:r>
      <w:proofErr w:type="spellStart"/>
      <w:r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>participanti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din 5 </w:t>
      </w:r>
      <w:proofErr w:type="spellStart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>universitati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si Cluj IT. Aceasta activitate a fost parte a fluxului de cercetare industriala, in care s-a </w:t>
      </w:r>
      <w:proofErr w:type="spellStart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>facut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o </w:t>
      </w:r>
      <w:proofErr w:type="spellStart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>investigatie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</w:t>
      </w:r>
      <w:proofErr w:type="spellStart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>amanuntita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a ideilor, brevetelor, rezultatelor </w:t>
      </w:r>
      <w:proofErr w:type="spellStart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>cercetarii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din </w:t>
      </w:r>
      <w:proofErr w:type="spellStart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>universitatile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membre ale clusterului, prototipurilor, produselor si tehnologiilor din firmele clusterului in vederea stabilirii </w:t>
      </w:r>
      <w:proofErr w:type="spellStart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>potentialului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acestora in contextul diverselor </w:t>
      </w:r>
      <w:proofErr w:type="spellStart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>lanturi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de valoare </w:t>
      </w:r>
      <w:proofErr w:type="spellStart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>nationale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si </w:t>
      </w:r>
      <w:proofErr w:type="spellStart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>internationale</w:t>
      </w:r>
      <w:proofErr w:type="spellEnd"/>
      <w:r w:rsidR="004F1327" w:rsidRP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>.</w:t>
      </w:r>
      <w:r w:rsidR="004F1327">
        <w:rPr>
          <w:rFonts w:asciiTheme="minorHAnsi" w:hAnsiTheme="minorHAnsi" w:cstheme="minorHAnsi"/>
          <w:b w:val="0"/>
          <w:bCs w:val="0"/>
          <w:sz w:val="22"/>
          <w:szCs w:val="22"/>
          <w:lang w:val="ro-RO"/>
        </w:rPr>
        <w:t xml:space="preserve"> </w:t>
      </w:r>
    </w:p>
    <w:p w:rsidR="001739D1" w:rsidRDefault="004F1327" w:rsidP="001739D1">
      <w:pPr>
        <w:jc w:val="both"/>
        <w:rPr>
          <w:rFonts w:asciiTheme="minorHAnsi" w:hAnsiTheme="minorHAnsi" w:cstheme="minorHAnsi"/>
          <w:sz w:val="22"/>
          <w:szCs w:val="22"/>
        </w:rPr>
      </w:pPr>
      <w:r w:rsidRPr="004F1327">
        <w:rPr>
          <w:rFonts w:asciiTheme="minorHAnsi" w:hAnsiTheme="minorHAnsi" w:cstheme="minorHAnsi"/>
          <w:sz w:val="22"/>
          <w:szCs w:val="22"/>
          <w:lang w:val="ro-RO"/>
        </w:rPr>
        <w:t xml:space="preserve">S-au lansat mai multe </w:t>
      </w:r>
      <w:proofErr w:type="spellStart"/>
      <w:r w:rsidRPr="004F1327">
        <w:rPr>
          <w:rFonts w:asciiTheme="minorHAnsi" w:hAnsiTheme="minorHAnsi" w:cstheme="minorHAnsi"/>
          <w:sz w:val="22"/>
          <w:szCs w:val="22"/>
          <w:lang w:val="ro-RO"/>
        </w:rPr>
        <w:t>chemari</w:t>
      </w:r>
      <w:proofErr w:type="spellEnd"/>
      <w:r w:rsidRPr="004F1327">
        <w:rPr>
          <w:rFonts w:asciiTheme="minorHAnsi" w:hAnsiTheme="minorHAnsi" w:cstheme="minorHAnsi"/>
          <w:sz w:val="22"/>
          <w:szCs w:val="22"/>
          <w:lang w:val="ro-RO"/>
        </w:rPr>
        <w:t xml:space="preserve"> de oferte dinspre centrele de cercetare din </w:t>
      </w:r>
      <w:proofErr w:type="spellStart"/>
      <w:r w:rsidRPr="004F1327">
        <w:rPr>
          <w:rFonts w:asciiTheme="minorHAnsi" w:hAnsiTheme="minorHAnsi" w:cstheme="minorHAnsi"/>
          <w:sz w:val="22"/>
          <w:szCs w:val="22"/>
          <w:lang w:val="ro-RO"/>
        </w:rPr>
        <w:t>universitati</w:t>
      </w:r>
      <w:proofErr w:type="spellEnd"/>
      <w:r w:rsidRPr="004F1327">
        <w:rPr>
          <w:rFonts w:asciiTheme="minorHAnsi" w:hAnsiTheme="minorHAnsi" w:cstheme="minorHAnsi"/>
          <w:sz w:val="22"/>
          <w:szCs w:val="22"/>
          <w:lang w:val="ro-RO"/>
        </w:rPr>
        <w:t xml:space="preserve"> pentru firmele IT. A fost proiectata in acest sens o fisa si a fost diseminata in ecosistem. Au fost primite 35+ oferte, care au fost apoi diseminate in </w:t>
      </w:r>
      <w:proofErr w:type="spellStart"/>
      <w:r w:rsidRPr="004F1327">
        <w:rPr>
          <w:rFonts w:asciiTheme="minorHAnsi" w:hAnsiTheme="minorHAnsi" w:cstheme="minorHAnsi"/>
          <w:sz w:val="22"/>
          <w:szCs w:val="22"/>
          <w:lang w:val="ro-RO"/>
        </w:rPr>
        <w:t>randul</w:t>
      </w:r>
      <w:proofErr w:type="spellEnd"/>
      <w:r w:rsidRPr="004F1327">
        <w:rPr>
          <w:rFonts w:asciiTheme="minorHAnsi" w:hAnsiTheme="minorHAnsi" w:cstheme="minorHAnsi"/>
          <w:sz w:val="22"/>
          <w:szCs w:val="22"/>
          <w:lang w:val="ro-RO"/>
        </w:rPr>
        <w:t xml:space="preserve"> firmelor. S-a ajuns astfel la planificarea primului </w:t>
      </w:r>
      <w:proofErr w:type="spellStart"/>
      <w:r w:rsidRPr="004F1327">
        <w:rPr>
          <w:rFonts w:asciiTheme="minorHAnsi" w:hAnsiTheme="minorHAnsi" w:cstheme="minorHAnsi"/>
          <w:sz w:val="22"/>
          <w:szCs w:val="22"/>
          <w:lang w:val="ro-RO"/>
        </w:rPr>
        <w:t>brockeraj</w:t>
      </w:r>
      <w:proofErr w:type="spellEnd"/>
      <w:r w:rsidRPr="004F1327">
        <w:rPr>
          <w:rFonts w:asciiTheme="minorHAnsi" w:hAnsiTheme="minorHAnsi" w:cstheme="minorHAnsi"/>
          <w:sz w:val="22"/>
          <w:szCs w:val="22"/>
          <w:lang w:val="ro-RO"/>
        </w:rPr>
        <w:t xml:space="preserve"> U2B, pentru fisele selectate de </w:t>
      </w:r>
      <w:proofErr w:type="spellStart"/>
      <w:r w:rsidRPr="004F1327">
        <w:rPr>
          <w:rFonts w:asciiTheme="minorHAnsi" w:hAnsiTheme="minorHAnsi" w:cstheme="minorHAnsi"/>
          <w:sz w:val="22"/>
          <w:szCs w:val="22"/>
          <w:lang w:val="ro-RO"/>
        </w:rPr>
        <w:t>catre</w:t>
      </w:r>
      <w:proofErr w:type="spellEnd"/>
      <w:r w:rsidRPr="004F1327">
        <w:rPr>
          <w:rFonts w:asciiTheme="minorHAnsi" w:hAnsiTheme="minorHAnsi" w:cstheme="minorHAnsi"/>
          <w:sz w:val="22"/>
          <w:szCs w:val="22"/>
          <w:lang w:val="ro-RO"/>
        </w:rPr>
        <w:t xml:space="preserve"> firme. </w:t>
      </w:r>
      <w:r>
        <w:rPr>
          <w:rFonts w:asciiTheme="minorHAnsi" w:hAnsiTheme="minorHAnsi" w:cstheme="minorHAnsi"/>
          <w:sz w:val="22"/>
          <w:szCs w:val="22"/>
          <w:lang w:val="ro-RO"/>
        </w:rPr>
        <w:t xml:space="preserve">Astfel, in </w:t>
      </w:r>
      <w:r w:rsidRPr="004F1327">
        <w:rPr>
          <w:rFonts w:asciiTheme="minorHAnsi" w:hAnsiTheme="minorHAnsi" w:cstheme="minorHAnsi"/>
          <w:sz w:val="22"/>
          <w:szCs w:val="22"/>
        </w:rPr>
        <w:t xml:space="preserve">27 </w:t>
      </w:r>
      <w:proofErr w:type="spellStart"/>
      <w:r w:rsidRPr="004F1327">
        <w:rPr>
          <w:rFonts w:asciiTheme="minorHAnsi" w:hAnsiTheme="minorHAnsi" w:cstheme="minorHAnsi"/>
          <w:sz w:val="22"/>
          <w:szCs w:val="22"/>
        </w:rPr>
        <w:t>septembrie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  <w:szCs w:val="22"/>
        </w:rPr>
        <w:t>avut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loc</w:t>
      </w:r>
      <w:proofErr w:type="spellEnd"/>
      <w:r w:rsidRPr="004F132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1327">
        <w:rPr>
          <w:rFonts w:asciiTheme="minorHAnsi" w:hAnsiTheme="minorHAnsi" w:cstheme="minorHAnsi"/>
          <w:sz w:val="22"/>
          <w:szCs w:val="22"/>
        </w:rPr>
        <w:t>sesiune</w:t>
      </w:r>
      <w:r>
        <w:rPr>
          <w:rFonts w:asciiTheme="minorHAnsi" w:hAnsiTheme="minorHAnsi" w:cstheme="minorHAnsi"/>
          <w:sz w:val="22"/>
          <w:szCs w:val="22"/>
        </w:rPr>
        <w:t>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</w:t>
      </w:r>
      <w:r w:rsidRPr="004F1327">
        <w:rPr>
          <w:rFonts w:asciiTheme="minorHAnsi" w:hAnsiTheme="minorHAnsi" w:cstheme="minorHAnsi"/>
          <w:sz w:val="22"/>
          <w:szCs w:val="22"/>
        </w:rPr>
        <w:t xml:space="preserve"> matchmaking </w:t>
      </w:r>
      <w:proofErr w:type="spellStart"/>
      <w:r w:rsidRPr="004F1327">
        <w:rPr>
          <w:rFonts w:asciiTheme="minorHAnsi" w:hAnsiTheme="minorHAnsi" w:cstheme="minorHAnsi"/>
          <w:sz w:val="22"/>
          <w:szCs w:val="22"/>
        </w:rPr>
        <w:t>mediu</w:t>
      </w:r>
      <w:proofErr w:type="spellEnd"/>
      <w:r w:rsidRPr="004F132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1327">
        <w:rPr>
          <w:rFonts w:asciiTheme="minorHAnsi" w:hAnsiTheme="minorHAnsi" w:cstheme="minorHAnsi"/>
          <w:sz w:val="22"/>
          <w:szCs w:val="22"/>
        </w:rPr>
        <w:t>cercetare-mediu</w:t>
      </w:r>
      <w:proofErr w:type="spellEnd"/>
      <w:r w:rsidRPr="004F132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4F1327">
        <w:rPr>
          <w:rFonts w:asciiTheme="minorHAnsi" w:hAnsiTheme="minorHAnsi" w:cstheme="minorHAnsi"/>
          <w:sz w:val="22"/>
          <w:szCs w:val="22"/>
        </w:rPr>
        <w:t>privat</w:t>
      </w:r>
      <w:proofErr w:type="spellEnd"/>
      <w:r w:rsidRPr="004F1327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Pr="004F1327">
        <w:rPr>
          <w:rFonts w:asciiTheme="minorHAnsi" w:hAnsiTheme="minorHAnsi" w:cstheme="minorHAnsi"/>
          <w:sz w:val="22"/>
          <w:szCs w:val="22"/>
        </w:rPr>
        <w:t>Proiecte</w:t>
      </w:r>
      <w:proofErr w:type="spellEnd"/>
      <w:r w:rsidRPr="004F1327">
        <w:rPr>
          <w:rFonts w:asciiTheme="minorHAnsi" w:hAnsiTheme="minorHAnsi" w:cstheme="minorHAnsi"/>
          <w:sz w:val="22"/>
          <w:szCs w:val="22"/>
        </w:rPr>
        <w:t xml:space="preserve"> cu potential de transfer </w:t>
      </w:r>
      <w:proofErr w:type="spellStart"/>
      <w:r w:rsidRPr="004F1327">
        <w:rPr>
          <w:rFonts w:asciiTheme="minorHAnsi" w:hAnsiTheme="minorHAnsi" w:cstheme="minorHAnsi"/>
          <w:sz w:val="22"/>
          <w:szCs w:val="22"/>
        </w:rPr>
        <w:t>tehnologic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</w:rPr>
        <w:t>unde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au </w:t>
      </w:r>
      <w:proofErr w:type="spellStart"/>
      <w:r>
        <w:rPr>
          <w:rFonts w:asciiTheme="minorHAnsi" w:hAnsiTheme="minorHAnsi" w:cstheme="minorHAnsi"/>
          <w:sz w:val="22"/>
          <w:szCs w:val="22"/>
        </w:rPr>
        <w:t>fost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r w:rsidRPr="00AB4E2D">
        <w:rPr>
          <w:rFonts w:asciiTheme="minorHAnsi" w:hAnsiTheme="minorHAnsi" w:cstheme="minorHAnsi"/>
          <w:sz w:val="22"/>
          <w:szCs w:val="22"/>
        </w:rPr>
        <w:t xml:space="preserve">4 </w:t>
      </w:r>
      <w:proofErr w:type="spellStart"/>
      <w:r w:rsidRPr="00AB4E2D">
        <w:rPr>
          <w:rFonts w:asciiTheme="minorHAnsi" w:hAnsiTheme="minorHAnsi" w:cstheme="minorHAnsi"/>
          <w:sz w:val="22"/>
          <w:szCs w:val="22"/>
        </w:rPr>
        <w:t>centre</w:t>
      </w:r>
      <w:proofErr w:type="spellEnd"/>
      <w:r w:rsidRPr="00AB4E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B4E2D">
        <w:rPr>
          <w:rFonts w:asciiTheme="minorHAnsi" w:hAnsiTheme="minorHAnsi" w:cstheme="minorHAnsi"/>
          <w:sz w:val="22"/>
          <w:szCs w:val="22"/>
        </w:rPr>
        <w:t>cercetare</w:t>
      </w:r>
      <w:proofErr w:type="spellEnd"/>
      <w:r w:rsidRPr="00AB4E2D">
        <w:rPr>
          <w:rFonts w:asciiTheme="minorHAnsi" w:hAnsiTheme="minorHAnsi" w:cstheme="minorHAnsi"/>
          <w:sz w:val="22"/>
          <w:szCs w:val="22"/>
        </w:rPr>
        <w:t xml:space="preserve"> din </w:t>
      </w:r>
      <w:proofErr w:type="spellStart"/>
      <w:r w:rsidRPr="00AB4E2D">
        <w:rPr>
          <w:rFonts w:asciiTheme="minorHAnsi" w:hAnsiTheme="minorHAnsi" w:cstheme="minorHAnsi"/>
          <w:sz w:val="22"/>
          <w:szCs w:val="22"/>
        </w:rPr>
        <w:t>Universitati</w:t>
      </w:r>
      <w:proofErr w:type="spellEnd"/>
      <w:r w:rsidRPr="00AB4E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B4E2D">
        <w:rPr>
          <w:rFonts w:asciiTheme="minorHAnsi" w:hAnsiTheme="minorHAnsi" w:cstheme="minorHAnsi"/>
          <w:sz w:val="22"/>
          <w:szCs w:val="22"/>
        </w:rPr>
        <w:t>membre</w:t>
      </w:r>
      <w:proofErr w:type="spellEnd"/>
      <w:r w:rsidRPr="00AB4E2D">
        <w:rPr>
          <w:rFonts w:asciiTheme="minorHAnsi" w:hAnsiTheme="minorHAnsi" w:cstheme="minorHAnsi"/>
          <w:sz w:val="22"/>
          <w:szCs w:val="22"/>
        </w:rPr>
        <w:t xml:space="preserve"> a Cluj IT</w:t>
      </w:r>
      <w:r>
        <w:rPr>
          <w:rFonts w:asciiTheme="minorHAnsi" w:hAnsiTheme="minorHAnsi" w:cstheme="minorHAnsi"/>
          <w:sz w:val="22"/>
          <w:szCs w:val="22"/>
        </w:rPr>
        <w:t xml:space="preserve">, </w:t>
      </w:r>
      <w:r w:rsidRPr="00AB4E2D">
        <w:rPr>
          <w:rFonts w:asciiTheme="minorHAnsi" w:hAnsiTheme="minorHAnsi" w:cstheme="minorHAnsi"/>
          <w:sz w:val="22"/>
          <w:szCs w:val="22"/>
        </w:rPr>
        <w:t xml:space="preserve">4 </w:t>
      </w:r>
      <w:proofErr w:type="spellStart"/>
      <w:r w:rsidRPr="00AB4E2D">
        <w:rPr>
          <w:rFonts w:asciiTheme="minorHAnsi" w:hAnsiTheme="minorHAnsi" w:cstheme="minorHAnsi"/>
          <w:sz w:val="22"/>
          <w:szCs w:val="22"/>
        </w:rPr>
        <w:t>companii</w:t>
      </w:r>
      <w:proofErr w:type="spellEnd"/>
      <w:r w:rsidRPr="00AB4E2D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AB4E2D">
        <w:rPr>
          <w:rFonts w:asciiTheme="minorHAnsi" w:hAnsiTheme="minorHAnsi" w:cstheme="minorHAnsi"/>
          <w:sz w:val="22"/>
          <w:szCs w:val="22"/>
        </w:rPr>
        <w:t>membre</w:t>
      </w:r>
      <w:proofErr w:type="spellEnd"/>
      <w:r w:rsidRPr="00AB4E2D">
        <w:rPr>
          <w:rFonts w:asciiTheme="minorHAnsi" w:hAnsiTheme="minorHAnsi" w:cstheme="minorHAnsi"/>
          <w:sz w:val="22"/>
          <w:szCs w:val="22"/>
        </w:rPr>
        <w:t xml:space="preserve"> Cluj IT</w:t>
      </w:r>
      <w:r>
        <w:rPr>
          <w:rFonts w:asciiTheme="minorHAnsi" w:hAnsiTheme="minorHAnsi" w:cstheme="minorHAnsi"/>
          <w:sz w:val="22"/>
          <w:szCs w:val="22"/>
        </w:rPr>
        <w:t>.</w:t>
      </w:r>
      <w:r w:rsidR="001739D1">
        <w:rPr>
          <w:rFonts w:asciiTheme="minorHAnsi" w:hAnsiTheme="minorHAnsi" w:cstheme="minorHAnsi"/>
          <w:sz w:val="22"/>
          <w:szCs w:val="22"/>
        </w:rPr>
        <w:t xml:space="preserve"> </w:t>
      </w:r>
      <w:r w:rsidR="001739D1" w:rsidRPr="001739D1">
        <w:rPr>
          <w:rFonts w:asciiTheme="minorHAnsi" w:hAnsiTheme="minorHAnsi" w:cstheme="minorHAnsi"/>
          <w:sz w:val="22"/>
          <w:szCs w:val="22"/>
        </w:rPr>
        <w:t xml:space="preserve">Tot in 27 </w:t>
      </w:r>
      <w:proofErr w:type="spellStart"/>
      <w:r w:rsidR="001739D1" w:rsidRPr="001739D1">
        <w:rPr>
          <w:rFonts w:asciiTheme="minorHAnsi" w:hAnsiTheme="minorHAnsi" w:cstheme="minorHAnsi"/>
          <w:sz w:val="22"/>
          <w:szCs w:val="22"/>
        </w:rPr>
        <w:t>septembrie</w:t>
      </w:r>
      <w:proofErr w:type="spellEnd"/>
      <w:r w:rsidR="001739D1" w:rsidRPr="001739D1"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 w:rsidR="001739D1" w:rsidRPr="001739D1">
        <w:rPr>
          <w:rFonts w:asciiTheme="minorHAnsi" w:hAnsiTheme="minorHAnsi" w:cstheme="minorHAnsi"/>
          <w:sz w:val="22"/>
          <w:szCs w:val="22"/>
        </w:rPr>
        <w:t>fost</w:t>
      </w:r>
      <w:proofErr w:type="spellEnd"/>
      <w:r w:rsidR="001739D1" w:rsidRPr="001739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739D1" w:rsidRPr="001739D1">
        <w:rPr>
          <w:rFonts w:asciiTheme="minorHAnsi" w:hAnsiTheme="minorHAnsi" w:cstheme="minorHAnsi"/>
          <w:sz w:val="22"/>
          <w:szCs w:val="22"/>
        </w:rPr>
        <w:t>derulat</w:t>
      </w:r>
      <w:proofErr w:type="spellEnd"/>
      <w:r w:rsidR="001739D1" w:rsidRPr="001739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739D1" w:rsidRPr="001739D1">
        <w:rPr>
          <w:rFonts w:asciiTheme="minorHAnsi" w:hAnsiTheme="minorHAnsi" w:cstheme="minorHAnsi"/>
          <w:sz w:val="22"/>
          <w:szCs w:val="22"/>
        </w:rPr>
        <w:t>seminarul</w:t>
      </w:r>
      <w:proofErr w:type="spellEnd"/>
      <w:r w:rsidR="001739D1" w:rsidRPr="001739D1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1739D1" w:rsidRPr="001739D1">
        <w:rPr>
          <w:rFonts w:asciiTheme="minorHAnsi" w:hAnsiTheme="minorHAnsi" w:cstheme="minorHAnsi"/>
          <w:sz w:val="22"/>
          <w:szCs w:val="22"/>
        </w:rPr>
        <w:t>Dezvoltarea</w:t>
      </w:r>
      <w:proofErr w:type="spellEnd"/>
      <w:r w:rsidR="001739D1" w:rsidRPr="001739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739D1" w:rsidRPr="001739D1">
        <w:rPr>
          <w:rFonts w:asciiTheme="minorHAnsi" w:hAnsiTheme="minorHAnsi" w:cstheme="minorHAnsi"/>
          <w:sz w:val="22"/>
          <w:szCs w:val="22"/>
        </w:rPr>
        <w:t>afacerii</w:t>
      </w:r>
      <w:proofErr w:type="spellEnd"/>
      <w:r w:rsidR="001739D1" w:rsidRPr="001739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739D1" w:rsidRPr="001739D1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="001739D1" w:rsidRPr="001739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1739D1" w:rsidRPr="001739D1">
        <w:rPr>
          <w:rFonts w:asciiTheme="minorHAnsi" w:hAnsiTheme="minorHAnsi" w:cstheme="minorHAnsi"/>
          <w:sz w:val="22"/>
          <w:szCs w:val="22"/>
        </w:rPr>
        <w:t>internationalizare</w:t>
      </w:r>
      <w:proofErr w:type="spellEnd"/>
      <w:r w:rsidR="001739D1" w:rsidRPr="001739D1">
        <w:rPr>
          <w:rFonts w:asciiTheme="minorHAnsi" w:hAnsiTheme="minorHAnsi" w:cstheme="minorHAnsi"/>
          <w:sz w:val="22"/>
          <w:szCs w:val="22"/>
        </w:rPr>
        <w:t xml:space="preserve">, cu 16 </w:t>
      </w:r>
      <w:proofErr w:type="spellStart"/>
      <w:r w:rsidR="001739D1" w:rsidRPr="001739D1">
        <w:rPr>
          <w:rFonts w:asciiTheme="minorHAnsi" w:hAnsiTheme="minorHAnsi" w:cstheme="minorHAnsi"/>
          <w:sz w:val="22"/>
          <w:szCs w:val="22"/>
        </w:rPr>
        <w:t>participanti</w:t>
      </w:r>
      <w:proofErr w:type="spellEnd"/>
      <w:r w:rsidR="001739D1" w:rsidRPr="001739D1">
        <w:rPr>
          <w:rFonts w:asciiTheme="minorHAnsi" w:hAnsiTheme="minorHAnsi" w:cstheme="minorHAnsi"/>
          <w:sz w:val="22"/>
          <w:szCs w:val="22"/>
        </w:rPr>
        <w:t xml:space="preserve"> din 12 </w:t>
      </w:r>
      <w:proofErr w:type="spellStart"/>
      <w:r w:rsidR="001739D1" w:rsidRPr="001739D1">
        <w:rPr>
          <w:rFonts w:asciiTheme="minorHAnsi" w:hAnsiTheme="minorHAnsi" w:cstheme="minorHAnsi"/>
          <w:sz w:val="22"/>
          <w:szCs w:val="22"/>
        </w:rPr>
        <w:t>organizatii</w:t>
      </w:r>
      <w:proofErr w:type="spellEnd"/>
      <w:r w:rsidR="001739D1" w:rsidRPr="001739D1">
        <w:rPr>
          <w:rFonts w:asciiTheme="minorHAnsi" w:hAnsiTheme="minorHAnsi" w:cstheme="minorHAnsi"/>
          <w:sz w:val="22"/>
          <w:szCs w:val="22"/>
        </w:rPr>
        <w:t>.</w:t>
      </w:r>
    </w:p>
    <w:p w:rsidR="00C20FE1" w:rsidRDefault="001739D1" w:rsidP="001739D1">
      <w:pPr>
        <w:pStyle w:val="Heading2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Au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fost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puse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la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punct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servicii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evaluare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valorii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piata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brevetelor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inventie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si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au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fost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informate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universitatile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din Cluj IT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asupra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ofertei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. In plus s-</w:t>
      </w:r>
      <w:proofErr w:type="gram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a</w:t>
      </w:r>
      <w:proofErr w:type="gram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efectuat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prospectarea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baz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ei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tehnologic</w:t>
      </w:r>
      <w:r>
        <w:rPr>
          <w:rFonts w:asciiTheme="minorHAnsi" w:hAnsiTheme="minorHAnsi" w:cstheme="minorHAnsi"/>
          <w:b w:val="0"/>
          <w:bCs w:val="0"/>
          <w:sz w:val="22"/>
          <w:szCs w:val="22"/>
        </w:rPr>
        <w:t>e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din </w:t>
      </w:r>
      <w:proofErr w:type="spellStart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>universitati</w:t>
      </w:r>
      <w:proofErr w:type="spellEnd"/>
      <w:r w:rsidRPr="001739D1"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si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din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firmele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Cluj IT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si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s-a extras o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lista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scurta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a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bazei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materiale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interes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. Din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partea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firmelor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Cluj IT,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exista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doua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companii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deschise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sa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puna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la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dispozitie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universitatilor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laboratoare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cercetare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 software </w:t>
      </w:r>
    </w:p>
    <w:p w:rsidR="00C20FE1" w:rsidRDefault="00C20FE1" w:rsidP="001739D1">
      <w:pPr>
        <w:pStyle w:val="Heading2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</w:p>
    <w:p w:rsidR="001739D1" w:rsidRDefault="001739D1" w:rsidP="001739D1">
      <w:pPr>
        <w:pStyle w:val="Heading2"/>
        <w:jc w:val="both"/>
        <w:rPr>
          <w:rFonts w:asciiTheme="minorHAnsi" w:hAnsiTheme="minorHAnsi" w:cstheme="minorHAnsi"/>
          <w:b w:val="0"/>
          <w:bCs w:val="0"/>
          <w:sz w:val="22"/>
          <w:szCs w:val="22"/>
        </w:rPr>
      </w:pPr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industrial</w:t>
      </w:r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,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robotica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si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industry 4.0. Din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randul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universitatilor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exista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10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laboratoare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de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cercetare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deschise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proofErr w:type="gram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sa</w:t>
      </w:r>
      <w:proofErr w:type="spellEnd"/>
      <w:proofErr w:type="gram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ofere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acces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b w:val="0"/>
          <w:bCs w:val="0"/>
          <w:sz w:val="22"/>
          <w:szCs w:val="22"/>
        </w:rPr>
        <w:t>firmelor</w:t>
      </w:r>
      <w:proofErr w:type="spellEnd"/>
      <w:r>
        <w:rPr>
          <w:rFonts w:asciiTheme="minorHAnsi" w:hAnsiTheme="minorHAnsi" w:cstheme="minorHAnsi"/>
          <w:b w:val="0"/>
          <w:bCs w:val="0"/>
          <w:sz w:val="22"/>
          <w:szCs w:val="22"/>
        </w:rPr>
        <w:t>.</w:t>
      </w:r>
    </w:p>
    <w:p w:rsidR="00AB4E2D" w:rsidRPr="00AB4E2D" w:rsidRDefault="001739D1" w:rsidP="00406A42">
      <w:pPr>
        <w:jc w:val="both"/>
        <w:rPr>
          <w:rFonts w:asciiTheme="minorHAnsi" w:hAnsiTheme="minorHAnsi" w:cstheme="minorHAnsi"/>
          <w:sz w:val="22"/>
          <w:szCs w:val="22"/>
        </w:rPr>
      </w:pPr>
      <w:r w:rsidRPr="001739D1">
        <w:rPr>
          <w:rFonts w:asciiTheme="minorHAnsi" w:hAnsiTheme="minorHAnsi" w:cstheme="minorHAnsi"/>
          <w:sz w:val="22"/>
          <w:szCs w:val="22"/>
        </w:rPr>
        <w:t xml:space="preserve">In 28-29 </w:t>
      </w:r>
      <w:proofErr w:type="spellStart"/>
      <w:r w:rsidRPr="001739D1">
        <w:rPr>
          <w:rFonts w:asciiTheme="minorHAnsi" w:hAnsiTheme="minorHAnsi" w:cstheme="minorHAnsi"/>
          <w:sz w:val="22"/>
          <w:szCs w:val="22"/>
        </w:rPr>
        <w:t>iunie</w:t>
      </w:r>
      <w:proofErr w:type="spellEnd"/>
      <w:r w:rsidRPr="001739D1">
        <w:rPr>
          <w:rFonts w:asciiTheme="minorHAnsi" w:hAnsiTheme="minorHAnsi" w:cstheme="minorHAnsi"/>
          <w:sz w:val="22"/>
          <w:szCs w:val="22"/>
        </w:rPr>
        <w:t xml:space="preserve"> s-</w:t>
      </w:r>
      <w:proofErr w:type="gramStart"/>
      <w:r w:rsidRPr="001739D1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Pr="001739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39D1">
        <w:rPr>
          <w:rFonts w:asciiTheme="minorHAnsi" w:hAnsiTheme="minorHAnsi" w:cstheme="minorHAnsi"/>
          <w:sz w:val="22"/>
          <w:szCs w:val="22"/>
        </w:rPr>
        <w:t>organizat</w:t>
      </w:r>
      <w:proofErr w:type="spellEnd"/>
      <w:r w:rsidRPr="001739D1">
        <w:rPr>
          <w:rFonts w:asciiTheme="minorHAnsi" w:hAnsiTheme="minorHAnsi" w:cstheme="minorHAnsi"/>
          <w:sz w:val="22"/>
          <w:szCs w:val="22"/>
        </w:rPr>
        <w:t xml:space="preserve"> </w:t>
      </w:r>
      <w:r w:rsidR="00736058">
        <w:rPr>
          <w:rFonts w:asciiTheme="minorHAnsi" w:hAnsiTheme="minorHAnsi" w:cstheme="minorHAnsi"/>
          <w:sz w:val="22"/>
          <w:szCs w:val="22"/>
        </w:rPr>
        <w:t xml:space="preserve">la Cluj-Napoca </w:t>
      </w:r>
      <w:r w:rsidRPr="001739D1">
        <w:rPr>
          <w:rFonts w:asciiTheme="minorHAnsi" w:hAnsiTheme="minorHAnsi" w:cstheme="minorHAnsi"/>
          <w:sz w:val="22"/>
          <w:szCs w:val="22"/>
        </w:rPr>
        <w:t xml:space="preserve">un </w:t>
      </w:r>
      <w:proofErr w:type="spellStart"/>
      <w:r w:rsidRPr="001739D1">
        <w:rPr>
          <w:rFonts w:asciiTheme="minorHAnsi" w:hAnsiTheme="minorHAnsi" w:cstheme="minorHAnsi"/>
          <w:sz w:val="22"/>
          <w:szCs w:val="22"/>
        </w:rPr>
        <w:t>eveniment</w:t>
      </w:r>
      <w:proofErr w:type="spellEnd"/>
      <w:r w:rsidRPr="001739D1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Pr="001739D1">
        <w:rPr>
          <w:rFonts w:asciiTheme="minorHAnsi" w:hAnsiTheme="minorHAnsi" w:cstheme="minorHAnsi"/>
          <w:sz w:val="22"/>
          <w:szCs w:val="22"/>
        </w:rPr>
        <w:t>brokeraj</w:t>
      </w:r>
      <w:proofErr w:type="spellEnd"/>
      <w:r w:rsidRPr="001739D1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1739D1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Pr="001739D1">
        <w:rPr>
          <w:rFonts w:asciiTheme="minorHAnsi" w:hAnsiTheme="minorHAnsi" w:cstheme="minorHAnsi"/>
          <w:sz w:val="22"/>
          <w:szCs w:val="22"/>
        </w:rPr>
        <w:t xml:space="preserve"> </w:t>
      </w:r>
      <w:r w:rsidR="00736058">
        <w:rPr>
          <w:rFonts w:asciiTheme="minorHAnsi" w:hAnsiTheme="minorHAnsi" w:cstheme="minorHAnsi"/>
          <w:sz w:val="22"/>
          <w:szCs w:val="22"/>
        </w:rPr>
        <w:t>de seminarii inter-cluster</w:t>
      </w:r>
      <w:r w:rsidRPr="001739D1"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 w:rsidRPr="001739D1">
        <w:rPr>
          <w:rFonts w:asciiTheme="minorHAnsi" w:hAnsiTheme="minorHAnsi" w:cstheme="minorHAnsi"/>
          <w:sz w:val="22"/>
          <w:szCs w:val="22"/>
        </w:rPr>
        <w:t>nivel</w:t>
      </w:r>
      <w:proofErr w:type="spellEnd"/>
      <w:r w:rsidRPr="001739D1">
        <w:rPr>
          <w:rFonts w:asciiTheme="minorHAnsi" w:hAnsiTheme="minorHAnsi" w:cstheme="minorHAnsi"/>
          <w:sz w:val="22"/>
          <w:szCs w:val="22"/>
        </w:rPr>
        <w:t xml:space="preserve"> international sub </w:t>
      </w:r>
      <w:proofErr w:type="spellStart"/>
      <w:r w:rsidRPr="001739D1">
        <w:rPr>
          <w:rFonts w:asciiTheme="minorHAnsi" w:hAnsiTheme="minorHAnsi" w:cstheme="minorHAnsi"/>
          <w:sz w:val="22"/>
          <w:szCs w:val="22"/>
        </w:rPr>
        <w:t>emblema</w:t>
      </w:r>
      <w:proofErr w:type="spellEnd"/>
      <w:r w:rsidR="00AB4E2D" w:rsidRPr="001739D1">
        <w:rPr>
          <w:rFonts w:asciiTheme="minorHAnsi" w:hAnsiTheme="minorHAnsi" w:cstheme="minorHAnsi"/>
          <w:sz w:val="22"/>
          <w:szCs w:val="22"/>
        </w:rPr>
        <w:t xml:space="preserve"> 3BS ICT Network Meeting</w:t>
      </w:r>
      <w:r>
        <w:rPr>
          <w:rFonts w:asciiTheme="minorHAnsi" w:hAnsiTheme="minorHAnsi" w:cstheme="minorHAnsi"/>
          <w:sz w:val="22"/>
          <w:szCs w:val="22"/>
        </w:rPr>
        <w:t xml:space="preserve">, cu </w:t>
      </w:r>
      <w:r w:rsidR="00AB4E2D" w:rsidRPr="00AB4E2D">
        <w:rPr>
          <w:rFonts w:asciiTheme="minorHAnsi" w:hAnsiTheme="minorHAnsi" w:cstheme="minorHAnsi"/>
          <w:sz w:val="22"/>
          <w:szCs w:val="22"/>
        </w:rPr>
        <w:t xml:space="preserve">11 </w:t>
      </w:r>
      <w:proofErr w:type="spellStart"/>
      <w:r w:rsidR="00AB4E2D" w:rsidRPr="00AB4E2D">
        <w:rPr>
          <w:rFonts w:asciiTheme="minorHAnsi" w:hAnsiTheme="minorHAnsi" w:cstheme="minorHAnsi"/>
          <w:sz w:val="22"/>
          <w:szCs w:val="22"/>
        </w:rPr>
        <w:t>participanti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din </w:t>
      </w:r>
      <w:r w:rsidR="00AB4E2D" w:rsidRPr="00AB4E2D">
        <w:rPr>
          <w:rFonts w:asciiTheme="minorHAnsi" w:hAnsiTheme="minorHAnsi" w:cstheme="minorHAnsi"/>
          <w:sz w:val="22"/>
          <w:szCs w:val="22"/>
        </w:rPr>
        <w:t xml:space="preserve">8 </w:t>
      </w:r>
      <w:proofErr w:type="spellStart"/>
      <w:r w:rsidR="00AB4E2D" w:rsidRPr="00AB4E2D">
        <w:rPr>
          <w:rFonts w:asciiTheme="minorHAnsi" w:hAnsiTheme="minorHAnsi" w:cstheme="minorHAnsi"/>
          <w:sz w:val="22"/>
          <w:szCs w:val="22"/>
        </w:rPr>
        <w:t>organizatii</w:t>
      </w:r>
      <w:proofErr w:type="spellEnd"/>
      <w:r w:rsidR="00AB4E2D" w:rsidRPr="00AB4E2D">
        <w:rPr>
          <w:rFonts w:asciiTheme="minorHAnsi" w:hAnsiTheme="minorHAnsi" w:cstheme="minorHAnsi"/>
          <w:sz w:val="22"/>
          <w:szCs w:val="22"/>
        </w:rPr>
        <w:t xml:space="preserve"> / </w:t>
      </w:r>
      <w:proofErr w:type="spellStart"/>
      <w:r w:rsidR="00AB4E2D" w:rsidRPr="00AB4E2D">
        <w:rPr>
          <w:rFonts w:asciiTheme="minorHAnsi" w:hAnsiTheme="minorHAnsi" w:cstheme="minorHAnsi"/>
          <w:sz w:val="22"/>
          <w:szCs w:val="22"/>
        </w:rPr>
        <w:t>clustere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736058">
        <w:rPr>
          <w:rFonts w:asciiTheme="minorHAnsi" w:hAnsiTheme="minorHAnsi" w:cstheme="minorHAnsi"/>
          <w:sz w:val="22"/>
          <w:szCs w:val="22"/>
        </w:rPr>
        <w:t xml:space="preserve">Au </w:t>
      </w:r>
      <w:proofErr w:type="spellStart"/>
      <w:r w:rsidR="00736058">
        <w:rPr>
          <w:rFonts w:asciiTheme="minorHAnsi" w:hAnsiTheme="minorHAnsi" w:cstheme="minorHAnsi"/>
          <w:sz w:val="22"/>
          <w:szCs w:val="22"/>
        </w:rPr>
        <w:t>fost</w:t>
      </w:r>
      <w:proofErr w:type="spellEnd"/>
      <w:r w:rsidR="007360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36058">
        <w:rPr>
          <w:rFonts w:asciiTheme="minorHAnsi" w:hAnsiTheme="minorHAnsi" w:cstheme="minorHAnsi"/>
          <w:sz w:val="22"/>
          <w:szCs w:val="22"/>
        </w:rPr>
        <w:t>identificate</w:t>
      </w:r>
      <w:proofErr w:type="spellEnd"/>
      <w:r w:rsidR="007360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36058">
        <w:rPr>
          <w:rFonts w:asciiTheme="minorHAnsi" w:hAnsiTheme="minorHAnsi" w:cstheme="minorHAnsi"/>
          <w:sz w:val="22"/>
          <w:szCs w:val="22"/>
        </w:rPr>
        <w:t>mai</w:t>
      </w:r>
      <w:proofErr w:type="spellEnd"/>
      <w:r w:rsidR="007360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36058">
        <w:rPr>
          <w:rFonts w:asciiTheme="minorHAnsi" w:hAnsiTheme="minorHAnsi" w:cstheme="minorHAnsi"/>
          <w:sz w:val="22"/>
          <w:szCs w:val="22"/>
        </w:rPr>
        <w:t>multe</w:t>
      </w:r>
      <w:proofErr w:type="spellEnd"/>
      <w:r w:rsidR="007360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36058">
        <w:rPr>
          <w:rFonts w:asciiTheme="minorHAnsi" w:hAnsiTheme="minorHAnsi" w:cstheme="minorHAnsi"/>
          <w:sz w:val="22"/>
          <w:szCs w:val="22"/>
        </w:rPr>
        <w:t>directii</w:t>
      </w:r>
      <w:proofErr w:type="spellEnd"/>
      <w:r w:rsidR="00736058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="00736058">
        <w:rPr>
          <w:rFonts w:asciiTheme="minorHAnsi" w:hAnsiTheme="minorHAnsi" w:cstheme="minorHAnsi"/>
          <w:sz w:val="22"/>
          <w:szCs w:val="22"/>
        </w:rPr>
        <w:t>cercetare</w:t>
      </w:r>
      <w:proofErr w:type="spellEnd"/>
      <w:r w:rsidR="00736058">
        <w:rPr>
          <w:rFonts w:asciiTheme="minorHAnsi" w:hAnsiTheme="minorHAnsi" w:cstheme="minorHAnsi"/>
          <w:sz w:val="22"/>
          <w:szCs w:val="22"/>
        </w:rPr>
        <w:t xml:space="preserve"> inter </w:t>
      </w:r>
      <w:proofErr w:type="spellStart"/>
      <w:r w:rsidR="00736058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="00736058">
        <w:rPr>
          <w:rFonts w:asciiTheme="minorHAnsi" w:hAnsiTheme="minorHAnsi" w:cstheme="minorHAnsi"/>
          <w:sz w:val="22"/>
          <w:szCs w:val="22"/>
        </w:rPr>
        <w:t xml:space="preserve"> trans-</w:t>
      </w:r>
      <w:proofErr w:type="spellStart"/>
      <w:r w:rsidR="00736058">
        <w:rPr>
          <w:rFonts w:asciiTheme="minorHAnsi" w:hAnsiTheme="minorHAnsi" w:cstheme="minorHAnsi"/>
          <w:sz w:val="22"/>
          <w:szCs w:val="22"/>
        </w:rPr>
        <w:t>disciplinare</w:t>
      </w:r>
      <w:proofErr w:type="spellEnd"/>
      <w:r w:rsidR="0073605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736058">
        <w:rPr>
          <w:rFonts w:asciiTheme="minorHAnsi" w:hAnsiTheme="minorHAnsi" w:cstheme="minorHAnsi"/>
          <w:sz w:val="22"/>
          <w:szCs w:val="22"/>
        </w:rPr>
        <w:t>intre</w:t>
      </w:r>
      <w:proofErr w:type="spellEnd"/>
      <w:r w:rsidR="00736058">
        <w:rPr>
          <w:rFonts w:asciiTheme="minorHAnsi" w:hAnsiTheme="minorHAnsi" w:cstheme="minorHAnsi"/>
          <w:sz w:val="22"/>
          <w:szCs w:val="22"/>
        </w:rPr>
        <w:t xml:space="preserve"> care cu potential </w:t>
      </w:r>
      <w:proofErr w:type="spellStart"/>
      <w:r w:rsidR="00736058">
        <w:rPr>
          <w:rFonts w:asciiTheme="minorHAnsi" w:hAnsiTheme="minorHAnsi" w:cstheme="minorHAnsi"/>
          <w:sz w:val="22"/>
          <w:szCs w:val="22"/>
        </w:rPr>
        <w:t>mai</w:t>
      </w:r>
      <w:proofErr w:type="spellEnd"/>
      <w:r w:rsidR="007360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36058">
        <w:rPr>
          <w:rFonts w:asciiTheme="minorHAnsi" w:hAnsiTheme="minorHAnsi" w:cstheme="minorHAnsi"/>
          <w:sz w:val="22"/>
          <w:szCs w:val="22"/>
        </w:rPr>
        <w:t>ridicat</w:t>
      </w:r>
      <w:proofErr w:type="spellEnd"/>
      <w:r w:rsidR="00736058">
        <w:rPr>
          <w:rFonts w:asciiTheme="minorHAnsi" w:hAnsiTheme="minorHAnsi" w:cstheme="minorHAnsi"/>
          <w:sz w:val="22"/>
          <w:szCs w:val="22"/>
        </w:rPr>
        <w:t xml:space="preserve"> in context regional s-au </w:t>
      </w:r>
      <w:proofErr w:type="spellStart"/>
      <w:r w:rsidR="00736058">
        <w:rPr>
          <w:rFonts w:asciiTheme="minorHAnsi" w:hAnsiTheme="minorHAnsi" w:cstheme="minorHAnsi"/>
          <w:sz w:val="22"/>
          <w:szCs w:val="22"/>
        </w:rPr>
        <w:t>remarcat</w:t>
      </w:r>
      <w:proofErr w:type="spellEnd"/>
      <w:r w:rsidR="007360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36058">
        <w:rPr>
          <w:rFonts w:asciiTheme="minorHAnsi" w:hAnsiTheme="minorHAnsi" w:cstheme="minorHAnsi"/>
          <w:sz w:val="22"/>
          <w:szCs w:val="22"/>
        </w:rPr>
        <w:t>urmatoarele</w:t>
      </w:r>
      <w:proofErr w:type="spellEnd"/>
      <w:r w:rsidR="00736058">
        <w:rPr>
          <w:rFonts w:asciiTheme="minorHAnsi" w:hAnsiTheme="minorHAnsi" w:cstheme="minorHAnsi"/>
          <w:sz w:val="22"/>
          <w:szCs w:val="22"/>
        </w:rPr>
        <w:t xml:space="preserve">: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orasul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inteligent</w:t>
      </w:r>
      <w:proofErr w:type="spellEnd"/>
      <w:r w:rsidR="0073605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transformarea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digitala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pentru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furnizorii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servicii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din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sectorul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automotive,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agricultura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precizie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medicina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digitala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securitatea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cibernetica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robotica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inteligenta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, marketing-ul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interactiv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fintech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edtech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gamificarea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tehnologiile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pentru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industria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4.0,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digitalizarea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pentru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economia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406A42">
        <w:rPr>
          <w:rFonts w:asciiTheme="minorHAnsi" w:hAnsiTheme="minorHAnsi" w:cstheme="minorHAnsi"/>
          <w:sz w:val="22"/>
          <w:szCs w:val="22"/>
        </w:rPr>
        <w:t>circulara</w:t>
      </w:r>
      <w:proofErr w:type="spellEnd"/>
      <w:r w:rsidR="00406A42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AB4E2D" w:rsidRPr="00AB4E2D" w:rsidRDefault="00AB4E2D" w:rsidP="00AB4E2D">
      <w:pPr>
        <w:rPr>
          <w:rFonts w:asciiTheme="minorHAnsi" w:hAnsiTheme="minorHAnsi" w:cstheme="minorHAnsi"/>
          <w:sz w:val="22"/>
          <w:szCs w:val="22"/>
        </w:rPr>
      </w:pPr>
    </w:p>
    <w:p w:rsidR="00AB4E2D" w:rsidRDefault="008177D0" w:rsidP="007C1C58">
      <w:pPr>
        <w:jc w:val="both"/>
        <w:rPr>
          <w:rFonts w:asciiTheme="minorHAnsi" w:hAnsiTheme="minorHAnsi" w:cstheme="minorHAnsi"/>
          <w:sz w:val="22"/>
          <w:szCs w:val="22"/>
        </w:rPr>
      </w:pPr>
      <w:r w:rsidRPr="007C1C58">
        <w:rPr>
          <w:rFonts w:asciiTheme="minorHAnsi" w:hAnsiTheme="minorHAnsi" w:cstheme="minorHAnsi"/>
          <w:sz w:val="22"/>
          <w:szCs w:val="22"/>
        </w:rPr>
        <w:t xml:space="preserve">In 9 </w:t>
      </w:r>
      <w:proofErr w:type="spellStart"/>
      <w:r w:rsidRPr="007C1C58">
        <w:rPr>
          <w:rFonts w:asciiTheme="minorHAnsi" w:hAnsiTheme="minorHAnsi" w:cstheme="minorHAnsi"/>
          <w:sz w:val="22"/>
          <w:szCs w:val="22"/>
        </w:rPr>
        <w:t>noiembrie</w:t>
      </w:r>
      <w:proofErr w:type="spellEnd"/>
      <w:r w:rsidRPr="007C1C58">
        <w:rPr>
          <w:rFonts w:asciiTheme="minorHAnsi" w:hAnsiTheme="minorHAnsi" w:cstheme="minorHAnsi"/>
          <w:sz w:val="22"/>
          <w:szCs w:val="22"/>
        </w:rPr>
        <w:t xml:space="preserve"> s-a </w:t>
      </w:r>
      <w:proofErr w:type="spellStart"/>
      <w:r w:rsidRPr="007C1C58">
        <w:rPr>
          <w:rFonts w:asciiTheme="minorHAnsi" w:hAnsiTheme="minorHAnsi" w:cstheme="minorHAnsi"/>
          <w:sz w:val="22"/>
          <w:szCs w:val="22"/>
        </w:rPr>
        <w:t>organizat</w:t>
      </w:r>
      <w:proofErr w:type="spellEnd"/>
      <w:r w:rsidR="00AB4E2D" w:rsidRPr="007C1C58">
        <w:rPr>
          <w:rFonts w:asciiTheme="minorHAnsi" w:hAnsiTheme="minorHAnsi" w:cstheme="minorHAnsi"/>
          <w:sz w:val="22"/>
          <w:szCs w:val="22"/>
        </w:rPr>
        <w:t xml:space="preserve"> Digital Talks: IT</w:t>
      </w:r>
      <w:r w:rsidR="007C1C58" w:rsidRPr="007C1C58">
        <w:rPr>
          <w:rFonts w:asciiTheme="minorHAnsi" w:hAnsiTheme="minorHAnsi" w:cstheme="minorHAnsi"/>
          <w:sz w:val="22"/>
          <w:szCs w:val="22"/>
        </w:rPr>
        <w:t xml:space="preserve"> </w:t>
      </w:r>
      <w:r w:rsidR="00AB4E2D" w:rsidRPr="007C1C58">
        <w:rPr>
          <w:rFonts w:asciiTheme="minorHAnsi" w:hAnsiTheme="minorHAnsi" w:cstheme="minorHAnsi"/>
          <w:sz w:val="22"/>
          <w:szCs w:val="22"/>
        </w:rPr>
        <w:t>&amp;</w:t>
      </w:r>
      <w:r w:rsidR="007C1C58" w:rsidRPr="007C1C58">
        <w:rPr>
          <w:rFonts w:asciiTheme="minorHAnsi" w:hAnsiTheme="minorHAnsi" w:cstheme="minorHAnsi"/>
          <w:sz w:val="22"/>
          <w:szCs w:val="22"/>
        </w:rPr>
        <w:t xml:space="preserve"> </w:t>
      </w:r>
      <w:r w:rsidR="00AB4E2D" w:rsidRPr="007C1C58">
        <w:rPr>
          <w:rFonts w:asciiTheme="minorHAnsi" w:hAnsiTheme="minorHAnsi" w:cstheme="minorHAnsi"/>
          <w:sz w:val="22"/>
          <w:szCs w:val="22"/>
        </w:rPr>
        <w:t>Medicine</w:t>
      </w:r>
      <w:r w:rsidR="007C1C58" w:rsidRPr="007C1C58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7C1C58" w:rsidRPr="007C1C58">
        <w:rPr>
          <w:rFonts w:asciiTheme="minorHAnsi" w:hAnsiTheme="minorHAnsi" w:cstheme="minorHAnsi"/>
          <w:sz w:val="22"/>
          <w:szCs w:val="22"/>
        </w:rPr>
        <w:t>intre</w:t>
      </w:r>
      <w:proofErr w:type="spellEnd"/>
      <w:r w:rsidR="007C1C58" w:rsidRP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C58" w:rsidRPr="007C1C58">
        <w:rPr>
          <w:rFonts w:asciiTheme="minorHAnsi" w:hAnsiTheme="minorHAnsi" w:cstheme="minorHAnsi"/>
          <w:sz w:val="22"/>
          <w:szCs w:val="22"/>
        </w:rPr>
        <w:t>firme</w:t>
      </w:r>
      <w:proofErr w:type="spellEnd"/>
      <w:r w:rsidR="007C1C58" w:rsidRPr="007C1C58">
        <w:rPr>
          <w:rFonts w:asciiTheme="minorHAnsi" w:hAnsiTheme="minorHAnsi" w:cstheme="minorHAnsi"/>
          <w:sz w:val="22"/>
          <w:szCs w:val="22"/>
        </w:rPr>
        <w:t xml:space="preserve"> din Cluj IT </w:t>
      </w:r>
      <w:proofErr w:type="spellStart"/>
      <w:r w:rsidR="007C1C58" w:rsidRPr="007C1C58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="007C1C58" w:rsidRP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C58" w:rsidRPr="007C1C58">
        <w:rPr>
          <w:rFonts w:asciiTheme="minorHAnsi" w:hAnsiTheme="minorHAnsi" w:cstheme="minorHAnsi"/>
          <w:sz w:val="22"/>
          <w:szCs w:val="22"/>
        </w:rPr>
        <w:t>grupuri</w:t>
      </w:r>
      <w:proofErr w:type="spellEnd"/>
      <w:r w:rsidR="007C1C58" w:rsidRPr="007C1C58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="007C1C58" w:rsidRPr="007C1C58">
        <w:rPr>
          <w:rFonts w:asciiTheme="minorHAnsi" w:hAnsiTheme="minorHAnsi" w:cstheme="minorHAnsi"/>
          <w:sz w:val="22"/>
          <w:szCs w:val="22"/>
        </w:rPr>
        <w:t>cercetare</w:t>
      </w:r>
      <w:proofErr w:type="spellEnd"/>
      <w:r w:rsidR="007C1C58" w:rsidRPr="007C1C58">
        <w:rPr>
          <w:rFonts w:asciiTheme="minorHAnsi" w:hAnsiTheme="minorHAnsi" w:cstheme="minorHAnsi"/>
          <w:sz w:val="22"/>
          <w:szCs w:val="22"/>
        </w:rPr>
        <w:t xml:space="preserve"> din UMF, cu </w:t>
      </w:r>
      <w:r w:rsidR="00AB4E2D" w:rsidRPr="007C1C58">
        <w:rPr>
          <w:rFonts w:asciiTheme="minorHAnsi" w:hAnsiTheme="minorHAnsi" w:cstheme="minorHAnsi"/>
          <w:sz w:val="22"/>
          <w:szCs w:val="22"/>
        </w:rPr>
        <w:t xml:space="preserve">18 </w:t>
      </w:r>
      <w:proofErr w:type="spellStart"/>
      <w:r w:rsidR="00AB4E2D" w:rsidRPr="007C1C58">
        <w:rPr>
          <w:rFonts w:asciiTheme="minorHAnsi" w:hAnsiTheme="minorHAnsi" w:cstheme="minorHAnsi"/>
          <w:sz w:val="22"/>
          <w:szCs w:val="22"/>
        </w:rPr>
        <w:t>participanti</w:t>
      </w:r>
      <w:proofErr w:type="spellEnd"/>
      <w:r w:rsidR="007C1C58" w:rsidRPr="007C1C58">
        <w:rPr>
          <w:rFonts w:asciiTheme="minorHAnsi" w:hAnsiTheme="minorHAnsi" w:cstheme="minorHAnsi"/>
          <w:sz w:val="22"/>
          <w:szCs w:val="22"/>
        </w:rPr>
        <w:t xml:space="preserve">, </w:t>
      </w:r>
      <w:r w:rsidR="00AB4E2D" w:rsidRPr="007C1C58">
        <w:rPr>
          <w:rFonts w:asciiTheme="minorHAnsi" w:hAnsiTheme="minorHAnsi" w:cstheme="minorHAnsi"/>
          <w:sz w:val="22"/>
          <w:szCs w:val="22"/>
        </w:rPr>
        <w:t xml:space="preserve">6 </w:t>
      </w:r>
      <w:proofErr w:type="spellStart"/>
      <w:r w:rsidR="00AB4E2D" w:rsidRPr="007C1C58">
        <w:rPr>
          <w:rFonts w:asciiTheme="minorHAnsi" w:hAnsiTheme="minorHAnsi" w:cstheme="minorHAnsi"/>
          <w:sz w:val="22"/>
          <w:szCs w:val="22"/>
        </w:rPr>
        <w:t>companii</w:t>
      </w:r>
      <w:proofErr w:type="spellEnd"/>
      <w:r w:rsidR="007C1C58" w:rsidRPr="007C1C58">
        <w:rPr>
          <w:rFonts w:asciiTheme="minorHAnsi" w:hAnsiTheme="minorHAnsi" w:cstheme="minorHAnsi"/>
          <w:sz w:val="22"/>
          <w:szCs w:val="22"/>
        </w:rPr>
        <w:t xml:space="preserve">, </w:t>
      </w:r>
      <w:r w:rsidR="00AB4E2D" w:rsidRPr="007C1C58">
        <w:rPr>
          <w:rFonts w:asciiTheme="minorHAnsi" w:hAnsiTheme="minorHAnsi" w:cstheme="minorHAnsi"/>
          <w:sz w:val="22"/>
          <w:szCs w:val="22"/>
        </w:rPr>
        <w:t xml:space="preserve">5 </w:t>
      </w:r>
      <w:proofErr w:type="spellStart"/>
      <w:r w:rsidR="00AB4E2D" w:rsidRPr="007C1C58">
        <w:rPr>
          <w:rFonts w:asciiTheme="minorHAnsi" w:hAnsiTheme="minorHAnsi" w:cstheme="minorHAnsi"/>
          <w:sz w:val="22"/>
          <w:szCs w:val="22"/>
        </w:rPr>
        <w:t>proiecte</w:t>
      </w:r>
      <w:proofErr w:type="spellEnd"/>
      <w:r w:rsidR="00AB4E2D" w:rsidRPr="007C1C58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="00AB4E2D" w:rsidRPr="007C1C58">
        <w:rPr>
          <w:rFonts w:asciiTheme="minorHAnsi" w:hAnsiTheme="minorHAnsi" w:cstheme="minorHAnsi"/>
          <w:sz w:val="22"/>
          <w:szCs w:val="22"/>
        </w:rPr>
        <w:t>cercetare</w:t>
      </w:r>
      <w:proofErr w:type="spellEnd"/>
      <w:r w:rsidR="00AB4E2D" w:rsidRPr="007C1C58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r w:rsidR="00AB4E2D" w:rsidRPr="007C1C58">
        <w:rPr>
          <w:rFonts w:asciiTheme="minorHAnsi" w:hAnsiTheme="minorHAnsi" w:cstheme="minorHAnsi"/>
          <w:sz w:val="22"/>
          <w:szCs w:val="22"/>
        </w:rPr>
        <w:t>cadrul</w:t>
      </w:r>
      <w:proofErr w:type="spellEnd"/>
      <w:r w:rsidR="00AB4E2D" w:rsidRPr="007C1C58">
        <w:rPr>
          <w:rFonts w:asciiTheme="minorHAnsi" w:hAnsiTheme="minorHAnsi" w:cstheme="minorHAnsi"/>
          <w:sz w:val="22"/>
          <w:szCs w:val="22"/>
        </w:rPr>
        <w:t xml:space="preserve"> UMF</w:t>
      </w:r>
      <w:r w:rsidR="007C1C58" w:rsidRPr="007C1C58">
        <w:rPr>
          <w:rFonts w:asciiTheme="minorHAnsi" w:hAnsiTheme="minorHAnsi" w:cstheme="minorHAnsi"/>
          <w:sz w:val="22"/>
          <w:szCs w:val="22"/>
        </w:rPr>
        <w:t xml:space="preserve">. In </w:t>
      </w:r>
      <w:r w:rsidR="00AB4E2D" w:rsidRPr="007C1C58">
        <w:rPr>
          <w:rFonts w:asciiTheme="minorHAnsi" w:hAnsiTheme="minorHAnsi" w:cstheme="minorHAnsi"/>
          <w:sz w:val="22"/>
          <w:szCs w:val="22"/>
        </w:rPr>
        <w:t xml:space="preserve">14 </w:t>
      </w:r>
      <w:proofErr w:type="spellStart"/>
      <w:r w:rsidR="00AB4E2D" w:rsidRPr="007C1C58">
        <w:rPr>
          <w:rFonts w:asciiTheme="minorHAnsi" w:hAnsiTheme="minorHAnsi" w:cstheme="minorHAnsi"/>
          <w:sz w:val="22"/>
          <w:szCs w:val="22"/>
        </w:rPr>
        <w:t>noiembrie</w:t>
      </w:r>
      <w:proofErr w:type="spellEnd"/>
      <w:r w:rsidR="007C1C58" w:rsidRPr="007C1C58">
        <w:rPr>
          <w:rFonts w:asciiTheme="minorHAnsi" w:hAnsiTheme="minorHAnsi" w:cstheme="minorHAnsi"/>
          <w:sz w:val="22"/>
          <w:szCs w:val="22"/>
        </w:rPr>
        <w:t xml:space="preserve"> s-a </w:t>
      </w:r>
      <w:proofErr w:type="spellStart"/>
      <w:r w:rsidR="007C1C58" w:rsidRPr="007C1C58">
        <w:rPr>
          <w:rFonts w:asciiTheme="minorHAnsi" w:hAnsiTheme="minorHAnsi" w:cstheme="minorHAnsi"/>
          <w:sz w:val="22"/>
          <w:szCs w:val="22"/>
        </w:rPr>
        <w:t>organizat</w:t>
      </w:r>
      <w:proofErr w:type="spellEnd"/>
      <w:r w:rsidR="00AB4E2D" w:rsidRPr="007C1C58">
        <w:rPr>
          <w:rFonts w:asciiTheme="minorHAnsi" w:hAnsiTheme="minorHAnsi" w:cstheme="minorHAnsi"/>
          <w:sz w:val="22"/>
          <w:szCs w:val="22"/>
        </w:rPr>
        <w:t xml:space="preserve"> Digital Talks: IT</w:t>
      </w:r>
      <w:r w:rsidR="007C1C58" w:rsidRPr="007C1C58">
        <w:rPr>
          <w:rFonts w:asciiTheme="minorHAnsi" w:hAnsiTheme="minorHAnsi" w:cstheme="minorHAnsi"/>
          <w:sz w:val="22"/>
          <w:szCs w:val="22"/>
        </w:rPr>
        <w:t xml:space="preserve"> </w:t>
      </w:r>
      <w:r w:rsidR="00AB4E2D" w:rsidRPr="007C1C58">
        <w:rPr>
          <w:rFonts w:asciiTheme="minorHAnsi" w:hAnsiTheme="minorHAnsi" w:cstheme="minorHAnsi"/>
          <w:sz w:val="22"/>
          <w:szCs w:val="22"/>
        </w:rPr>
        <w:t>&amp;</w:t>
      </w:r>
      <w:r w:rsidR="007C1C58" w:rsidRPr="007C1C58">
        <w:rPr>
          <w:rFonts w:asciiTheme="minorHAnsi" w:hAnsiTheme="minorHAnsi" w:cstheme="minorHAnsi"/>
          <w:sz w:val="22"/>
          <w:szCs w:val="22"/>
        </w:rPr>
        <w:t xml:space="preserve"> </w:t>
      </w:r>
      <w:r w:rsidR="00AB4E2D" w:rsidRPr="007C1C58">
        <w:rPr>
          <w:rFonts w:asciiTheme="minorHAnsi" w:hAnsiTheme="minorHAnsi" w:cstheme="minorHAnsi"/>
          <w:sz w:val="22"/>
          <w:szCs w:val="22"/>
        </w:rPr>
        <w:t>Automotive</w:t>
      </w:r>
      <w:r w:rsidR="007C1C58" w:rsidRPr="007C1C58">
        <w:rPr>
          <w:rFonts w:asciiTheme="minorHAnsi" w:hAnsiTheme="minorHAnsi" w:cstheme="minorHAnsi"/>
          <w:sz w:val="22"/>
          <w:szCs w:val="22"/>
        </w:rPr>
        <w:t xml:space="preserve">, la Sibiu, </w:t>
      </w:r>
      <w:proofErr w:type="spellStart"/>
      <w:r w:rsidR="007C1C58" w:rsidRPr="007C1C58">
        <w:rPr>
          <w:rFonts w:asciiTheme="minorHAnsi" w:hAnsiTheme="minorHAnsi" w:cstheme="minorHAnsi"/>
          <w:sz w:val="22"/>
          <w:szCs w:val="22"/>
        </w:rPr>
        <w:t>impreuna</w:t>
      </w:r>
      <w:proofErr w:type="spellEnd"/>
      <w:r w:rsidR="007C1C58" w:rsidRPr="007C1C58">
        <w:rPr>
          <w:rFonts w:asciiTheme="minorHAnsi" w:hAnsiTheme="minorHAnsi" w:cstheme="minorHAnsi"/>
          <w:sz w:val="22"/>
          <w:szCs w:val="22"/>
        </w:rPr>
        <w:t xml:space="preserve"> cu </w:t>
      </w:r>
      <w:proofErr w:type="spellStart"/>
      <w:r w:rsidR="007C1C58" w:rsidRPr="007C1C58">
        <w:rPr>
          <w:rFonts w:asciiTheme="minorHAnsi" w:hAnsiTheme="minorHAnsi" w:cstheme="minorHAnsi"/>
          <w:sz w:val="22"/>
          <w:szCs w:val="22"/>
        </w:rPr>
        <w:t>Universitatea</w:t>
      </w:r>
      <w:proofErr w:type="spellEnd"/>
      <w:r w:rsidR="007C1C58" w:rsidRPr="007C1C58">
        <w:rPr>
          <w:rFonts w:asciiTheme="minorHAnsi" w:hAnsiTheme="minorHAnsi" w:cstheme="minorHAnsi"/>
          <w:sz w:val="22"/>
          <w:szCs w:val="22"/>
        </w:rPr>
        <w:t xml:space="preserve"> Lucian Blaga din Sibiu, cu </w:t>
      </w:r>
      <w:r w:rsidR="00AB4E2D" w:rsidRPr="007C1C58">
        <w:rPr>
          <w:rFonts w:asciiTheme="minorHAnsi" w:hAnsiTheme="minorHAnsi" w:cstheme="minorHAnsi"/>
          <w:sz w:val="22"/>
          <w:szCs w:val="22"/>
        </w:rPr>
        <w:t xml:space="preserve">30 </w:t>
      </w:r>
      <w:proofErr w:type="spellStart"/>
      <w:r w:rsidR="00AB4E2D" w:rsidRPr="007C1C58">
        <w:rPr>
          <w:rFonts w:asciiTheme="minorHAnsi" w:hAnsiTheme="minorHAnsi" w:cstheme="minorHAnsi"/>
          <w:sz w:val="22"/>
          <w:szCs w:val="22"/>
        </w:rPr>
        <w:t>participanti</w:t>
      </w:r>
      <w:proofErr w:type="spellEnd"/>
      <w:r w:rsidR="007C1C58" w:rsidRPr="007C1C58">
        <w:rPr>
          <w:rFonts w:asciiTheme="minorHAnsi" w:hAnsiTheme="minorHAnsi" w:cstheme="minorHAnsi"/>
          <w:sz w:val="22"/>
          <w:szCs w:val="22"/>
        </w:rPr>
        <w:t xml:space="preserve">, </w:t>
      </w:r>
      <w:r w:rsidR="00AB4E2D" w:rsidRPr="007C1C58">
        <w:rPr>
          <w:rFonts w:asciiTheme="minorHAnsi" w:hAnsiTheme="minorHAnsi" w:cstheme="minorHAnsi"/>
          <w:sz w:val="22"/>
          <w:szCs w:val="22"/>
        </w:rPr>
        <w:t xml:space="preserve">11 </w:t>
      </w:r>
      <w:proofErr w:type="spellStart"/>
      <w:r w:rsidR="00AB4E2D" w:rsidRPr="007C1C58">
        <w:rPr>
          <w:rFonts w:asciiTheme="minorHAnsi" w:hAnsiTheme="minorHAnsi" w:cstheme="minorHAnsi"/>
          <w:sz w:val="22"/>
          <w:szCs w:val="22"/>
        </w:rPr>
        <w:t>companii</w:t>
      </w:r>
      <w:proofErr w:type="spellEnd"/>
      <w:r w:rsidR="007C1C58" w:rsidRPr="007C1C58">
        <w:rPr>
          <w:rFonts w:asciiTheme="minorHAnsi" w:hAnsiTheme="minorHAnsi" w:cstheme="minorHAnsi"/>
          <w:sz w:val="22"/>
          <w:szCs w:val="22"/>
        </w:rPr>
        <w:t xml:space="preserve">, 1 cluster, </w:t>
      </w:r>
      <w:r w:rsidR="00AB4E2D" w:rsidRPr="007C1C58">
        <w:rPr>
          <w:rFonts w:asciiTheme="minorHAnsi" w:hAnsiTheme="minorHAnsi" w:cstheme="minorHAnsi"/>
          <w:sz w:val="22"/>
          <w:szCs w:val="22"/>
        </w:rPr>
        <w:t xml:space="preserve">1 </w:t>
      </w:r>
      <w:proofErr w:type="spellStart"/>
      <w:r w:rsidR="00AB4E2D" w:rsidRPr="007C1C58">
        <w:rPr>
          <w:rFonts w:asciiTheme="minorHAnsi" w:hAnsiTheme="minorHAnsi" w:cstheme="minorHAnsi"/>
          <w:sz w:val="22"/>
          <w:szCs w:val="22"/>
        </w:rPr>
        <w:t>universitate</w:t>
      </w:r>
      <w:proofErr w:type="spellEnd"/>
      <w:r w:rsidR="007C1C58" w:rsidRPr="007C1C58">
        <w:rPr>
          <w:rFonts w:asciiTheme="minorHAnsi" w:hAnsiTheme="minorHAnsi" w:cstheme="minorHAnsi"/>
          <w:sz w:val="22"/>
          <w:szCs w:val="22"/>
        </w:rPr>
        <w:t xml:space="preserve">. </w:t>
      </w:r>
      <w:proofErr w:type="spellStart"/>
      <w:r w:rsidR="007C1C58" w:rsidRPr="007C1C58">
        <w:rPr>
          <w:rFonts w:asciiTheme="minorHAnsi" w:hAnsiTheme="minorHAnsi" w:cstheme="minorHAnsi"/>
          <w:sz w:val="22"/>
          <w:szCs w:val="22"/>
        </w:rPr>
        <w:t>Universitatea</w:t>
      </w:r>
      <w:proofErr w:type="spellEnd"/>
      <w:r w:rsidR="007C1C58" w:rsidRPr="007C1C58">
        <w:rPr>
          <w:rFonts w:asciiTheme="minorHAnsi" w:hAnsiTheme="minorHAnsi" w:cstheme="minorHAnsi"/>
          <w:sz w:val="22"/>
          <w:szCs w:val="22"/>
        </w:rPr>
        <w:t xml:space="preserve"> Lucian Blaga din Sibiu</w:t>
      </w:r>
      <w:r w:rsid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7C1C58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aplicat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pentru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a devein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membra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in Cluj IT. De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asemenea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, in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urma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demersurilor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diseminare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7C1C58">
        <w:rPr>
          <w:rFonts w:asciiTheme="minorHAnsi" w:hAnsiTheme="minorHAnsi" w:cstheme="minorHAnsi"/>
          <w:sz w:val="22"/>
          <w:szCs w:val="22"/>
        </w:rPr>
        <w:t>a</w:t>
      </w:r>
      <w:proofErr w:type="gramEnd"/>
      <w:r w:rsid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activitatilor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, la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ecosistemul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Cluj IT s-a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adaugat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Universitatea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din Oradea. Au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fost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stabilite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legaturi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cu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alte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sectoare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precum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industria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publicitate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, in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baza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unor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intalniri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lucru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 in </w:t>
      </w:r>
      <w:proofErr w:type="spellStart"/>
      <w:proofErr w:type="gramStart"/>
      <w:r w:rsidR="007C1C58">
        <w:rPr>
          <w:rFonts w:asciiTheme="minorHAnsi" w:hAnsiTheme="minorHAnsi" w:cstheme="minorHAnsi"/>
          <w:sz w:val="22"/>
          <w:szCs w:val="22"/>
        </w:rPr>
        <w:t>luna</w:t>
      </w:r>
      <w:proofErr w:type="spellEnd"/>
      <w:proofErr w:type="gramEnd"/>
      <w:r w:rsidR="007C1C58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7C1C58">
        <w:rPr>
          <w:rFonts w:asciiTheme="minorHAnsi" w:hAnsiTheme="minorHAnsi" w:cstheme="minorHAnsi"/>
          <w:sz w:val="22"/>
          <w:szCs w:val="22"/>
        </w:rPr>
        <w:t>noiembrie</w:t>
      </w:r>
      <w:proofErr w:type="spellEnd"/>
      <w:r w:rsidR="007C1C58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7C1C58" w:rsidRDefault="007C1C58" w:rsidP="007C1C58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7C1C58" w:rsidRDefault="007C1C58" w:rsidP="006A655B">
      <w:pPr>
        <w:jc w:val="both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t xml:space="preserve">S-au </w:t>
      </w:r>
      <w:proofErr w:type="spellStart"/>
      <w:r>
        <w:rPr>
          <w:rFonts w:asciiTheme="minorHAnsi" w:hAnsiTheme="minorHAnsi" w:cstheme="minorHAnsi"/>
          <w:sz w:val="22"/>
          <w:szCs w:val="22"/>
        </w:rPr>
        <w:t>facut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demersuri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pentru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a </w:t>
      </w:r>
      <w:proofErr w:type="spellStart"/>
      <w:r>
        <w:rPr>
          <w:rFonts w:asciiTheme="minorHAnsi" w:hAnsiTheme="minorHAnsi" w:cstheme="minorHAnsi"/>
          <w:sz w:val="22"/>
          <w:szCs w:val="22"/>
        </w:rPr>
        <w:t>semna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parteneriate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cu </w:t>
      </w:r>
      <w:proofErr w:type="spellStart"/>
      <w:r>
        <w:rPr>
          <w:rFonts w:asciiTheme="minorHAnsi" w:hAnsiTheme="minorHAnsi" w:cstheme="minorHAnsi"/>
          <w:sz w:val="22"/>
          <w:szCs w:val="22"/>
        </w:rPr>
        <w:t>clustere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noi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, care </w:t>
      </w: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sa</w:t>
      </w:r>
      <w:proofErr w:type="spellEnd"/>
      <w:proofErr w:type="gramEnd"/>
      <w:r>
        <w:rPr>
          <w:rFonts w:asciiTheme="minorHAnsi" w:hAnsiTheme="minorHAnsi" w:cstheme="minorHAnsi"/>
          <w:sz w:val="22"/>
          <w:szCs w:val="22"/>
        </w:rPr>
        <w:t xml:space="preserve"> se </w:t>
      </w:r>
      <w:proofErr w:type="spellStart"/>
      <w:r>
        <w:rPr>
          <w:rFonts w:asciiTheme="minorHAnsi" w:hAnsiTheme="minorHAnsi" w:cstheme="minorHAnsi"/>
          <w:sz w:val="22"/>
          <w:szCs w:val="22"/>
        </w:rPr>
        <w:t>adauge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la </w:t>
      </w:r>
      <w:proofErr w:type="spellStart"/>
      <w:r>
        <w:rPr>
          <w:rFonts w:asciiTheme="minorHAnsi" w:hAnsiTheme="minorHAnsi" w:cstheme="minorHAnsi"/>
          <w:sz w:val="22"/>
          <w:szCs w:val="22"/>
        </w:rPr>
        <w:t>parteneriatele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</w:rPr>
        <w:t>deja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create cu </w:t>
      </w:r>
      <w:proofErr w:type="spellStart"/>
      <w:r>
        <w:rPr>
          <w:rFonts w:asciiTheme="minorHAnsi" w:hAnsiTheme="minorHAnsi" w:cstheme="minorHAnsi"/>
          <w:sz w:val="22"/>
          <w:szCs w:val="22"/>
        </w:rPr>
        <w:t>clusterul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IT din Galati, cu </w:t>
      </w:r>
      <w:proofErr w:type="spellStart"/>
      <w:r>
        <w:rPr>
          <w:rFonts w:asciiTheme="minorHAnsi" w:hAnsiTheme="minorHAnsi" w:cstheme="minorHAnsi"/>
          <w:sz w:val="22"/>
          <w:szCs w:val="22"/>
        </w:rPr>
        <w:t>clusterul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>
        <w:rPr>
          <w:rFonts w:asciiTheme="minorHAnsi" w:hAnsiTheme="minorHAnsi" w:cstheme="minorHAnsi"/>
          <w:sz w:val="22"/>
          <w:szCs w:val="22"/>
        </w:rPr>
        <w:t>turism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din Constanta, </w:t>
      </w:r>
      <w:proofErr w:type="spellStart"/>
      <w:r>
        <w:rPr>
          <w:rFonts w:asciiTheme="minorHAnsi" w:hAnsiTheme="minorHAnsi" w:cstheme="minorHAnsi"/>
          <w:sz w:val="22"/>
          <w:szCs w:val="22"/>
        </w:rPr>
        <w:t>si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cu </w:t>
      </w:r>
      <w:proofErr w:type="spellStart"/>
      <w:r>
        <w:rPr>
          <w:rFonts w:asciiTheme="minorHAnsi" w:hAnsiTheme="minorHAnsi" w:cstheme="minorHAnsi"/>
          <w:sz w:val="22"/>
          <w:szCs w:val="22"/>
        </w:rPr>
        <w:t>clusterul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>
        <w:rPr>
          <w:rFonts w:asciiTheme="minorHAnsi" w:hAnsiTheme="minorHAnsi" w:cstheme="minorHAnsi"/>
          <w:sz w:val="22"/>
          <w:szCs w:val="22"/>
        </w:rPr>
        <w:t>mediu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 din </w:t>
      </w:r>
      <w:proofErr w:type="spellStart"/>
      <w:r>
        <w:rPr>
          <w:rFonts w:asciiTheme="minorHAnsi" w:hAnsiTheme="minorHAnsi" w:cstheme="minorHAnsi"/>
          <w:sz w:val="22"/>
          <w:szCs w:val="22"/>
        </w:rPr>
        <w:t>Bistrita</w:t>
      </w:r>
      <w:proofErr w:type="spellEnd"/>
      <w:r>
        <w:rPr>
          <w:rFonts w:asciiTheme="minorHAnsi" w:hAnsiTheme="minorHAnsi" w:cstheme="minorHAnsi"/>
          <w:sz w:val="22"/>
          <w:szCs w:val="22"/>
        </w:rPr>
        <w:t xml:space="preserve">. </w:t>
      </w:r>
      <w:r w:rsidR="006A655B">
        <w:rPr>
          <w:rFonts w:asciiTheme="minorHAnsi" w:hAnsiTheme="minorHAnsi" w:cstheme="minorHAnsi"/>
          <w:sz w:val="22"/>
          <w:szCs w:val="22"/>
        </w:rPr>
        <w:t xml:space="preserve">La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aceasta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data nu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exista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documente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semnat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cu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clustere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noi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dar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estimam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sa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fie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materializate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in prima parte a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anului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viitor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cu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clustere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din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sectorul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agricol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(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Calarasi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),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cosmetice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industrii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creative,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dar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cu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clusterul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de IT din Craiova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sau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clusterul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automotive din Timisoara. In plus, a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fost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semnat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gramStart"/>
      <w:r w:rsidR="006A655B">
        <w:rPr>
          <w:rFonts w:asciiTheme="minorHAnsi" w:hAnsiTheme="minorHAnsi" w:cstheme="minorHAnsi"/>
          <w:sz w:val="22"/>
          <w:szCs w:val="22"/>
        </w:rPr>
        <w:t>un</w:t>
      </w:r>
      <w:proofErr w:type="gram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acord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de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parteneriat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cu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autoritatile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publice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sectorul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IMM din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judetul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Calarasi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,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precum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si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cu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ecosistemul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localitatilor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riverane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="006A655B">
        <w:rPr>
          <w:rFonts w:asciiTheme="minorHAnsi" w:hAnsiTheme="minorHAnsi" w:cstheme="minorHAnsi"/>
          <w:sz w:val="22"/>
          <w:szCs w:val="22"/>
        </w:rPr>
        <w:t>Dunarii</w:t>
      </w:r>
      <w:proofErr w:type="spellEnd"/>
      <w:r w:rsidR="006A655B">
        <w:rPr>
          <w:rFonts w:asciiTheme="minorHAnsi" w:hAnsiTheme="minorHAnsi" w:cstheme="minorHAnsi"/>
          <w:sz w:val="22"/>
          <w:szCs w:val="22"/>
        </w:rPr>
        <w:t xml:space="preserve">. </w:t>
      </w:r>
    </w:p>
    <w:p w:rsidR="006A655B" w:rsidRDefault="006A655B" w:rsidP="006A655B">
      <w:pPr>
        <w:jc w:val="both"/>
        <w:rPr>
          <w:rFonts w:asciiTheme="minorHAnsi" w:hAnsiTheme="minorHAnsi" w:cstheme="minorHAnsi"/>
          <w:sz w:val="22"/>
          <w:szCs w:val="22"/>
        </w:rPr>
      </w:pPr>
    </w:p>
    <w:p w:rsidR="006A655B" w:rsidRPr="006A655B" w:rsidRDefault="006A655B" w:rsidP="0076192A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>
        <w:rPr>
          <w:rFonts w:asciiTheme="minorHAnsi" w:hAnsiTheme="minorHAnsi" w:cstheme="minorHAnsi"/>
          <w:sz w:val="22"/>
          <w:szCs w:val="22"/>
          <w:lang w:val="ro-RO"/>
        </w:rPr>
        <w:t xml:space="preserve">Descrierea rezultatelor in jurul indicatorilor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raportati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in tabelul </w:t>
      </w:r>
      <w:r w:rsidR="0076192A">
        <w:rPr>
          <w:rFonts w:asciiTheme="minorHAnsi" w:hAnsiTheme="minorHAnsi" w:cstheme="minorHAnsi"/>
          <w:sz w:val="22"/>
          <w:szCs w:val="22"/>
          <w:lang w:val="ro-RO"/>
        </w:rPr>
        <w:t xml:space="preserve">din </w:t>
      </w:r>
      <w:proofErr w:type="spellStart"/>
      <w:r w:rsidR="0076192A">
        <w:rPr>
          <w:rFonts w:asciiTheme="minorHAnsi" w:hAnsiTheme="minorHAnsi" w:cstheme="minorHAnsi"/>
          <w:sz w:val="22"/>
          <w:szCs w:val="22"/>
          <w:lang w:val="ro-RO"/>
        </w:rPr>
        <w:t>sectiunea</w:t>
      </w:r>
      <w:proofErr w:type="spellEnd"/>
      <w:r w:rsidR="0076192A">
        <w:rPr>
          <w:rFonts w:asciiTheme="minorHAnsi" w:hAnsiTheme="minorHAnsi" w:cstheme="minorHAnsi"/>
          <w:sz w:val="22"/>
          <w:szCs w:val="22"/>
          <w:lang w:val="ro-RO"/>
        </w:rPr>
        <w:t xml:space="preserve"> </w:t>
      </w:r>
      <w:proofErr w:type="spellStart"/>
      <w:r w:rsidR="0076192A">
        <w:rPr>
          <w:rFonts w:asciiTheme="minorHAnsi" w:hAnsiTheme="minorHAnsi" w:cstheme="minorHAnsi"/>
          <w:sz w:val="22"/>
          <w:szCs w:val="22"/>
          <w:lang w:val="ro-RO"/>
        </w:rPr>
        <w:t>urmatoare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este prezentata in continuare. </w:t>
      </w:r>
      <w:r w:rsidRPr="00957C97">
        <w:rPr>
          <w:rFonts w:asciiTheme="minorHAnsi" w:hAnsiTheme="minorHAnsi" w:cstheme="minorHAnsi"/>
          <w:sz w:val="22"/>
          <w:szCs w:val="22"/>
          <w:lang w:val="ro-RO"/>
        </w:rPr>
        <w:t>Acorduri</w:t>
      </w:r>
      <w:r>
        <w:rPr>
          <w:rFonts w:asciiTheme="minorHAnsi" w:hAnsiTheme="minorHAnsi" w:cstheme="minorHAnsi"/>
          <w:sz w:val="22"/>
          <w:szCs w:val="22"/>
          <w:lang w:val="ro-RO"/>
        </w:rPr>
        <w:t>le</w:t>
      </w:r>
      <w:r w:rsidRPr="00957C97">
        <w:rPr>
          <w:rFonts w:asciiTheme="minorHAnsi" w:hAnsiTheme="minorHAnsi" w:cstheme="minorHAnsi"/>
          <w:sz w:val="22"/>
          <w:szCs w:val="22"/>
          <w:lang w:val="ro-RO"/>
        </w:rPr>
        <w:t xml:space="preserve"> de cooperare firme-structuri de cercetare </w:t>
      </w:r>
      <w:r>
        <w:rPr>
          <w:rFonts w:asciiTheme="minorHAnsi" w:hAnsiTheme="minorHAnsi" w:cstheme="minorHAnsi"/>
          <w:sz w:val="22"/>
          <w:szCs w:val="22"/>
          <w:lang w:val="ro-RO"/>
        </w:rPr>
        <w:t xml:space="preserve">au fost materializate in urma a doua sesiuni de brokeraj derulate in octombrie si noiembrie intre firme din cluster si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universitati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membre ale clusterului. In prima sesiune focalizarea a fost pe oferte furnizate de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catre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Universitatea Tehnica din Cluj-Napoca si Universitatea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Babes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-Bolyai din Cluj-Napoca, iar in a doua sesiune focalizarea a fost pe oferte furnizate de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catre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Universitatea de Medicina si Farmacia Iuliu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Hatieganu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din Cluj-Napoca. </w:t>
      </w:r>
    </w:p>
    <w:p w:rsidR="006A655B" w:rsidRDefault="006A655B" w:rsidP="006A655B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>
        <w:rPr>
          <w:rFonts w:asciiTheme="minorHAnsi" w:hAnsiTheme="minorHAnsi" w:cstheme="minorHAnsi"/>
          <w:sz w:val="22"/>
          <w:szCs w:val="22"/>
          <w:lang w:val="ro-RO"/>
        </w:rPr>
        <w:t xml:space="preserve">In ceea ce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priveste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p</w:t>
      </w:r>
      <w:r w:rsidRPr="00957C97">
        <w:rPr>
          <w:rFonts w:asciiTheme="minorHAnsi" w:hAnsiTheme="minorHAnsi" w:cstheme="minorHAnsi"/>
          <w:sz w:val="22"/>
          <w:szCs w:val="22"/>
          <w:lang w:val="ro-RO"/>
        </w:rPr>
        <w:t>lanuri</w:t>
      </w:r>
      <w:r>
        <w:rPr>
          <w:rFonts w:asciiTheme="minorHAnsi" w:hAnsiTheme="minorHAnsi" w:cstheme="minorHAnsi"/>
          <w:sz w:val="22"/>
          <w:szCs w:val="22"/>
          <w:lang w:val="ro-RO"/>
        </w:rPr>
        <w:t>le</w:t>
      </w:r>
      <w:r w:rsidRPr="00957C97">
        <w:rPr>
          <w:rFonts w:asciiTheme="minorHAnsi" w:hAnsiTheme="minorHAnsi" w:cstheme="minorHAnsi"/>
          <w:sz w:val="22"/>
          <w:szCs w:val="22"/>
          <w:lang w:val="ro-RO"/>
        </w:rPr>
        <w:t xml:space="preserve"> de cercetare-inovare in parteneriat firma-structura de cercetare</w:t>
      </w:r>
      <w:r>
        <w:rPr>
          <w:rFonts w:asciiTheme="minorHAnsi" w:hAnsiTheme="minorHAnsi" w:cstheme="minorHAnsi"/>
          <w:sz w:val="22"/>
          <w:szCs w:val="22"/>
          <w:lang w:val="ro-RO"/>
        </w:rPr>
        <w:t xml:space="preserve">, cele patru planuri realizate pana in prezent includ proiecte in domeniul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genomicii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si inteligentei artificiale (Nordlogic),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evaluarii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proiectelor de inovare in start-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up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>-uri (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Arxia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>), dezvoltarea unor sisteme de inginerie a valorii in proiecte complexe si parteneriate intre firme (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Crisoft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), si in domeniul sistemelor inteligente de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predictie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pe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piete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financiare (Life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is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Hard). </w:t>
      </w:r>
    </w:p>
    <w:p w:rsidR="00C20FE1" w:rsidRDefault="006A655B" w:rsidP="0076192A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>
        <w:rPr>
          <w:rFonts w:asciiTheme="minorHAnsi" w:hAnsiTheme="minorHAnsi" w:cstheme="minorHAnsi"/>
          <w:sz w:val="22"/>
          <w:szCs w:val="22"/>
          <w:lang w:val="ro-RO"/>
        </w:rPr>
        <w:t xml:space="preserve">In luna iunie a fost facilitat un brokeraj la nivel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international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B2B intre firme de IT si firme din sectorul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automotive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si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green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tech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>, organizat la Cluj-Napoca. Tot in luna iunie a fost organizat un e</w:t>
      </w:r>
      <w:r w:rsidRPr="00957C97">
        <w:rPr>
          <w:rFonts w:asciiTheme="minorHAnsi" w:hAnsiTheme="minorHAnsi" w:cstheme="minorHAnsi"/>
          <w:sz w:val="22"/>
          <w:szCs w:val="22"/>
          <w:lang w:val="ro-RO"/>
        </w:rPr>
        <w:t xml:space="preserve">veniment </w:t>
      </w:r>
      <w:proofErr w:type="spellStart"/>
      <w:r w:rsidRPr="00957C97">
        <w:rPr>
          <w:rFonts w:asciiTheme="minorHAnsi" w:hAnsiTheme="minorHAnsi" w:cstheme="minorHAnsi"/>
          <w:sz w:val="22"/>
          <w:szCs w:val="22"/>
          <w:lang w:val="ro-RO"/>
        </w:rPr>
        <w:t>international</w:t>
      </w:r>
      <w:proofErr w:type="spellEnd"/>
      <w:r>
        <w:rPr>
          <w:rFonts w:asciiTheme="minorHAnsi" w:hAnsiTheme="minorHAnsi" w:cstheme="minorHAnsi"/>
          <w:b/>
          <w:bCs/>
          <w:lang w:val="ro-RO"/>
        </w:rPr>
        <w:t xml:space="preserve"> </w:t>
      </w:r>
      <w:r w:rsidRPr="00957C97">
        <w:rPr>
          <w:rFonts w:asciiTheme="minorHAnsi" w:hAnsiTheme="minorHAnsi" w:cstheme="minorHAnsi"/>
          <w:sz w:val="22"/>
          <w:szCs w:val="22"/>
          <w:lang w:val="ro-RO"/>
        </w:rPr>
        <w:t xml:space="preserve">inter-clustere </w:t>
      </w:r>
      <w:r>
        <w:rPr>
          <w:rFonts w:asciiTheme="minorHAnsi" w:hAnsiTheme="minorHAnsi" w:cstheme="minorHAnsi"/>
          <w:sz w:val="22"/>
          <w:szCs w:val="22"/>
          <w:lang w:val="ro-RO"/>
        </w:rPr>
        <w:t xml:space="preserve">la Cluj-Napoca, cu participarea de clustere din sectorul IT,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automotive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si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green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</w:t>
      </w:r>
    </w:p>
    <w:p w:rsidR="00C20FE1" w:rsidRDefault="00C20FE1" w:rsidP="0076192A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  <w:lang w:val="ro-RO"/>
        </w:rPr>
      </w:pPr>
    </w:p>
    <w:p w:rsidR="006A655B" w:rsidRDefault="006A655B" w:rsidP="0076192A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  <w:lang w:val="ro-RO"/>
        </w:rPr>
      </w:pP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tech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din tari precum Albania, Serbia, Bulgaria, Macedonia, Letonia si Romania. In 3 decembrie a fost </w:t>
      </w:r>
      <w:r w:rsidR="0076192A">
        <w:rPr>
          <w:rFonts w:asciiTheme="minorHAnsi" w:hAnsiTheme="minorHAnsi" w:cstheme="minorHAnsi"/>
          <w:sz w:val="22"/>
          <w:szCs w:val="22"/>
          <w:lang w:val="ro-RO"/>
        </w:rPr>
        <w:t>o alta</w:t>
      </w:r>
      <w:r>
        <w:rPr>
          <w:rFonts w:asciiTheme="minorHAnsi" w:hAnsiTheme="minorHAnsi" w:cstheme="minorHAnsi"/>
          <w:sz w:val="22"/>
          <w:szCs w:val="22"/>
          <w:lang w:val="ro-RO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intalnire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inter-clustere, intre Cluj IT si clusterul IT din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Cernauti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, Ucraina, unde au participat 12 persoane, fiind puse bazele pentru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colaborari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viitoare intre cele doua clustere pe zona de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orase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inteligente si strategii de digitalizare a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comunitatilor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. </w:t>
      </w:r>
    </w:p>
    <w:p w:rsidR="006A655B" w:rsidRDefault="006A655B" w:rsidP="006A655B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>
        <w:rPr>
          <w:rFonts w:asciiTheme="minorHAnsi" w:hAnsiTheme="minorHAnsi" w:cstheme="minorHAnsi"/>
          <w:sz w:val="22"/>
          <w:szCs w:val="22"/>
          <w:lang w:val="ro-RO"/>
        </w:rPr>
        <w:t xml:space="preserve">Prin intermediul grupului de lucru „Marketing” al Cluj IT a fost realizata inventarierea ofertei de produse si servicii ale firmelor din Cluj IT si tot cu ajutorul acestui grup de lucru s-a realizat doua tipuri de cataloage pentru promovarea ofertei - un catalog cu oferta generala si un catalog cu oferta pe un sector de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nisa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(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smart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city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). Pe linia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smart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city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si transformarea digitala, Cluj IT a contribuit la doua materiale de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substanta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in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lucrari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cu vizibilitate la nivel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national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, una fiind monografia Romania digitala si alta fiind Ghidul pentru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Orase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Inteligente. </w:t>
      </w:r>
    </w:p>
    <w:p w:rsidR="006A655B" w:rsidRDefault="006A655B" w:rsidP="00314E71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>
        <w:rPr>
          <w:rFonts w:asciiTheme="minorHAnsi" w:hAnsiTheme="minorHAnsi" w:cstheme="minorHAnsi"/>
          <w:sz w:val="22"/>
          <w:szCs w:val="22"/>
          <w:lang w:val="ro-RO"/>
        </w:rPr>
        <w:t xml:space="preserve">In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privinta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serviciilor de inovare, au fost deja concepute si dezvoltate patru servicii din categoria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digitalizarii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destinate altor sectoare industriale,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dupa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cum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urmeaza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>: auditul „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quotientului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” de digitalizare, elaborarea strategiilor de transformare digitala pentru IMM-uri, dezvoltarea serviciilor de brokeraj intre firme IT si firme non-IT, proiectarea sistemelor IT pentru X. Serviciile au fost fundamentate la nivelul propunerii de valoare, a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lantului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valorii si modelului de afaceri. </w:t>
      </w:r>
      <w:r w:rsidR="00314E71">
        <w:rPr>
          <w:rFonts w:asciiTheme="minorHAnsi" w:hAnsiTheme="minorHAnsi" w:cstheme="minorHAnsi"/>
          <w:sz w:val="22"/>
          <w:szCs w:val="22"/>
          <w:lang w:val="ro-RO"/>
        </w:rPr>
        <w:t xml:space="preserve">Pentru servicii de inovare adresate membrilor Cluj IT s-a efectuat un astfel de serviciu pentru firma </w:t>
      </w:r>
      <w:proofErr w:type="spellStart"/>
      <w:r w:rsidR="00314E71">
        <w:rPr>
          <w:rFonts w:asciiTheme="minorHAnsi" w:hAnsiTheme="minorHAnsi" w:cstheme="minorHAnsi"/>
          <w:sz w:val="22"/>
          <w:szCs w:val="22"/>
          <w:lang w:val="ro-RO"/>
        </w:rPr>
        <w:t>Arxia</w:t>
      </w:r>
      <w:proofErr w:type="spellEnd"/>
      <w:r w:rsidR="00314E71">
        <w:rPr>
          <w:rFonts w:asciiTheme="minorHAnsi" w:hAnsiTheme="minorHAnsi" w:cstheme="minorHAnsi"/>
          <w:sz w:val="22"/>
          <w:szCs w:val="22"/>
          <w:lang w:val="ro-RO"/>
        </w:rPr>
        <w:t>, in optimizarea materialelor de promovare.</w:t>
      </w:r>
    </w:p>
    <w:p w:rsidR="006A655B" w:rsidRDefault="006A655B" w:rsidP="006A655B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>
        <w:rPr>
          <w:rFonts w:asciiTheme="minorHAnsi" w:hAnsiTheme="minorHAnsi" w:cstheme="minorHAnsi"/>
          <w:sz w:val="22"/>
          <w:szCs w:val="22"/>
          <w:lang w:val="ro-RO"/>
        </w:rPr>
        <w:t xml:space="preserve">De asemenea, o mare realizare a Cluj IT prin proiectul CRONOS este proiectarea unui cadru si a unui model de colaborare intre firme in proiecte comune, prin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operationalizarea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conceptului de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inovatie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policentrica. Acesta include cadrul de participare in comun la cereri de oferta, cadrul de calcul a valorii aduse de fiecare partener in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ecuatia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proiectului, cadrul de management colaborativ, cadrul de sub-contractare si asigurare a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confidentialitatii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informatiei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. De asemenea, au fost puse la punct instrumentele tehnice de management de proiect (metode, platforme software), instrumentele de calcul al ingineriei valorii, instrumentele de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relationare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cu clientul. </w:t>
      </w:r>
    </w:p>
    <w:p w:rsidR="00314E71" w:rsidRDefault="006A655B" w:rsidP="006A655B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>
        <w:rPr>
          <w:rFonts w:asciiTheme="minorHAnsi" w:hAnsiTheme="minorHAnsi" w:cstheme="minorHAnsi"/>
          <w:sz w:val="22"/>
          <w:szCs w:val="22"/>
          <w:lang w:val="ro-RO"/>
        </w:rPr>
        <w:t xml:space="preserve">A fost pus la punct Biroul de Management al Proiectelor de Afaceri in Parteneriat. In plus, s-a trecut la faza de punere in practica a acestui cadru, prin dezvoltarea unui </w:t>
      </w:r>
      <w:r w:rsidRPr="00BD5AFF">
        <w:rPr>
          <w:rFonts w:asciiTheme="minorHAnsi" w:hAnsiTheme="minorHAnsi" w:cstheme="minorHAnsi"/>
          <w:sz w:val="22"/>
          <w:szCs w:val="22"/>
          <w:lang w:val="ro-RO"/>
        </w:rPr>
        <w:t xml:space="preserve">serviciu cu </w:t>
      </w:r>
      <w:proofErr w:type="spellStart"/>
      <w:r w:rsidRPr="00BD5AFF">
        <w:rPr>
          <w:rFonts w:asciiTheme="minorHAnsi" w:hAnsiTheme="minorHAnsi" w:cstheme="minorHAnsi"/>
          <w:sz w:val="22"/>
          <w:szCs w:val="22"/>
          <w:lang w:val="ro-RO"/>
        </w:rPr>
        <w:t>potential</w:t>
      </w:r>
      <w:proofErr w:type="spellEnd"/>
      <w:r w:rsidRPr="00BD5AFF">
        <w:rPr>
          <w:rFonts w:asciiTheme="minorHAnsi" w:hAnsiTheme="minorHAnsi" w:cstheme="minorHAnsi"/>
          <w:sz w:val="22"/>
          <w:szCs w:val="22"/>
          <w:lang w:val="ro-RO"/>
        </w:rPr>
        <w:t xml:space="preserve"> de lansare </w:t>
      </w:r>
      <w:proofErr w:type="spellStart"/>
      <w:r w:rsidRPr="00BD5AFF">
        <w:rPr>
          <w:rFonts w:asciiTheme="minorHAnsi" w:hAnsiTheme="minorHAnsi" w:cstheme="minorHAnsi"/>
          <w:sz w:val="22"/>
          <w:szCs w:val="22"/>
          <w:lang w:val="ro-RO"/>
        </w:rPr>
        <w:t>nationala</w:t>
      </w:r>
      <w:proofErr w:type="spellEnd"/>
      <w:r w:rsidRPr="00BD5AFF">
        <w:rPr>
          <w:rFonts w:asciiTheme="minorHAnsi" w:hAnsiTheme="minorHAnsi" w:cstheme="minorHAnsi"/>
          <w:sz w:val="22"/>
          <w:szCs w:val="22"/>
          <w:lang w:val="ro-RO"/>
        </w:rPr>
        <w:t xml:space="preserve"> si </w:t>
      </w:r>
      <w:proofErr w:type="spellStart"/>
      <w:r w:rsidRPr="00BD5AFF">
        <w:rPr>
          <w:rFonts w:asciiTheme="minorHAnsi" w:hAnsiTheme="minorHAnsi" w:cstheme="minorHAnsi"/>
          <w:sz w:val="22"/>
          <w:szCs w:val="22"/>
          <w:lang w:val="ro-RO"/>
        </w:rPr>
        <w:t>internationala</w:t>
      </w:r>
      <w:proofErr w:type="spellEnd"/>
      <w:r w:rsidRPr="00BD5AFF">
        <w:rPr>
          <w:rFonts w:asciiTheme="minorHAnsi" w:hAnsiTheme="minorHAnsi" w:cstheme="minorHAnsi"/>
          <w:sz w:val="22"/>
          <w:szCs w:val="22"/>
          <w:lang w:val="ro-RO"/>
        </w:rPr>
        <w:t xml:space="preserve"> </w:t>
      </w:r>
      <w:r>
        <w:rPr>
          <w:rFonts w:asciiTheme="minorHAnsi" w:hAnsiTheme="minorHAnsi" w:cstheme="minorHAnsi"/>
          <w:sz w:val="22"/>
          <w:szCs w:val="22"/>
          <w:lang w:val="ro-RO"/>
        </w:rPr>
        <w:t xml:space="preserve">referitor la informatizarea integrata a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administratiei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locale. In aceasta formula Cluj IT a participat la o cerere de oferta pe care a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castigat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-o si in prezent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deruleaza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acest serviciu,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incepand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cu luna iulie, pentru Consiliul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Judetean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Cluj. </w:t>
      </w:r>
    </w:p>
    <w:p w:rsidR="0060000E" w:rsidRDefault="006A655B" w:rsidP="00314E71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>
        <w:rPr>
          <w:rFonts w:asciiTheme="minorHAnsi" w:hAnsiTheme="minorHAnsi" w:cstheme="minorHAnsi"/>
          <w:sz w:val="22"/>
          <w:szCs w:val="22"/>
          <w:lang w:val="ro-RO"/>
        </w:rPr>
        <w:t xml:space="preserve">In ceea ce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priveste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derularea instruirii in domeniul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inovarii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si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internationalizarii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au fost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intreprinse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actiuni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de identificare a nevoilor,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ajungandu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-se la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urmatoarele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teme de interes: manager cu inovarea, proiectarea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joint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venture si parteneriatelor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internationale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, instrumente avansate de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inovatie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structurata, negocierea si managementul contractelor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internationale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,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pregatirea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 materialelor de prezentare a ofertei, proiectarea modelelor de afaceri pentru </w:t>
      </w:r>
      <w:proofErr w:type="spellStart"/>
      <w:r>
        <w:rPr>
          <w:rFonts w:asciiTheme="minorHAnsi" w:hAnsiTheme="minorHAnsi" w:cstheme="minorHAnsi"/>
          <w:sz w:val="22"/>
          <w:szCs w:val="22"/>
          <w:lang w:val="ro-RO"/>
        </w:rPr>
        <w:t>internationalizare</w:t>
      </w:r>
      <w:proofErr w:type="spellEnd"/>
      <w:r>
        <w:rPr>
          <w:rFonts w:asciiTheme="minorHAnsi" w:hAnsiTheme="minorHAnsi" w:cstheme="minorHAnsi"/>
          <w:sz w:val="22"/>
          <w:szCs w:val="22"/>
          <w:lang w:val="ro-RO"/>
        </w:rPr>
        <w:t xml:space="preserve">, fundamentarea planurilor antreprenoriale. </w:t>
      </w:r>
    </w:p>
    <w:p w:rsidR="00314E71" w:rsidRDefault="00314E71" w:rsidP="00314E71">
      <w:pPr>
        <w:spacing w:after="200" w:line="276" w:lineRule="auto"/>
        <w:jc w:val="both"/>
        <w:rPr>
          <w:rFonts w:asciiTheme="minorHAnsi" w:hAnsiTheme="minorHAnsi" w:cstheme="minorHAnsi"/>
          <w:sz w:val="22"/>
          <w:szCs w:val="22"/>
          <w:lang w:val="ro-RO"/>
        </w:rPr>
      </w:pPr>
    </w:p>
    <w:p w:rsidR="00314E71" w:rsidRDefault="00314E71" w:rsidP="00314E71">
      <w:pPr>
        <w:spacing w:after="200" w:line="276" w:lineRule="auto"/>
        <w:jc w:val="both"/>
        <w:rPr>
          <w:rFonts w:asciiTheme="minorHAnsi" w:hAnsiTheme="minorHAnsi" w:cstheme="minorHAnsi"/>
          <w:b/>
          <w:bCs/>
          <w:lang w:val="ro-RO"/>
        </w:rPr>
      </w:pPr>
      <w:bookmarkStart w:id="0" w:name="_GoBack"/>
      <w:bookmarkEnd w:id="0"/>
    </w:p>
    <w:p w:rsidR="002613E0" w:rsidRDefault="00957C97" w:rsidP="009A2AC5">
      <w:pPr>
        <w:pStyle w:val="NoSpacing"/>
        <w:jc w:val="both"/>
        <w:rPr>
          <w:rFonts w:asciiTheme="minorHAnsi" w:hAnsiTheme="minorHAnsi" w:cstheme="minorHAnsi"/>
          <w:b/>
          <w:bCs/>
          <w:lang w:val="ro-RO"/>
        </w:rPr>
      </w:pPr>
      <w:r w:rsidRPr="00957C97">
        <w:rPr>
          <w:rFonts w:asciiTheme="minorHAnsi" w:hAnsiTheme="minorHAnsi" w:cstheme="minorHAnsi"/>
          <w:b/>
          <w:bCs/>
          <w:lang w:val="ro-RO"/>
        </w:rPr>
        <w:t>Prezentare rezultate verificabile etap</w:t>
      </w:r>
      <w:r w:rsidR="009A2AC5">
        <w:rPr>
          <w:rFonts w:asciiTheme="minorHAnsi" w:hAnsiTheme="minorHAnsi" w:cstheme="minorHAnsi"/>
          <w:b/>
          <w:bCs/>
          <w:lang w:val="ro-RO"/>
        </w:rPr>
        <w:t>a 2018</w:t>
      </w:r>
    </w:p>
    <w:p w:rsidR="00957C97" w:rsidRDefault="00957C97" w:rsidP="00957C97">
      <w:r>
        <w:t xml:space="preserve"> 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3"/>
        <w:gridCol w:w="5492"/>
        <w:gridCol w:w="635"/>
        <w:gridCol w:w="1463"/>
        <w:gridCol w:w="1337"/>
      </w:tblGrid>
      <w:tr w:rsidR="009A2AC5" w:rsidRPr="00957C97" w:rsidTr="00793417">
        <w:trPr>
          <w:tblHeader/>
          <w:tblCellSpacing w:w="15" w:type="dxa"/>
        </w:trPr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957C97" w:rsidRPr="00793417" w:rsidRDefault="00957C97" w:rsidP="00957C9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o-RO"/>
              </w:rPr>
            </w:pPr>
            <w:r w:rsidRPr="0079341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o-RO"/>
              </w:rPr>
              <w:t>NR.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957C97" w:rsidRPr="00793417" w:rsidRDefault="00957C97" w:rsidP="00957C9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o-RO"/>
              </w:rPr>
            </w:pPr>
            <w:r w:rsidRPr="0079341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o-RO"/>
              </w:rPr>
              <w:t>INDICATOR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957C97" w:rsidRPr="00793417" w:rsidRDefault="00957C97" w:rsidP="00957C9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o-RO"/>
              </w:rPr>
            </w:pPr>
            <w:r w:rsidRPr="0079341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o-RO"/>
              </w:rPr>
              <w:t>TINTA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957C97" w:rsidRPr="00793417" w:rsidRDefault="00957C97" w:rsidP="00957C9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  <w:lang w:val="ro-RO"/>
              </w:rPr>
            </w:pPr>
            <w:r w:rsidRPr="00793417">
              <w:rPr>
                <w:rFonts w:asciiTheme="minorHAnsi" w:hAnsiTheme="minorHAnsi" w:cstheme="minorHAnsi"/>
                <w:b/>
                <w:bCs/>
                <w:sz w:val="22"/>
                <w:szCs w:val="22"/>
                <w:lang w:val="ro-RO"/>
              </w:rPr>
              <w:t>PLANIFICAT 2018</w:t>
            </w:r>
          </w:p>
        </w:tc>
        <w:tc>
          <w:tcPr>
            <w:tcW w:w="0" w:type="auto"/>
            <w:shd w:val="clear" w:color="auto" w:fill="DDD9C3" w:themeFill="background2" w:themeFillShade="E6"/>
            <w:vAlign w:val="center"/>
            <w:hideMark/>
          </w:tcPr>
          <w:p w:rsidR="00957C97" w:rsidRPr="00793417" w:rsidRDefault="00957C97" w:rsidP="00957C97">
            <w:pPr>
              <w:jc w:val="center"/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</w:pPr>
            <w:r w:rsidRPr="00793417">
              <w:rPr>
                <w:rFonts w:asciiTheme="minorHAnsi" w:hAnsiTheme="minorHAnsi" w:cstheme="minorHAnsi"/>
                <w:b/>
                <w:bCs/>
                <w:sz w:val="22"/>
                <w:szCs w:val="22"/>
              </w:rPr>
              <w:t>REZULTAT 2018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Agenda de cercetare-inovare inter-</w:t>
            </w:r>
            <w:proofErr w:type="spellStart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institutionala</w:t>
            </w:r>
            <w:proofErr w:type="spellEnd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C97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Planul de implementare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Pr="00957C97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Acorduri de cooperare firme-structuri de cercetare 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10</w:t>
            </w:r>
            <w:r w:rsidRPr="00957C97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Teme de cercetare-inovare in parteneriat firma-structura de cercetare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 w:rsidRPr="00957C97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  <w:r w:rsidR="009A2AC5"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Planuri de cercetare-inovare in parteneriat firma-structura de cercetare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4</w:t>
            </w:r>
            <w:r w:rsidR="00957C97" w:rsidRPr="00957C97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Teme de cercetare-inovare in parteneriat multi-firme-multi-structuri de cercetare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957C97" w:rsidRPr="00957C97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7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Planuri de cercetare-inovare in parteneriat multi-firme-multi-structuri de cercetare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  <w:r w:rsidR="00957C97" w:rsidRPr="00957C97">
              <w:rPr>
                <w:rFonts w:asciiTheme="minorHAnsi" w:hAnsiTheme="minorHAnsi" w:cstheme="minorHAnsi"/>
                <w:sz w:val="22"/>
                <w:szCs w:val="22"/>
              </w:rPr>
              <w:t> 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8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Brokeraje facilitate la nivel </w:t>
            </w:r>
            <w:proofErr w:type="spellStart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international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 w:rsidP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9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Evenimente inter-clustere la nivel </w:t>
            </w:r>
            <w:proofErr w:type="spellStart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national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 w:rsidP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Evenimente inter-clustere la nivel </w:t>
            </w:r>
            <w:proofErr w:type="spellStart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international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7C1C58" w:rsidP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11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Brokeraje facilitate la nivel </w:t>
            </w:r>
            <w:proofErr w:type="spellStart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national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 w:rsidP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12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Evenimente de CDI organizate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 w:rsidP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13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Instruiri in domeniul </w:t>
            </w:r>
            <w:proofErr w:type="spellStart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inovarii</w:t>
            </w:r>
            <w:proofErr w:type="spellEnd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 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 w:rsidP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14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Instruiri in domeniul </w:t>
            </w:r>
            <w:proofErr w:type="spellStart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internationalizarii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 w:rsidP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15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Audituri de inovare 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3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 w:rsidP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Audituri de </w:t>
            </w:r>
            <w:proofErr w:type="spellStart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internationalizare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 w:rsidP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17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Baza de date cu ofertele de produse si servicii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 w:rsidP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18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Materialele </w:t>
            </w:r>
            <w:proofErr w:type="spellStart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promotionale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060EDF" w:rsidP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2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19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Studiu de </w:t>
            </w:r>
            <w:proofErr w:type="spellStart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piata</w:t>
            </w:r>
            <w:proofErr w:type="spellEnd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 pentru </w:t>
            </w:r>
            <w:proofErr w:type="spellStart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internationalizarea</w:t>
            </w:r>
            <w:proofErr w:type="spellEnd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 </w:t>
            </w:r>
            <w:proofErr w:type="spellStart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solutiilor</w:t>
            </w:r>
            <w:proofErr w:type="spellEnd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 inovative din cluster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 w:rsidP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0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20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Produse si servicii cu </w:t>
            </w:r>
            <w:proofErr w:type="spellStart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potential</w:t>
            </w:r>
            <w:proofErr w:type="spellEnd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 de lansare </w:t>
            </w:r>
            <w:proofErr w:type="spellStart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nationala</w:t>
            </w:r>
            <w:proofErr w:type="spellEnd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 si </w:t>
            </w:r>
            <w:proofErr w:type="spellStart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internationala</w:t>
            </w:r>
            <w:proofErr w:type="spellEnd"/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 identificate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5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 w:rsidP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  <w:tr w:rsidR="00957C97" w:rsidRPr="00957C97" w:rsidTr="00957C97">
        <w:trPr>
          <w:tblCellSpacing w:w="15" w:type="dxa"/>
        </w:trPr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21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 xml:space="preserve">Servicii de inovare  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57C97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 w:rsidRPr="00957C97"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10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9A2AC5">
            <w:pPr>
              <w:pStyle w:val="Heading2"/>
              <w:jc w:val="center"/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</w:pPr>
            <w:r>
              <w:rPr>
                <w:rFonts w:asciiTheme="minorHAnsi" w:hAnsiTheme="minorHAnsi" w:cstheme="minorHAnsi"/>
                <w:b w:val="0"/>
                <w:bCs w:val="0"/>
                <w:sz w:val="22"/>
                <w:szCs w:val="22"/>
                <w:lang w:val="ro-RO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:rsidR="00957C97" w:rsidRPr="00957C97" w:rsidRDefault="00314E71" w:rsidP="009A2AC5">
            <w:pPr>
              <w:jc w:val="center"/>
              <w:rPr>
                <w:rFonts w:asciiTheme="minorHAnsi" w:hAnsiTheme="minorHAnsi" w:cstheme="minorHAnsi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sz w:val="22"/>
                <w:szCs w:val="22"/>
              </w:rPr>
              <w:t>1</w:t>
            </w:r>
          </w:p>
        </w:tc>
      </w:tr>
    </w:tbl>
    <w:p w:rsidR="00957C97" w:rsidRDefault="00957C97" w:rsidP="00957C97">
      <w:pPr>
        <w:pStyle w:val="NoSpacing"/>
        <w:jc w:val="both"/>
        <w:rPr>
          <w:rFonts w:asciiTheme="minorHAnsi" w:hAnsiTheme="minorHAnsi" w:cstheme="minorHAnsi"/>
          <w:b/>
          <w:bCs/>
          <w:lang w:val="ro-RO"/>
        </w:rPr>
      </w:pPr>
    </w:p>
    <w:p w:rsidR="0076192A" w:rsidRDefault="0076192A">
      <w:pPr>
        <w:spacing w:after="200" w:line="276" w:lineRule="auto"/>
        <w:rPr>
          <w:rFonts w:asciiTheme="minorHAnsi" w:hAnsiTheme="minorHAnsi" w:cstheme="minorHAnsi"/>
          <w:b/>
          <w:bCs/>
          <w:lang w:val="ro-RO"/>
        </w:rPr>
      </w:pPr>
      <w:r>
        <w:rPr>
          <w:rFonts w:asciiTheme="minorHAnsi" w:hAnsiTheme="minorHAnsi" w:cstheme="minorHAnsi"/>
          <w:b/>
          <w:bCs/>
          <w:lang w:val="ro-RO"/>
        </w:rPr>
        <w:br w:type="page"/>
      </w:r>
    </w:p>
    <w:p w:rsidR="0076192A" w:rsidRDefault="0076192A" w:rsidP="007C1C58">
      <w:pPr>
        <w:spacing w:after="200" w:line="276" w:lineRule="auto"/>
        <w:jc w:val="both"/>
        <w:rPr>
          <w:rFonts w:asciiTheme="minorHAnsi" w:hAnsiTheme="minorHAnsi" w:cstheme="minorHAnsi"/>
          <w:b/>
          <w:bCs/>
          <w:lang w:val="ro-RO"/>
        </w:rPr>
      </w:pPr>
    </w:p>
    <w:p w:rsidR="00793417" w:rsidRDefault="00793417" w:rsidP="007C1C58">
      <w:pPr>
        <w:spacing w:after="200" w:line="276" w:lineRule="auto"/>
        <w:jc w:val="both"/>
        <w:rPr>
          <w:rFonts w:asciiTheme="minorHAnsi" w:hAnsiTheme="minorHAnsi" w:cstheme="minorHAnsi"/>
          <w:b/>
          <w:bCs/>
          <w:lang w:val="ro-RO"/>
        </w:rPr>
      </w:pPr>
      <w:r>
        <w:rPr>
          <w:rFonts w:asciiTheme="minorHAnsi" w:hAnsiTheme="minorHAnsi" w:cstheme="minorHAnsi"/>
          <w:b/>
          <w:bCs/>
          <w:lang w:val="ro-RO"/>
        </w:rPr>
        <w:t>Concluzii</w:t>
      </w:r>
    </w:p>
    <w:p w:rsidR="00793417" w:rsidRPr="007C1C58" w:rsidRDefault="00793417" w:rsidP="007C1C58">
      <w:pPr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In raport cu indicatorii de rezultat </w:t>
      </w:r>
      <w:proofErr w:type="spellStart"/>
      <w:r w:rsidRPr="007C1C58">
        <w:rPr>
          <w:rFonts w:asciiTheme="minorHAnsi" w:hAnsiTheme="minorHAnsi" w:cstheme="minorHAnsi"/>
          <w:sz w:val="22"/>
          <w:szCs w:val="22"/>
          <w:lang w:val="ro-RO"/>
        </w:rPr>
        <w:t>planificati</w:t>
      </w:r>
      <w:proofErr w:type="spellEnd"/>
      <w:r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 pentru anul 2018, proiectul </w:t>
      </w:r>
      <w:r w:rsidR="00A0043D"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CRONOS si-a atins </w:t>
      </w:r>
      <w:proofErr w:type="spellStart"/>
      <w:r w:rsidR="00A0043D" w:rsidRPr="007C1C58">
        <w:rPr>
          <w:rFonts w:asciiTheme="minorHAnsi" w:hAnsiTheme="minorHAnsi" w:cstheme="minorHAnsi"/>
          <w:sz w:val="22"/>
          <w:szCs w:val="22"/>
          <w:lang w:val="ro-RO"/>
        </w:rPr>
        <w:t>toti</w:t>
      </w:r>
      <w:proofErr w:type="spellEnd"/>
      <w:r w:rsidR="00A0043D"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 indicatorii, iar in unele cazuri se afla peste nivelul planificat, precum ar fi fundamentarea serviciilor de inovare, evenimente inter-clustere la nivel </w:t>
      </w:r>
      <w:proofErr w:type="spellStart"/>
      <w:r w:rsidR="00A0043D" w:rsidRPr="007C1C58">
        <w:rPr>
          <w:rFonts w:asciiTheme="minorHAnsi" w:hAnsiTheme="minorHAnsi" w:cstheme="minorHAnsi"/>
          <w:sz w:val="22"/>
          <w:szCs w:val="22"/>
          <w:lang w:val="ro-RO"/>
        </w:rPr>
        <w:t>international</w:t>
      </w:r>
      <w:proofErr w:type="spellEnd"/>
      <w:r w:rsidR="00A0043D"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, brokeraje facilitate la nivel </w:t>
      </w:r>
      <w:proofErr w:type="spellStart"/>
      <w:r w:rsidR="00A0043D" w:rsidRPr="007C1C58">
        <w:rPr>
          <w:rFonts w:asciiTheme="minorHAnsi" w:hAnsiTheme="minorHAnsi" w:cstheme="minorHAnsi"/>
          <w:sz w:val="22"/>
          <w:szCs w:val="22"/>
          <w:lang w:val="ro-RO"/>
        </w:rPr>
        <w:t>national</w:t>
      </w:r>
      <w:proofErr w:type="spellEnd"/>
      <w:r w:rsidR="00A0043D"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. </w:t>
      </w:r>
      <w:proofErr w:type="spellStart"/>
      <w:r w:rsidR="00A0043D" w:rsidRPr="007C1C58">
        <w:rPr>
          <w:rFonts w:asciiTheme="minorHAnsi" w:hAnsiTheme="minorHAnsi" w:cstheme="minorHAnsi"/>
          <w:sz w:val="22"/>
          <w:szCs w:val="22"/>
          <w:lang w:val="ro-RO"/>
        </w:rPr>
        <w:t>Lectiile</w:t>
      </w:r>
      <w:proofErr w:type="spellEnd"/>
      <w:r w:rsidR="00A0043D"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 </w:t>
      </w:r>
      <w:proofErr w:type="spellStart"/>
      <w:r w:rsidR="00A0043D" w:rsidRPr="007C1C58">
        <w:rPr>
          <w:rFonts w:asciiTheme="minorHAnsi" w:hAnsiTheme="minorHAnsi" w:cstheme="minorHAnsi"/>
          <w:sz w:val="22"/>
          <w:szCs w:val="22"/>
          <w:lang w:val="ro-RO"/>
        </w:rPr>
        <w:t>invatate</w:t>
      </w:r>
      <w:proofErr w:type="spellEnd"/>
      <w:r w:rsidR="00A0043D"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 in cadrul primei etape (2018) a proiectului CRONOS ne indica următoarele:</w:t>
      </w:r>
    </w:p>
    <w:p w:rsidR="006374C8" w:rsidRPr="007C1C58" w:rsidRDefault="006374C8" w:rsidP="007C1C58">
      <w:pPr>
        <w:jc w:val="both"/>
        <w:rPr>
          <w:rFonts w:asciiTheme="minorHAnsi" w:hAnsiTheme="minorHAnsi" w:cstheme="minorHAnsi"/>
          <w:sz w:val="22"/>
          <w:szCs w:val="22"/>
          <w:lang w:val="ro-RO"/>
        </w:rPr>
      </w:pPr>
    </w:p>
    <w:p w:rsidR="000F4909" w:rsidRPr="007C1C58" w:rsidRDefault="00A0043D" w:rsidP="007C1C5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Exista toate datele colectate la nivel de relevanta pentru a fundamenta in prima parte a anului 2019 (finalul lunii februarie) </w:t>
      </w:r>
      <w:r w:rsidR="000F4909"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obiectivele CDI si a </w:t>
      </w:r>
      <w:proofErr w:type="spellStart"/>
      <w:r w:rsidR="000F4909" w:rsidRPr="007C1C58">
        <w:rPr>
          <w:rFonts w:asciiTheme="minorHAnsi" w:hAnsiTheme="minorHAnsi" w:cstheme="minorHAnsi"/>
          <w:sz w:val="22"/>
          <w:szCs w:val="22"/>
          <w:lang w:val="ro-RO"/>
        </w:rPr>
        <w:t>prioritatilor</w:t>
      </w:r>
      <w:proofErr w:type="spellEnd"/>
      <w:r w:rsidR="000F4909"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 si planurilor de aplicare</w:t>
      </w:r>
    </w:p>
    <w:p w:rsidR="000F4909" w:rsidRPr="007C1C58" w:rsidRDefault="000F4909" w:rsidP="007C1C5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Colaborarea firme IT-grupuri de cercetare din </w:t>
      </w:r>
      <w:proofErr w:type="spellStart"/>
      <w:r w:rsidRPr="007C1C58">
        <w:rPr>
          <w:rFonts w:asciiTheme="minorHAnsi" w:hAnsiTheme="minorHAnsi" w:cstheme="minorHAnsi"/>
          <w:sz w:val="22"/>
          <w:szCs w:val="22"/>
          <w:lang w:val="ro-RO"/>
        </w:rPr>
        <w:t>universitati</w:t>
      </w:r>
      <w:proofErr w:type="spellEnd"/>
      <w:r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 in CDI este fezabila, </w:t>
      </w:r>
      <w:proofErr w:type="spellStart"/>
      <w:r w:rsidRPr="007C1C58">
        <w:rPr>
          <w:rFonts w:asciiTheme="minorHAnsi" w:hAnsiTheme="minorHAnsi" w:cstheme="minorHAnsi"/>
          <w:sz w:val="22"/>
          <w:szCs w:val="22"/>
          <w:lang w:val="ro-RO"/>
        </w:rPr>
        <w:t>insa</w:t>
      </w:r>
      <w:proofErr w:type="spellEnd"/>
      <w:r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 necesita o asistenta atent condusa de </w:t>
      </w:r>
      <w:proofErr w:type="spellStart"/>
      <w:r w:rsidRPr="007C1C58">
        <w:rPr>
          <w:rFonts w:asciiTheme="minorHAnsi" w:hAnsiTheme="minorHAnsi" w:cstheme="minorHAnsi"/>
          <w:sz w:val="22"/>
          <w:szCs w:val="22"/>
          <w:lang w:val="ro-RO"/>
        </w:rPr>
        <w:t>catre</w:t>
      </w:r>
      <w:proofErr w:type="spellEnd"/>
      <w:r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 Cluj IT, ca agent de schimbare</w:t>
      </w:r>
    </w:p>
    <w:p w:rsidR="00A0043D" w:rsidRPr="007C1C58" w:rsidRDefault="000F4909" w:rsidP="007C1C58">
      <w:pPr>
        <w:pStyle w:val="ListParagraph"/>
        <w:numPr>
          <w:ilvl w:val="0"/>
          <w:numId w:val="6"/>
        </w:numPr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Trebuie identificate resurse de timp si de alta natura pentru a accelera procesul de colaborare dintre firme IT-grupuri de cercetare din </w:t>
      </w:r>
      <w:proofErr w:type="spellStart"/>
      <w:r w:rsidRPr="007C1C58">
        <w:rPr>
          <w:rFonts w:asciiTheme="minorHAnsi" w:hAnsiTheme="minorHAnsi" w:cstheme="minorHAnsi"/>
          <w:sz w:val="22"/>
          <w:szCs w:val="22"/>
          <w:lang w:val="ro-RO"/>
        </w:rPr>
        <w:t>universitati</w:t>
      </w:r>
      <w:proofErr w:type="spellEnd"/>
      <w:r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 in CDI</w:t>
      </w:r>
    </w:p>
    <w:p w:rsidR="006374C8" w:rsidRPr="007C1C58" w:rsidRDefault="006374C8" w:rsidP="007C1C58">
      <w:pPr>
        <w:jc w:val="both"/>
        <w:rPr>
          <w:rFonts w:asciiTheme="minorHAnsi" w:hAnsiTheme="minorHAnsi" w:cstheme="minorHAnsi"/>
          <w:sz w:val="22"/>
          <w:szCs w:val="22"/>
          <w:lang w:val="ro-RO"/>
        </w:rPr>
      </w:pPr>
    </w:p>
    <w:p w:rsidR="000F4909" w:rsidRPr="007C1C58" w:rsidRDefault="000F4909" w:rsidP="007C1C58">
      <w:pPr>
        <w:jc w:val="both"/>
        <w:rPr>
          <w:rFonts w:asciiTheme="minorHAnsi" w:hAnsiTheme="minorHAnsi" w:cstheme="minorHAnsi"/>
          <w:sz w:val="22"/>
          <w:szCs w:val="22"/>
          <w:lang w:val="ro-RO"/>
        </w:rPr>
      </w:pPr>
      <w:r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Pentru etapa </w:t>
      </w:r>
      <w:proofErr w:type="spellStart"/>
      <w:r w:rsidRPr="007C1C58">
        <w:rPr>
          <w:rFonts w:asciiTheme="minorHAnsi" w:hAnsiTheme="minorHAnsi" w:cstheme="minorHAnsi"/>
          <w:sz w:val="22"/>
          <w:szCs w:val="22"/>
          <w:lang w:val="ro-RO"/>
        </w:rPr>
        <w:t>urmatoare</w:t>
      </w:r>
      <w:proofErr w:type="spellEnd"/>
      <w:r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 a proiectului nu sunt necesare </w:t>
      </w:r>
      <w:proofErr w:type="spellStart"/>
      <w:r w:rsidRPr="007C1C58">
        <w:rPr>
          <w:rFonts w:asciiTheme="minorHAnsi" w:hAnsiTheme="minorHAnsi" w:cstheme="minorHAnsi"/>
          <w:sz w:val="22"/>
          <w:szCs w:val="22"/>
          <w:lang w:val="ro-RO"/>
        </w:rPr>
        <w:t>ajustari</w:t>
      </w:r>
      <w:proofErr w:type="spellEnd"/>
      <w:r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 ale </w:t>
      </w:r>
      <w:proofErr w:type="spellStart"/>
      <w:r w:rsidRPr="007C1C58">
        <w:rPr>
          <w:rFonts w:asciiTheme="minorHAnsi" w:hAnsiTheme="minorHAnsi" w:cstheme="minorHAnsi"/>
          <w:sz w:val="22"/>
          <w:szCs w:val="22"/>
          <w:lang w:val="ro-RO"/>
        </w:rPr>
        <w:t>activitatilor</w:t>
      </w:r>
      <w:proofErr w:type="spellEnd"/>
      <w:r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 sau a termenelor de livrare. De asemenea, se considera utila introducerea unor sesiuni de mentorat pentru a creste eficacitatea asistentei firmelor din cluster in procesul de </w:t>
      </w:r>
      <w:proofErr w:type="spellStart"/>
      <w:r w:rsidRPr="007C1C58">
        <w:rPr>
          <w:rFonts w:asciiTheme="minorHAnsi" w:hAnsiTheme="minorHAnsi" w:cstheme="minorHAnsi"/>
          <w:sz w:val="22"/>
          <w:szCs w:val="22"/>
          <w:lang w:val="ro-RO"/>
        </w:rPr>
        <w:t>internationalizare</w:t>
      </w:r>
      <w:proofErr w:type="spellEnd"/>
      <w:r w:rsidRPr="007C1C58">
        <w:rPr>
          <w:rFonts w:asciiTheme="minorHAnsi" w:hAnsiTheme="minorHAnsi" w:cstheme="minorHAnsi"/>
          <w:sz w:val="22"/>
          <w:szCs w:val="22"/>
          <w:lang w:val="ro-RO"/>
        </w:rPr>
        <w:t xml:space="preserve"> a produselor. </w:t>
      </w:r>
    </w:p>
    <w:sectPr w:rsidR="000F4909" w:rsidRPr="007C1C58" w:rsidSect="0060000E">
      <w:headerReference w:type="default" r:id="rId14"/>
      <w:footerReference w:type="default" r:id="rId15"/>
      <w:pgSz w:w="12240" w:h="15840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E110A" w:rsidRDefault="00AE110A" w:rsidP="0060000E">
      <w:r>
        <w:separator/>
      </w:r>
    </w:p>
  </w:endnote>
  <w:endnote w:type="continuationSeparator" w:id="0">
    <w:p w:rsidR="00AE110A" w:rsidRDefault="00AE110A" w:rsidP="0060000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246774939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8671E8" w:rsidRDefault="008671E8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14E71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:rsidR="008671E8" w:rsidRDefault="008671E8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E110A" w:rsidRDefault="00AE110A" w:rsidP="0060000E">
      <w:r>
        <w:separator/>
      </w:r>
    </w:p>
  </w:footnote>
  <w:footnote w:type="continuationSeparator" w:id="0">
    <w:p w:rsidR="00AE110A" w:rsidRDefault="00AE110A" w:rsidP="0060000E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8671E8" w:rsidRDefault="008671E8" w:rsidP="0060000E">
    <w:pPr>
      <w:pStyle w:val="Header"/>
    </w:pPr>
    <w:r w:rsidRPr="0060000E">
      <w:rPr>
        <w:noProof/>
        <w:lang w:val="en-GB" w:eastAsia="zh-CN"/>
      </w:rPr>
      <w:drawing>
        <wp:inline distT="0" distB="0" distL="0" distR="0" wp14:anchorId="7583AC7D" wp14:editId="577D33A4">
          <wp:extent cx="1219200" cy="484691"/>
          <wp:effectExtent l="0" t="0" r="0" b="0"/>
          <wp:docPr id="9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Picture 8"/>
                  <pic:cNvPicPr/>
                </pic:nvPicPr>
                <pic:blipFill>
                  <a:blip r:embed="rId1" cstate="print">
                    <a:extLst>
                      <a:ext uri="{BEBA8EAE-BF5A-486C-A8C5-ECC9F3942E4B}">
                        <a14:imgProps xmlns:a14="http://schemas.microsoft.com/office/drawing/2010/main">
                          <a14:imgLayer r:embed="rId2">
                            <a14:imgEffect>
                              <a14:backgroundRemoval t="2190" b="100000" l="4580" r="99746">
                                <a14:foregroundMark x1="34860" y1="27737" x2="34860" y2="27737"/>
                                <a14:foregroundMark x1="57761" y1="29197" x2="57761" y2="29197"/>
                                <a14:foregroundMark x1="21120" y1="29927" x2="21120" y2="29927"/>
                                <a14:foregroundMark x1="10687" y1="29927" x2="10687" y2="29927"/>
                              </a14:backgroundRemoval>
                            </a14:imgEffect>
                          </a14:imgLayer>
                        </a14:imgProps>
                      </a:ex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26651" cy="48765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t xml:space="preserve">                                                                                  </w:t>
    </w:r>
    <w:r w:rsidRPr="004F3293">
      <w:rPr>
        <w:rFonts w:asciiTheme="minorHAnsi" w:hAnsiTheme="minorHAnsi" w:cstheme="minorHAnsi"/>
        <w:noProof/>
        <w:lang w:val="en-GB" w:eastAsia="zh-CN"/>
      </w:rPr>
      <w:drawing>
        <wp:inline distT="0" distB="0" distL="0" distR="0" wp14:anchorId="5F8C6B3A" wp14:editId="28FA7A2C">
          <wp:extent cx="1582423" cy="596153"/>
          <wp:effectExtent l="0" t="0" r="0" b="0"/>
          <wp:docPr id="3" name="Picture 3" descr="http://community.clujit.ro/download/attachments/8553233/image2018-6-21%2015%3A40%3A45.png?version=1&amp;modificationDate=1529584844000&amp;api=v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8" descr="http://community.clujit.ro/download/attachments/8553233/image2018-6-21%2015%3A40%3A45.png?version=1&amp;modificationDate=1529584844000&amp;api=v2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609798" cy="606466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071FA7"/>
    <w:multiLevelType w:val="multilevel"/>
    <w:tmpl w:val="FB3CC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14502"/>
    <w:multiLevelType w:val="hybridMultilevel"/>
    <w:tmpl w:val="44A25064"/>
    <w:lvl w:ilvl="0" w:tplc="A5181538">
      <w:start w:val="1"/>
      <w:numFmt w:val="upperRoman"/>
      <w:lvlText w:val="%1."/>
      <w:lvlJc w:val="left"/>
      <w:pPr>
        <w:ind w:left="1080" w:hanging="720"/>
      </w:pPr>
      <w:rPr>
        <w:rFonts w:hint="default"/>
        <w:b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AE2CBA"/>
    <w:multiLevelType w:val="hybridMultilevel"/>
    <w:tmpl w:val="34308334"/>
    <w:lvl w:ilvl="0" w:tplc="BECE98A4">
      <w:start w:val="1"/>
      <w:numFmt w:val="bullet"/>
      <w:lvlText w:val=""/>
      <w:lvlJc w:val="left"/>
      <w:pPr>
        <w:tabs>
          <w:tab w:val="num" w:pos="720"/>
        </w:tabs>
        <w:ind w:left="1008" w:hanging="288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C05747"/>
    <w:multiLevelType w:val="hybridMultilevel"/>
    <w:tmpl w:val="11705B00"/>
    <w:lvl w:ilvl="0" w:tplc="9C9A5368">
      <w:start w:val="1"/>
      <w:numFmt w:val="bullet"/>
      <w:lvlText w:val="o"/>
      <w:lvlJc w:val="left"/>
      <w:pPr>
        <w:tabs>
          <w:tab w:val="num" w:pos="1134"/>
        </w:tabs>
        <w:ind w:left="1134" w:hanging="283"/>
      </w:pPr>
      <w:rPr>
        <w:rFonts w:ascii="Courier New" w:hAnsi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445828"/>
    <w:multiLevelType w:val="hybridMultilevel"/>
    <w:tmpl w:val="D0665F1C"/>
    <w:lvl w:ilvl="0" w:tplc="BB20428E">
      <w:start w:val="5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87D78C1"/>
    <w:multiLevelType w:val="hybridMultilevel"/>
    <w:tmpl w:val="CA4414A4"/>
    <w:lvl w:ilvl="0" w:tplc="BB20428E">
      <w:start w:val="5"/>
      <w:numFmt w:val="bullet"/>
      <w:lvlText w:val="-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49CB"/>
    <w:rsid w:val="00035179"/>
    <w:rsid w:val="00060EDF"/>
    <w:rsid w:val="000F4909"/>
    <w:rsid w:val="00170B3F"/>
    <w:rsid w:val="001739D1"/>
    <w:rsid w:val="00202183"/>
    <w:rsid w:val="00231C44"/>
    <w:rsid w:val="002613E0"/>
    <w:rsid w:val="00314E71"/>
    <w:rsid w:val="003C5B8C"/>
    <w:rsid w:val="00406A42"/>
    <w:rsid w:val="00415CD5"/>
    <w:rsid w:val="00483EDF"/>
    <w:rsid w:val="004F1327"/>
    <w:rsid w:val="004F3293"/>
    <w:rsid w:val="005D45CF"/>
    <w:rsid w:val="005E45E5"/>
    <w:rsid w:val="0060000E"/>
    <w:rsid w:val="006374C8"/>
    <w:rsid w:val="006A655B"/>
    <w:rsid w:val="007214E1"/>
    <w:rsid w:val="00723682"/>
    <w:rsid w:val="00736058"/>
    <w:rsid w:val="0076192A"/>
    <w:rsid w:val="00793417"/>
    <w:rsid w:val="007C1C58"/>
    <w:rsid w:val="008177D0"/>
    <w:rsid w:val="008427C7"/>
    <w:rsid w:val="008671E8"/>
    <w:rsid w:val="008E2569"/>
    <w:rsid w:val="009149CB"/>
    <w:rsid w:val="00957C97"/>
    <w:rsid w:val="009945B6"/>
    <w:rsid w:val="009A2AC5"/>
    <w:rsid w:val="009B01CB"/>
    <w:rsid w:val="009F50DC"/>
    <w:rsid w:val="00A0043D"/>
    <w:rsid w:val="00AA530B"/>
    <w:rsid w:val="00AB4E2D"/>
    <w:rsid w:val="00AB72D2"/>
    <w:rsid w:val="00AD18CE"/>
    <w:rsid w:val="00AE110A"/>
    <w:rsid w:val="00B86BF5"/>
    <w:rsid w:val="00B87AB2"/>
    <w:rsid w:val="00BD5AFF"/>
    <w:rsid w:val="00C10606"/>
    <w:rsid w:val="00C20FE1"/>
    <w:rsid w:val="00C27573"/>
    <w:rsid w:val="00C623BD"/>
    <w:rsid w:val="00D04A01"/>
    <w:rsid w:val="00E31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53C1BABA-B03B-42FC-AB66-9A7D3103C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149CB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2613E0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4F3293"/>
    <w:pPr>
      <w:spacing w:before="100" w:beforeAutospacing="1" w:after="100" w:afterAutospacing="1"/>
      <w:outlineLvl w:val="1"/>
    </w:pPr>
    <w:rPr>
      <w:b/>
      <w:bCs/>
      <w:sz w:val="36"/>
      <w:szCs w:val="36"/>
      <w:lang w:val="en-GB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F3293"/>
    <w:pPr>
      <w:spacing w:before="100" w:beforeAutospacing="1" w:after="100" w:afterAutospacing="1"/>
    </w:pPr>
    <w:rPr>
      <w:lang w:val="en-GB" w:eastAsia="zh-CN"/>
    </w:rPr>
  </w:style>
  <w:style w:type="character" w:customStyle="1" w:styleId="Heading2Char">
    <w:name w:val="Heading 2 Char"/>
    <w:basedOn w:val="DefaultParagraphFont"/>
    <w:link w:val="Heading2"/>
    <w:uiPriority w:val="9"/>
    <w:rsid w:val="004F3293"/>
    <w:rPr>
      <w:rFonts w:ascii="Times New Roman" w:eastAsia="Times New Roman" w:hAnsi="Times New Roman" w:cs="Times New Roman"/>
      <w:b/>
      <w:bCs/>
      <w:sz w:val="36"/>
      <w:szCs w:val="36"/>
      <w:lang w:val="en-GB" w:eastAsia="zh-CN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035179"/>
  </w:style>
  <w:style w:type="character" w:customStyle="1" w:styleId="DateChar">
    <w:name w:val="Date Char"/>
    <w:basedOn w:val="DefaultParagraphFont"/>
    <w:link w:val="Date"/>
    <w:uiPriority w:val="99"/>
    <w:semiHidden/>
    <w:rsid w:val="00035179"/>
    <w:rPr>
      <w:rFonts w:ascii="Times New Roman" w:eastAsia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rsid w:val="000351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723682"/>
    <w:rPr>
      <w:b/>
      <w:bCs/>
    </w:rPr>
  </w:style>
  <w:style w:type="paragraph" w:styleId="NoSpacing">
    <w:name w:val="No Spacing"/>
    <w:uiPriority w:val="1"/>
    <w:qFormat/>
    <w:rsid w:val="002613E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2613E0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2613E0"/>
    <w:rPr>
      <w:color w:val="0000FF"/>
      <w:u w:val="single"/>
    </w:rPr>
  </w:style>
  <w:style w:type="character" w:customStyle="1" w:styleId="author">
    <w:name w:val="author"/>
    <w:basedOn w:val="DefaultParagraphFont"/>
    <w:rsid w:val="00957C97"/>
  </w:style>
  <w:style w:type="paragraph" w:styleId="Header">
    <w:name w:val="header"/>
    <w:basedOn w:val="Normal"/>
    <w:link w:val="HeaderChar"/>
    <w:uiPriority w:val="99"/>
    <w:unhideWhenUsed/>
    <w:rsid w:val="0060000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0000E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60000E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000E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7C1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5317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71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9780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37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213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419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965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030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482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474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82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64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7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9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6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5777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3328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392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09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28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203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8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79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80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25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484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777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3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76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379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0597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5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442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427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7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1972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331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1166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7965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6575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7596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453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47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395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61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86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25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83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ommunity.clujit.ro/display/CRON/Activitatea+1.2%3A+Generarea+si+evaluarea+ideilor+de+produse+inovative" TargetMode="External"/><Relationship Id="rId13" Type="http://schemas.openxmlformats.org/officeDocument/2006/relationships/hyperlink" Target="https://drive.google.com/drive/folders/1LjNw-lMmlaGPL3TQnr_hhSx4BIdhcPyk?usp=sharing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community.clujit.ro/pages/viewpage.action?pageId=8553240" TargetMode="External"/><Relationship Id="rId12" Type="http://schemas.openxmlformats.org/officeDocument/2006/relationships/hyperlink" Target="https://www.clujit.ro/projects/cronos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community.clujit.ro/display/CRON/CRONOS+Home" TargetMode="External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hyperlink" Target="http://community.clujit.ro/display/CRON/Activitatea+1.4%3A+Stabilirea+obiectivelor+CDI%2C+prioritatilor+si+planurilor+de+actiun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community.clujit.ro/display/CRON/Activitatea+1.3%3A+Studii+de+piata+pre-competitive" TargetMode="External"/><Relationship Id="rId14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2.png"/><Relationship Id="rId2" Type="http://schemas.microsoft.com/office/2007/relationships/hdphoto" Target="media/hdphoto1.wdp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393</TotalTime>
  <Pages>8</Pages>
  <Words>2493</Words>
  <Characters>14213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CNMP</Company>
  <LinksUpToDate>false</LinksUpToDate>
  <CharactersWithSpaces>16673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CNDI 7 iunie</dc:creator>
  <cp:lastModifiedBy>Stelian Brad</cp:lastModifiedBy>
  <cp:revision>16</cp:revision>
  <dcterms:created xsi:type="dcterms:W3CDTF">2018-12-04T16:16:00Z</dcterms:created>
  <dcterms:modified xsi:type="dcterms:W3CDTF">2018-12-04T23:06:00Z</dcterms:modified>
</cp:coreProperties>
</file>