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6338"/>
        <w:tblGridChange w:id="0">
          <w:tblGrid>
            <w:gridCol w:w="2518"/>
            <w:gridCol w:w="6338"/>
          </w:tblGrid>
        </w:tblGridChange>
      </w:tblGrid>
      <w:tr>
        <w:tc>
          <w:tcPr/>
          <w:p w:rsidR="00000000" w:rsidDel="00000000" w:rsidP="00000000" w:rsidRDefault="00000000" w:rsidRPr="00000000" w14:paraId="00000002">
            <w:pPr>
              <w:rPr/>
            </w:pPr>
            <w:r w:rsidDel="00000000" w:rsidR="00000000" w:rsidRPr="00000000">
              <w:rPr>
                <w:rtl w:val="0"/>
              </w:rPr>
              <w:t xml:space="preserve">Week Starting:</w:t>
            </w:r>
          </w:p>
        </w:tc>
        <w:tc>
          <w:tcPr/>
          <w:p w:rsidR="00000000" w:rsidDel="00000000" w:rsidP="00000000" w:rsidRDefault="00000000" w:rsidRPr="00000000" w14:paraId="00000003">
            <w:pPr>
              <w:rPr/>
            </w:pPr>
            <w:r w:rsidDel="00000000" w:rsidR="00000000" w:rsidRPr="00000000">
              <w:rPr>
                <w:rtl w:val="0"/>
              </w:rPr>
              <w:t xml:space="preserve">          13/04/2020      TO       17/04/2020</w:t>
            </w:r>
          </w:p>
          <w:p w:rsidR="00000000" w:rsidDel="00000000" w:rsidP="00000000" w:rsidRDefault="00000000" w:rsidRPr="00000000" w14:paraId="00000004">
            <w:pPr>
              <w:rPr/>
            </w:pPr>
            <w:r w:rsidDel="00000000" w:rsidR="00000000" w:rsidRPr="00000000">
              <w:rPr>
                <w:rtl w:val="0"/>
              </w:rPr>
            </w:r>
          </w:p>
        </w:tc>
      </w:tr>
      <w:tr>
        <w:tc>
          <w:tcPr/>
          <w:p w:rsidR="00000000" w:rsidDel="00000000" w:rsidP="00000000" w:rsidRDefault="00000000" w:rsidRPr="00000000" w14:paraId="00000005">
            <w:pPr>
              <w:rPr/>
            </w:pPr>
            <w:r w:rsidDel="00000000" w:rsidR="00000000" w:rsidRPr="00000000">
              <w:rPr>
                <w:rtl w:val="0"/>
              </w:rPr>
              <w:t xml:space="preserve">Student Name:</w:t>
            </w:r>
          </w:p>
        </w:tc>
        <w:tc>
          <w:tcPr/>
          <w:p w:rsidR="00000000" w:rsidDel="00000000" w:rsidP="00000000" w:rsidRDefault="00000000" w:rsidRPr="00000000" w14:paraId="00000006">
            <w:pPr>
              <w:rPr/>
            </w:pPr>
            <w:r w:rsidDel="00000000" w:rsidR="00000000" w:rsidRPr="00000000">
              <w:rPr>
                <w:rtl w:val="0"/>
              </w:rPr>
              <w:t xml:space="preserve">Alex O’Toole</w:t>
            </w:r>
          </w:p>
          <w:p w:rsidR="00000000" w:rsidDel="00000000" w:rsidP="00000000" w:rsidRDefault="00000000" w:rsidRPr="00000000" w14:paraId="00000007">
            <w:pPr>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240" w:hRule="atLeast"/>
        </w:trPr>
        <w:tc>
          <w:tcPr>
            <w:tcBorders>
              <w:bottom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Description of work completed since previous meeting</w:t>
            </w:r>
          </w:p>
          <w:p w:rsidR="00000000" w:rsidDel="00000000" w:rsidP="00000000" w:rsidRDefault="00000000" w:rsidRPr="00000000" w14:paraId="0000000A">
            <w:pPr>
              <w:rPr>
                <w:sz w:val="22"/>
                <w:szCs w:val="22"/>
              </w:rPr>
            </w:pPr>
            <w:r w:rsidDel="00000000" w:rsidR="00000000" w:rsidRPr="00000000">
              <w:rPr>
                <w:sz w:val="22"/>
                <w:szCs w:val="22"/>
                <w:rtl w:val="0"/>
              </w:rPr>
              <w:t xml:space="preserve">Notes : Also record project backlog, use notes page as required</w:t>
            </w:r>
            <w:r w:rsidDel="00000000" w:rsidR="00000000" w:rsidRPr="00000000">
              <w:rPr>
                <w:rtl w:val="0"/>
              </w:rPr>
              <w:tab/>
            </w:r>
            <w:r w:rsidDel="00000000" w:rsidR="00000000" w:rsidRPr="00000000">
              <w:rPr>
                <w:rtl w:val="0"/>
              </w:rPr>
            </w:r>
          </w:p>
        </w:tc>
      </w:tr>
      <w:tr>
        <w:trPr>
          <w:trHeight w:val="1840" w:hRule="atLeast"/>
        </w:trPr>
        <w:tc>
          <w:tcPr>
            <w:tcBorders>
              <w:bottom w:color="000000" w:space="0" w:sz="4" w:val="single"/>
            </w:tcBorders>
          </w:tcPr>
          <w:p w:rsidR="00000000" w:rsidDel="00000000" w:rsidP="00000000" w:rsidRDefault="00000000" w:rsidRPr="00000000" w14:paraId="0000000B">
            <w:pPr>
              <w:rPr/>
            </w:pPr>
            <w:r w:rsidDel="00000000" w:rsidR="00000000" w:rsidRPr="00000000">
              <w:rPr>
                <w:rtl w:val="0"/>
              </w:rPr>
              <w:t xml:space="preserve">Added in the timer to the basketball level. Also made changes to the scripting and the start button for that level. Added in script for basketball level so that the ball will respawn if it hits the ground.</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420" w:hRule="atLeast"/>
        </w:trPr>
        <w:tc>
          <w:tcPr>
            <w:tcBorders>
              <w:top w:color="000000" w:space="0" w:sz="4" w:val="single"/>
              <w:bottom w:color="000000" w:space="0" w:sz="4" w:val="single"/>
            </w:tcBorders>
          </w:tcPr>
          <w:p w:rsidR="00000000" w:rsidDel="00000000" w:rsidP="00000000" w:rsidRDefault="00000000" w:rsidRPr="00000000" w14:paraId="0000000D">
            <w:pPr>
              <w:rPr>
                <w:b w:val="1"/>
              </w:rPr>
            </w:pPr>
            <w:r w:rsidDel="00000000" w:rsidR="00000000" w:rsidRPr="00000000">
              <w:rPr>
                <w:b w:val="1"/>
                <w:rtl w:val="0"/>
              </w:rPr>
              <w:t xml:space="preserve">Tasks to be completed this week</w:t>
            </w:r>
          </w:p>
          <w:p w:rsidR="00000000" w:rsidDel="00000000" w:rsidP="00000000" w:rsidRDefault="00000000" w:rsidRPr="00000000" w14:paraId="0000000E">
            <w:pPr>
              <w:rPr>
                <w:sz w:val="20"/>
                <w:szCs w:val="20"/>
              </w:rPr>
            </w:pPr>
            <w:r w:rsidDel="00000000" w:rsidR="00000000" w:rsidRPr="00000000">
              <w:rPr>
                <w:sz w:val="20"/>
                <w:szCs w:val="20"/>
                <w:rtl w:val="0"/>
              </w:rPr>
              <w:t xml:space="preserve">Notes: record any additional tasks on notes page as required.</w:t>
            </w:r>
          </w:p>
        </w:tc>
      </w:tr>
      <w:tr>
        <w:trPr>
          <w:trHeight w:val="302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7921"/>
              <w:tblGridChange w:id="0">
                <w:tblGrid>
                  <w:gridCol w:w="704"/>
                  <w:gridCol w:w="7921"/>
                </w:tblGrid>
              </w:tblGridChange>
            </w:tblGrid>
            <w:tr>
              <w:tc>
                <w:tcPr/>
                <w:p w:rsidR="00000000" w:rsidDel="00000000" w:rsidP="00000000" w:rsidRDefault="00000000" w:rsidRPr="00000000" w14:paraId="00000010">
                  <w:pPr>
                    <w:rPr>
                      <w:b w:val="1"/>
                    </w:rPr>
                  </w:pPr>
                  <w:r w:rsidDel="00000000" w:rsidR="00000000" w:rsidRPr="00000000">
                    <w:rPr>
                      <w:b w:val="1"/>
                      <w:rtl w:val="0"/>
                    </w:rPr>
                    <w:t xml:space="preserve">1</w:t>
                  </w:r>
                </w:p>
              </w:tc>
              <w:tc>
                <w:tcPr/>
                <w:p w:rsidR="00000000" w:rsidDel="00000000" w:rsidP="00000000" w:rsidRDefault="00000000" w:rsidRPr="00000000" w14:paraId="00000011">
                  <w:pPr>
                    <w:rPr/>
                  </w:pPr>
                  <w:r w:rsidDel="00000000" w:rsidR="00000000" w:rsidRPr="00000000">
                    <w:rPr>
                      <w:rtl w:val="0"/>
                    </w:rPr>
                    <w:t xml:space="preserve">Add in level scripts</w:t>
                  </w:r>
                </w:p>
              </w:tc>
            </w:tr>
            <w:tr>
              <w:tc>
                <w:tcPr/>
                <w:p w:rsidR="00000000" w:rsidDel="00000000" w:rsidP="00000000" w:rsidRDefault="00000000" w:rsidRPr="00000000" w14:paraId="00000012">
                  <w:pPr>
                    <w:rPr>
                      <w:b w:val="1"/>
                    </w:rPr>
                  </w:pPr>
                  <w:r w:rsidDel="00000000" w:rsidR="00000000" w:rsidRPr="00000000">
                    <w:rPr>
                      <w:b w:val="1"/>
                      <w:rtl w:val="0"/>
                    </w:rPr>
                    <w:t xml:space="preserve">2</w:t>
                  </w:r>
                </w:p>
              </w:tc>
              <w:tc>
                <w:tcPr/>
                <w:p w:rsidR="00000000" w:rsidDel="00000000" w:rsidP="00000000" w:rsidRDefault="00000000" w:rsidRPr="00000000" w14:paraId="00000013">
                  <w:pPr>
                    <w:rPr/>
                  </w:pPr>
                  <w:r w:rsidDel="00000000" w:rsidR="00000000" w:rsidRPr="00000000">
                    <w:rPr>
                      <w:rtl w:val="0"/>
                    </w:rPr>
                    <w:t xml:space="preserve">Add in goal to new dark level</w:t>
                  </w:r>
                </w:p>
              </w:tc>
            </w:tr>
            <w:tr>
              <w:trPr>
                <w:trHeight w:val="255" w:hRule="atLeast"/>
              </w:trPr>
              <w:tc>
                <w:tcPr/>
                <w:p w:rsidR="00000000" w:rsidDel="00000000" w:rsidP="00000000" w:rsidRDefault="00000000" w:rsidRPr="00000000" w14:paraId="00000014">
                  <w:pPr>
                    <w:rPr>
                      <w:b w:val="1"/>
                    </w:rPr>
                  </w:pPr>
                  <w:r w:rsidDel="00000000" w:rsidR="00000000" w:rsidRPr="00000000">
                    <w:rPr>
                      <w:b w:val="1"/>
                      <w:rtl w:val="0"/>
                    </w:rPr>
                    <w:t xml:space="preserve">3</w:t>
                  </w:r>
                </w:p>
              </w:tc>
              <w:tc>
                <w:tcPr/>
                <w:p w:rsidR="00000000" w:rsidDel="00000000" w:rsidP="00000000" w:rsidRDefault="00000000" w:rsidRPr="00000000" w14:paraId="00000015">
                  <w:pPr>
                    <w:rPr/>
                  </w:pPr>
                  <w:r w:rsidDel="00000000" w:rsidR="00000000" w:rsidRPr="00000000">
                    <w:rPr>
                      <w:rtl w:val="0"/>
                    </w:rPr>
                    <w:t xml:space="preserve">Add in level objects</w:t>
                  </w:r>
                </w:p>
              </w:tc>
            </w:tr>
            <w:tr>
              <w:tc>
                <w:tcPr/>
                <w:p w:rsidR="00000000" w:rsidDel="00000000" w:rsidP="00000000" w:rsidRDefault="00000000" w:rsidRPr="00000000" w14:paraId="00000016">
                  <w:pPr>
                    <w:rPr>
                      <w:b w:val="1"/>
                    </w:rPr>
                  </w:pPr>
                  <w:r w:rsidDel="00000000" w:rsidR="00000000" w:rsidRPr="00000000">
                    <w:rPr>
                      <w:b w:val="1"/>
                      <w:rtl w:val="0"/>
                    </w:rPr>
                    <w:t xml:space="preserve">4</w:t>
                  </w:r>
                </w:p>
              </w:tc>
              <w:tc>
                <w:tcPr/>
                <w:p w:rsidR="00000000" w:rsidDel="00000000" w:rsidP="00000000" w:rsidRDefault="00000000" w:rsidRPr="00000000" w14:paraId="00000017">
                  <w:pPr>
                    <w:rPr/>
                  </w:pPr>
                  <w:r w:rsidDel="00000000" w:rsidR="00000000" w:rsidRPr="00000000">
                    <w:rPr>
                      <w:rtl w:val="0"/>
                    </w:rPr>
                    <w:t xml:space="preserve">Add in level instructions</w:t>
                  </w:r>
                </w:p>
                <w:p w:rsidR="00000000" w:rsidDel="00000000" w:rsidP="00000000" w:rsidRDefault="00000000" w:rsidRPr="00000000" w14:paraId="00000018">
                  <w:pPr>
                    <w:rPr/>
                  </w:pPr>
                  <w:r w:rsidDel="00000000" w:rsidR="00000000" w:rsidRPr="00000000">
                    <w:rPr>
                      <w:rtl w:val="0"/>
                    </w:rPr>
                  </w:r>
                </w:p>
              </w:tc>
            </w:tr>
            <w:tr>
              <w:tc>
                <w:tcPr/>
                <w:p w:rsidR="00000000" w:rsidDel="00000000" w:rsidP="00000000" w:rsidRDefault="00000000" w:rsidRPr="00000000" w14:paraId="00000019">
                  <w:pPr>
                    <w:rPr>
                      <w:b w:val="1"/>
                    </w:rPr>
                  </w:pPr>
                  <w:r w:rsidDel="00000000" w:rsidR="00000000" w:rsidRPr="00000000">
                    <w:rPr>
                      <w:b w:val="1"/>
                      <w:rtl w:val="0"/>
                    </w:rPr>
                    <w:t xml:space="preserve">5</w:t>
                  </w:r>
                </w:p>
              </w:tc>
              <w:tc>
                <w:tcPr/>
                <w:p w:rsidR="00000000" w:rsidDel="00000000" w:rsidP="00000000" w:rsidRDefault="00000000" w:rsidRPr="00000000" w14:paraId="0000001A">
                  <w:pPr>
                    <w:rPr/>
                  </w:pPr>
                  <w:r w:rsidDel="00000000" w:rsidR="00000000" w:rsidRPr="00000000">
                    <w:rPr>
                      <w:rtl w:val="0"/>
                    </w:rPr>
                  </w:r>
                </w:p>
              </w:tc>
            </w:tr>
            <w:tr>
              <w:tc>
                <w:tcPr/>
                <w:p w:rsidR="00000000" w:rsidDel="00000000" w:rsidP="00000000" w:rsidRDefault="00000000" w:rsidRPr="00000000" w14:paraId="0000001B">
                  <w:pPr>
                    <w:rPr>
                      <w:b w:val="1"/>
                    </w:rPr>
                  </w:pPr>
                  <w:r w:rsidDel="00000000" w:rsidR="00000000" w:rsidRPr="00000000">
                    <w:rPr>
                      <w:b w:val="1"/>
                      <w:rtl w:val="0"/>
                    </w:rPr>
                    <w:t xml:space="preserve">6</w:t>
                  </w:r>
                </w:p>
              </w:tc>
              <w:tc>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pStyle w:val="Heading1"/>
        <w:rPr/>
      </w:pPr>
      <w:r w:rsidDel="00000000" w:rsidR="00000000" w:rsidRPr="00000000">
        <w:rPr>
          <w:rtl w:val="0"/>
        </w:rPr>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55"/>
        <w:tblGridChange w:id="0">
          <w:tblGrid>
            <w:gridCol w:w="8755"/>
          </w:tblGrid>
        </w:tblGridChange>
      </w:tblGrid>
      <w:tr>
        <w:trPr>
          <w:trHeight w:val="60" w:hRule="atLeast"/>
        </w:trPr>
        <w:tc>
          <w:tcPr>
            <w:tcBorders>
              <w:bottom w:color="000000" w:space="0" w:sz="4" w:val="single"/>
            </w:tcBorders>
          </w:tcPr>
          <w:p w:rsidR="00000000" w:rsidDel="00000000" w:rsidP="00000000" w:rsidRDefault="00000000" w:rsidRPr="00000000" w14:paraId="00000020">
            <w:pPr>
              <w:pStyle w:val="Heading1"/>
              <w:rPr/>
            </w:pPr>
            <w:r w:rsidDel="00000000" w:rsidR="00000000" w:rsidRPr="00000000">
              <w:rPr>
                <w:rtl w:val="0"/>
              </w:rPr>
              <w:t xml:space="preserve">Supervisor Comments</w:t>
            </w:r>
          </w:p>
        </w:tc>
      </w:tr>
      <w:tr>
        <w:trPr>
          <w:trHeight w:val="1560" w:hRule="atLeast"/>
        </w:trPr>
        <w:tc>
          <w:tcPr>
            <w:tcBorders>
              <w:bottom w:color="000000" w:space="0" w:sz="4" w:val="single"/>
            </w:tcBorders>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b w:val="1"/>
        </w:rPr>
      </w:pP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7229"/>
        <w:tblGridChange w:id="0">
          <w:tblGrid>
            <w:gridCol w:w="1526"/>
            <w:gridCol w:w="7229"/>
          </w:tblGrid>
        </w:tblGridChange>
      </w:tblGrid>
      <w:tr>
        <w:tc>
          <w:tcPr/>
          <w:p w:rsidR="00000000" w:rsidDel="00000000" w:rsidP="00000000" w:rsidRDefault="00000000" w:rsidRPr="00000000" w14:paraId="00000023">
            <w:pPr>
              <w:rPr>
                <w:b w:val="1"/>
              </w:rPr>
            </w:pPr>
            <w:r w:rsidDel="00000000" w:rsidR="00000000" w:rsidRPr="00000000">
              <w:rPr>
                <w:b w:val="1"/>
                <w:rtl w:val="0"/>
              </w:rPr>
              <w:t xml:space="preserve">Student</w:t>
            </w:r>
          </w:p>
        </w:tc>
        <w:tc>
          <w:tcPr/>
          <w:p w:rsidR="00000000" w:rsidDel="00000000" w:rsidP="00000000" w:rsidRDefault="00000000" w:rsidRPr="00000000" w14:paraId="00000024">
            <w:pPr>
              <w:rPr/>
            </w:pPr>
            <w:bookmarkStart w:colFirst="0" w:colLast="0" w:name="_gjdgxs" w:id="0"/>
            <w:bookmarkEnd w:id="0"/>
            <w:r w:rsidDel="00000000" w:rsidR="00000000" w:rsidRPr="00000000">
              <w:rPr>
                <w:rtl w:val="0"/>
              </w:rPr>
              <w:t xml:space="preserve">Alex O’Toole</w:t>
            </w:r>
          </w:p>
        </w:tc>
      </w:tr>
      <w:tr>
        <w:tc>
          <w:tcPr/>
          <w:p w:rsidR="00000000" w:rsidDel="00000000" w:rsidP="00000000" w:rsidRDefault="00000000" w:rsidRPr="00000000" w14:paraId="00000025">
            <w:pPr>
              <w:rPr>
                <w:b w:val="1"/>
              </w:rPr>
            </w:pPr>
            <w:r w:rsidDel="00000000" w:rsidR="00000000" w:rsidRPr="00000000">
              <w:rPr>
                <w:b w:val="1"/>
                <w:rtl w:val="0"/>
              </w:rPr>
              <w:t xml:space="preserve">Signature</w:t>
            </w:r>
          </w:p>
        </w:tc>
        <w:tc>
          <w:tcPr/>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1481138" cy="3376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1138" cy="337669"/>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7">
            <w:pPr>
              <w:rPr>
                <w:b w:val="1"/>
              </w:rPr>
            </w:pPr>
            <w:r w:rsidDel="00000000" w:rsidR="00000000" w:rsidRPr="00000000">
              <w:rPr>
                <w:b w:val="1"/>
                <w:rtl w:val="0"/>
              </w:rPr>
              <w:t xml:space="preserve">Date</w:t>
            </w:r>
          </w:p>
        </w:tc>
        <w:tc>
          <w:tcPr/>
          <w:p w:rsidR="00000000" w:rsidDel="00000000" w:rsidP="00000000" w:rsidRDefault="00000000" w:rsidRPr="00000000" w14:paraId="00000028">
            <w:pPr>
              <w:rPr/>
            </w:pPr>
            <w:r w:rsidDel="00000000" w:rsidR="00000000" w:rsidRPr="00000000">
              <w:rPr>
                <w:rtl w:val="0"/>
              </w:rPr>
              <w:t xml:space="preserve">17/04/2020</w:t>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br w:type="page"/>
      </w:r>
      <w:r w:rsidDel="00000000" w:rsidR="00000000" w:rsidRPr="00000000">
        <w:rPr>
          <w:b w:val="1"/>
          <w:rtl w:val="0"/>
        </w:rPr>
        <w:t xml:space="preserve">Additional notes:</w:t>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7"/>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3"/>
      <w:gridCol w:w="6023"/>
      <w:tblGridChange w:id="0">
        <w:tblGrid>
          <w:gridCol w:w="2833"/>
          <w:gridCol w:w="6023"/>
        </w:tblGrid>
      </w:tblGridChange>
    </w:tblGrid>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50438" cy="702409"/>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50438" cy="7024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pStyle w:val="Title"/>
            <w:jc w:val="center"/>
            <w:rPr>
              <w:sz w:val="36"/>
              <w:szCs w:val="36"/>
            </w:rPr>
          </w:pPr>
          <w:r w:rsidDel="00000000" w:rsidR="00000000" w:rsidRPr="00000000">
            <w:rPr>
              <w:sz w:val="36"/>
              <w:szCs w:val="36"/>
              <w:rtl w:val="0"/>
            </w:rPr>
            <w:t xml:space="preserve">Computer Games Development CW208</w:t>
          </w:r>
        </w:p>
        <w:p w:rsidR="00000000" w:rsidDel="00000000" w:rsidP="00000000" w:rsidRDefault="00000000" w:rsidRPr="00000000" w14:paraId="0000002E">
          <w:pPr>
            <w:pStyle w:val="Title"/>
            <w:jc w:val="center"/>
            <w:rPr>
              <w:sz w:val="36"/>
              <w:szCs w:val="36"/>
            </w:rPr>
          </w:pPr>
          <w:r w:rsidDel="00000000" w:rsidR="00000000" w:rsidRPr="00000000">
            <w:rPr>
              <w:sz w:val="36"/>
              <w:szCs w:val="36"/>
              <w:rtl w:val="0"/>
            </w:rPr>
            <w:t xml:space="preserve">Project Meeting Notes Year IV</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rPr>
        <w:rFonts w:ascii="Arial" w:cs="Arial" w:eastAsia="Arial" w:hAnsi="Arial"/>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