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05A2" w14:textId="77777777" w:rsidR="00D35E09" w:rsidRDefault="00D35E09" w:rsidP="005F658D">
      <w:pPr>
        <w:pStyle w:val="Title"/>
        <w:jc w:val="center"/>
      </w:pPr>
    </w:p>
    <w:sdt>
      <w:sdtPr>
        <w:rPr>
          <w:rFonts w:asciiTheme="minorHAnsi" w:eastAsiaTheme="minorHAnsi" w:hAnsiTheme="minorHAnsi" w:cstheme="minorBidi"/>
          <w:color w:val="auto"/>
          <w:kern w:val="2"/>
          <w:sz w:val="24"/>
          <w:szCs w:val="24"/>
          <w14:ligatures w14:val="standardContextual"/>
        </w:rPr>
        <w:id w:val="-784351762"/>
        <w:docPartObj>
          <w:docPartGallery w:val="Table of Contents"/>
          <w:docPartUnique/>
        </w:docPartObj>
      </w:sdtPr>
      <w:sdtEndPr>
        <w:rPr>
          <w:b/>
          <w:bCs/>
          <w:noProof/>
        </w:rPr>
      </w:sdtEndPr>
      <w:sdtContent>
        <w:p w14:paraId="1CB6CDC2" w14:textId="4A4C3528" w:rsidR="00D35E09" w:rsidRDefault="00D35E09">
          <w:pPr>
            <w:pStyle w:val="TOCHeading"/>
          </w:pPr>
          <w:r>
            <w:t>Contents</w:t>
          </w:r>
        </w:p>
        <w:p w14:paraId="58578895" w14:textId="4B9E616D" w:rsidR="007C5B9D" w:rsidRDefault="00D35E09">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26550521" w:history="1">
            <w:r w:rsidR="007C5B9D" w:rsidRPr="00954BAA">
              <w:rPr>
                <w:rStyle w:val="Hyperlink"/>
                <w:noProof/>
              </w:rPr>
              <w:t>1.Short description</w:t>
            </w:r>
            <w:r w:rsidR="007C5B9D">
              <w:rPr>
                <w:noProof/>
                <w:webHidden/>
              </w:rPr>
              <w:tab/>
            </w:r>
            <w:r w:rsidR="007C5B9D">
              <w:rPr>
                <w:noProof/>
                <w:webHidden/>
              </w:rPr>
              <w:fldChar w:fldCharType="begin"/>
            </w:r>
            <w:r w:rsidR="007C5B9D">
              <w:rPr>
                <w:noProof/>
                <w:webHidden/>
              </w:rPr>
              <w:instrText xml:space="preserve"> PAGEREF _Toc226550521 \h </w:instrText>
            </w:r>
            <w:r w:rsidR="007C5B9D">
              <w:rPr>
                <w:noProof/>
                <w:webHidden/>
              </w:rPr>
            </w:r>
            <w:r w:rsidR="007C5B9D">
              <w:rPr>
                <w:noProof/>
                <w:webHidden/>
              </w:rPr>
              <w:fldChar w:fldCharType="separate"/>
            </w:r>
            <w:r w:rsidR="007C5B9D">
              <w:rPr>
                <w:noProof/>
                <w:webHidden/>
              </w:rPr>
              <w:t>2</w:t>
            </w:r>
            <w:r w:rsidR="007C5B9D">
              <w:rPr>
                <w:noProof/>
                <w:webHidden/>
              </w:rPr>
              <w:fldChar w:fldCharType="end"/>
            </w:r>
          </w:hyperlink>
        </w:p>
        <w:p w14:paraId="311F92AC" w14:textId="7829D984" w:rsidR="007C5B9D" w:rsidRDefault="007C5B9D">
          <w:pPr>
            <w:pStyle w:val="TOC1"/>
            <w:tabs>
              <w:tab w:val="right" w:leader="dot" w:pos="9016"/>
            </w:tabs>
            <w:rPr>
              <w:rFonts w:eastAsiaTheme="minorEastAsia"/>
              <w:noProof/>
            </w:rPr>
          </w:pPr>
          <w:hyperlink w:anchor="_Toc226550522" w:history="1">
            <w:r w:rsidRPr="00954BAA">
              <w:rPr>
                <w:rStyle w:val="Hyperlink"/>
                <w:noProof/>
              </w:rPr>
              <w:t>2.Dataset</w:t>
            </w:r>
            <w:r>
              <w:rPr>
                <w:noProof/>
                <w:webHidden/>
              </w:rPr>
              <w:tab/>
            </w:r>
            <w:r>
              <w:rPr>
                <w:noProof/>
                <w:webHidden/>
              </w:rPr>
              <w:fldChar w:fldCharType="begin"/>
            </w:r>
            <w:r>
              <w:rPr>
                <w:noProof/>
                <w:webHidden/>
              </w:rPr>
              <w:instrText xml:space="preserve"> PAGEREF _Toc226550522 \h </w:instrText>
            </w:r>
            <w:r>
              <w:rPr>
                <w:noProof/>
                <w:webHidden/>
              </w:rPr>
            </w:r>
            <w:r>
              <w:rPr>
                <w:noProof/>
                <w:webHidden/>
              </w:rPr>
              <w:fldChar w:fldCharType="separate"/>
            </w:r>
            <w:r>
              <w:rPr>
                <w:noProof/>
                <w:webHidden/>
              </w:rPr>
              <w:t>2</w:t>
            </w:r>
            <w:r>
              <w:rPr>
                <w:noProof/>
                <w:webHidden/>
              </w:rPr>
              <w:fldChar w:fldCharType="end"/>
            </w:r>
          </w:hyperlink>
        </w:p>
        <w:p w14:paraId="234AA275" w14:textId="78ECB700" w:rsidR="007C5B9D" w:rsidRDefault="007C5B9D">
          <w:pPr>
            <w:pStyle w:val="TOC1"/>
            <w:tabs>
              <w:tab w:val="left" w:pos="480"/>
              <w:tab w:val="right" w:leader="dot" w:pos="9016"/>
            </w:tabs>
            <w:rPr>
              <w:rFonts w:eastAsiaTheme="minorEastAsia"/>
              <w:noProof/>
            </w:rPr>
          </w:pPr>
          <w:hyperlink w:anchor="_Toc226550523" w:history="1">
            <w:r w:rsidRPr="00954BAA">
              <w:rPr>
                <w:rStyle w:val="Hyperlink"/>
                <w:noProof/>
              </w:rPr>
              <w:t>3.</w:t>
            </w:r>
            <w:r>
              <w:rPr>
                <w:rFonts w:eastAsiaTheme="minorEastAsia"/>
                <w:noProof/>
              </w:rPr>
              <w:tab/>
            </w:r>
            <w:r w:rsidRPr="00954BAA">
              <w:rPr>
                <w:rStyle w:val="Hyperlink"/>
                <w:noProof/>
              </w:rPr>
              <w:t>Solution</w:t>
            </w:r>
            <w:r>
              <w:rPr>
                <w:noProof/>
                <w:webHidden/>
              </w:rPr>
              <w:tab/>
            </w:r>
            <w:r>
              <w:rPr>
                <w:noProof/>
                <w:webHidden/>
              </w:rPr>
              <w:fldChar w:fldCharType="begin"/>
            </w:r>
            <w:r>
              <w:rPr>
                <w:noProof/>
                <w:webHidden/>
              </w:rPr>
              <w:instrText xml:space="preserve"> PAGEREF _Toc226550523 \h </w:instrText>
            </w:r>
            <w:r>
              <w:rPr>
                <w:noProof/>
                <w:webHidden/>
              </w:rPr>
            </w:r>
            <w:r>
              <w:rPr>
                <w:noProof/>
                <w:webHidden/>
              </w:rPr>
              <w:fldChar w:fldCharType="separate"/>
            </w:r>
            <w:r>
              <w:rPr>
                <w:noProof/>
                <w:webHidden/>
              </w:rPr>
              <w:t>2</w:t>
            </w:r>
            <w:r>
              <w:rPr>
                <w:noProof/>
                <w:webHidden/>
              </w:rPr>
              <w:fldChar w:fldCharType="end"/>
            </w:r>
          </w:hyperlink>
        </w:p>
        <w:p w14:paraId="01473168" w14:textId="1BB5C0C7" w:rsidR="007C5B9D" w:rsidRDefault="007C5B9D">
          <w:pPr>
            <w:pStyle w:val="TOC2"/>
            <w:tabs>
              <w:tab w:val="right" w:leader="dot" w:pos="9016"/>
            </w:tabs>
            <w:rPr>
              <w:rFonts w:eastAsiaTheme="minorEastAsia"/>
              <w:noProof/>
            </w:rPr>
          </w:pPr>
          <w:hyperlink w:anchor="_Toc226550524" w:history="1">
            <w:r w:rsidRPr="00954BAA">
              <w:rPr>
                <w:rStyle w:val="Hyperlink"/>
                <w:noProof/>
              </w:rPr>
              <w:t>3.1 Data preprocessing</w:t>
            </w:r>
            <w:r>
              <w:rPr>
                <w:noProof/>
                <w:webHidden/>
              </w:rPr>
              <w:tab/>
            </w:r>
            <w:r>
              <w:rPr>
                <w:noProof/>
                <w:webHidden/>
              </w:rPr>
              <w:fldChar w:fldCharType="begin"/>
            </w:r>
            <w:r>
              <w:rPr>
                <w:noProof/>
                <w:webHidden/>
              </w:rPr>
              <w:instrText xml:space="preserve"> PAGEREF _Toc226550524 \h </w:instrText>
            </w:r>
            <w:r>
              <w:rPr>
                <w:noProof/>
                <w:webHidden/>
              </w:rPr>
            </w:r>
            <w:r>
              <w:rPr>
                <w:noProof/>
                <w:webHidden/>
              </w:rPr>
              <w:fldChar w:fldCharType="separate"/>
            </w:r>
            <w:r>
              <w:rPr>
                <w:noProof/>
                <w:webHidden/>
              </w:rPr>
              <w:t>2</w:t>
            </w:r>
            <w:r>
              <w:rPr>
                <w:noProof/>
                <w:webHidden/>
              </w:rPr>
              <w:fldChar w:fldCharType="end"/>
            </w:r>
          </w:hyperlink>
        </w:p>
        <w:p w14:paraId="233F2086" w14:textId="7AA5FE89" w:rsidR="007C5B9D" w:rsidRDefault="007C5B9D">
          <w:pPr>
            <w:pStyle w:val="TOC2"/>
            <w:tabs>
              <w:tab w:val="left" w:pos="960"/>
              <w:tab w:val="right" w:leader="dot" w:pos="9016"/>
            </w:tabs>
            <w:rPr>
              <w:rFonts w:eastAsiaTheme="minorEastAsia"/>
              <w:noProof/>
            </w:rPr>
          </w:pPr>
          <w:hyperlink w:anchor="_Toc226550525" w:history="1">
            <w:r w:rsidRPr="00954BAA">
              <w:rPr>
                <w:rStyle w:val="Hyperlink"/>
                <w:noProof/>
              </w:rPr>
              <w:t>3.2</w:t>
            </w:r>
            <w:r>
              <w:rPr>
                <w:rFonts w:eastAsiaTheme="minorEastAsia"/>
                <w:noProof/>
              </w:rPr>
              <w:tab/>
            </w:r>
            <w:r w:rsidRPr="00954BAA">
              <w:rPr>
                <w:rStyle w:val="Hyperlink"/>
                <w:noProof/>
              </w:rPr>
              <w:t>Object detection</w:t>
            </w:r>
            <w:r>
              <w:rPr>
                <w:noProof/>
                <w:webHidden/>
              </w:rPr>
              <w:tab/>
            </w:r>
            <w:r>
              <w:rPr>
                <w:noProof/>
                <w:webHidden/>
              </w:rPr>
              <w:fldChar w:fldCharType="begin"/>
            </w:r>
            <w:r>
              <w:rPr>
                <w:noProof/>
                <w:webHidden/>
              </w:rPr>
              <w:instrText xml:space="preserve"> PAGEREF _Toc226550525 \h </w:instrText>
            </w:r>
            <w:r>
              <w:rPr>
                <w:noProof/>
                <w:webHidden/>
              </w:rPr>
            </w:r>
            <w:r>
              <w:rPr>
                <w:noProof/>
                <w:webHidden/>
              </w:rPr>
              <w:fldChar w:fldCharType="separate"/>
            </w:r>
            <w:r>
              <w:rPr>
                <w:noProof/>
                <w:webHidden/>
              </w:rPr>
              <w:t>3</w:t>
            </w:r>
            <w:r>
              <w:rPr>
                <w:noProof/>
                <w:webHidden/>
              </w:rPr>
              <w:fldChar w:fldCharType="end"/>
            </w:r>
          </w:hyperlink>
        </w:p>
        <w:p w14:paraId="47CF81EF" w14:textId="4ADFFFA8" w:rsidR="007C5B9D" w:rsidRDefault="007C5B9D">
          <w:pPr>
            <w:pStyle w:val="TOC3"/>
            <w:tabs>
              <w:tab w:val="left" w:pos="1440"/>
              <w:tab w:val="right" w:leader="dot" w:pos="9016"/>
            </w:tabs>
            <w:rPr>
              <w:rFonts w:eastAsiaTheme="minorEastAsia"/>
              <w:noProof/>
            </w:rPr>
          </w:pPr>
          <w:hyperlink w:anchor="_Toc226550526" w:history="1">
            <w:r w:rsidRPr="00954BAA">
              <w:rPr>
                <w:rStyle w:val="Hyperlink"/>
                <w:noProof/>
              </w:rPr>
              <w:t>3.2.1</w:t>
            </w:r>
            <w:r>
              <w:rPr>
                <w:rFonts w:eastAsiaTheme="minorEastAsia"/>
                <w:noProof/>
              </w:rPr>
              <w:tab/>
            </w:r>
            <w:r w:rsidRPr="00954BAA">
              <w:rPr>
                <w:rStyle w:val="Hyperlink"/>
                <w:noProof/>
              </w:rPr>
              <w:t>ResNet50</w:t>
            </w:r>
            <w:r>
              <w:rPr>
                <w:noProof/>
                <w:webHidden/>
              </w:rPr>
              <w:tab/>
            </w:r>
            <w:r>
              <w:rPr>
                <w:noProof/>
                <w:webHidden/>
              </w:rPr>
              <w:fldChar w:fldCharType="begin"/>
            </w:r>
            <w:r>
              <w:rPr>
                <w:noProof/>
                <w:webHidden/>
              </w:rPr>
              <w:instrText xml:space="preserve"> PAGEREF _Toc226550526 \h </w:instrText>
            </w:r>
            <w:r>
              <w:rPr>
                <w:noProof/>
                <w:webHidden/>
              </w:rPr>
            </w:r>
            <w:r>
              <w:rPr>
                <w:noProof/>
                <w:webHidden/>
              </w:rPr>
              <w:fldChar w:fldCharType="separate"/>
            </w:r>
            <w:r>
              <w:rPr>
                <w:noProof/>
                <w:webHidden/>
              </w:rPr>
              <w:t>3</w:t>
            </w:r>
            <w:r>
              <w:rPr>
                <w:noProof/>
                <w:webHidden/>
              </w:rPr>
              <w:fldChar w:fldCharType="end"/>
            </w:r>
          </w:hyperlink>
        </w:p>
        <w:p w14:paraId="7EB87737" w14:textId="0591D25F" w:rsidR="007C5B9D" w:rsidRDefault="007C5B9D">
          <w:pPr>
            <w:pStyle w:val="TOC3"/>
            <w:tabs>
              <w:tab w:val="left" w:pos="1440"/>
              <w:tab w:val="right" w:leader="dot" w:pos="9016"/>
            </w:tabs>
            <w:rPr>
              <w:rFonts w:eastAsiaTheme="minorEastAsia"/>
              <w:noProof/>
            </w:rPr>
          </w:pPr>
          <w:hyperlink w:anchor="_Toc226550527" w:history="1">
            <w:r w:rsidRPr="00954BAA">
              <w:rPr>
                <w:rStyle w:val="Hyperlink"/>
                <w:noProof/>
              </w:rPr>
              <w:t>3.2.2</w:t>
            </w:r>
            <w:r>
              <w:rPr>
                <w:rFonts w:eastAsiaTheme="minorEastAsia"/>
                <w:noProof/>
              </w:rPr>
              <w:tab/>
            </w:r>
            <w:r w:rsidRPr="00954BAA">
              <w:rPr>
                <w:rStyle w:val="Hyperlink"/>
                <w:noProof/>
              </w:rPr>
              <w:t>YOLO</w:t>
            </w:r>
            <w:r>
              <w:rPr>
                <w:noProof/>
                <w:webHidden/>
              </w:rPr>
              <w:tab/>
            </w:r>
            <w:r>
              <w:rPr>
                <w:noProof/>
                <w:webHidden/>
              </w:rPr>
              <w:fldChar w:fldCharType="begin"/>
            </w:r>
            <w:r>
              <w:rPr>
                <w:noProof/>
                <w:webHidden/>
              </w:rPr>
              <w:instrText xml:space="preserve"> PAGEREF _Toc226550527 \h </w:instrText>
            </w:r>
            <w:r>
              <w:rPr>
                <w:noProof/>
                <w:webHidden/>
              </w:rPr>
            </w:r>
            <w:r>
              <w:rPr>
                <w:noProof/>
                <w:webHidden/>
              </w:rPr>
              <w:fldChar w:fldCharType="separate"/>
            </w:r>
            <w:r>
              <w:rPr>
                <w:noProof/>
                <w:webHidden/>
              </w:rPr>
              <w:t>4</w:t>
            </w:r>
            <w:r>
              <w:rPr>
                <w:noProof/>
                <w:webHidden/>
              </w:rPr>
              <w:fldChar w:fldCharType="end"/>
            </w:r>
          </w:hyperlink>
        </w:p>
        <w:p w14:paraId="05C262C8" w14:textId="281A5ACD" w:rsidR="007C5B9D" w:rsidRDefault="007C5B9D">
          <w:pPr>
            <w:pStyle w:val="TOC2"/>
            <w:tabs>
              <w:tab w:val="right" w:leader="dot" w:pos="9016"/>
            </w:tabs>
            <w:rPr>
              <w:rFonts w:eastAsiaTheme="minorEastAsia"/>
              <w:noProof/>
            </w:rPr>
          </w:pPr>
          <w:hyperlink w:anchor="_Toc226550528" w:history="1">
            <w:r w:rsidRPr="00954BAA">
              <w:rPr>
                <w:rStyle w:val="Hyperlink"/>
                <w:noProof/>
              </w:rPr>
              <w:t>3.3 Metrics</w:t>
            </w:r>
            <w:r>
              <w:rPr>
                <w:noProof/>
                <w:webHidden/>
              </w:rPr>
              <w:tab/>
            </w:r>
            <w:r>
              <w:rPr>
                <w:noProof/>
                <w:webHidden/>
              </w:rPr>
              <w:fldChar w:fldCharType="begin"/>
            </w:r>
            <w:r>
              <w:rPr>
                <w:noProof/>
                <w:webHidden/>
              </w:rPr>
              <w:instrText xml:space="preserve"> PAGEREF _Toc226550528 \h </w:instrText>
            </w:r>
            <w:r>
              <w:rPr>
                <w:noProof/>
                <w:webHidden/>
              </w:rPr>
            </w:r>
            <w:r>
              <w:rPr>
                <w:noProof/>
                <w:webHidden/>
              </w:rPr>
              <w:fldChar w:fldCharType="separate"/>
            </w:r>
            <w:r>
              <w:rPr>
                <w:noProof/>
                <w:webHidden/>
              </w:rPr>
              <w:t>6</w:t>
            </w:r>
            <w:r>
              <w:rPr>
                <w:noProof/>
                <w:webHidden/>
              </w:rPr>
              <w:fldChar w:fldCharType="end"/>
            </w:r>
          </w:hyperlink>
        </w:p>
        <w:p w14:paraId="0D54586B" w14:textId="05B64587" w:rsidR="007C5B9D" w:rsidRDefault="007C5B9D">
          <w:pPr>
            <w:pStyle w:val="TOC1"/>
            <w:tabs>
              <w:tab w:val="left" w:pos="480"/>
              <w:tab w:val="right" w:leader="dot" w:pos="9016"/>
            </w:tabs>
            <w:rPr>
              <w:rFonts w:eastAsiaTheme="minorEastAsia"/>
              <w:noProof/>
            </w:rPr>
          </w:pPr>
          <w:hyperlink w:anchor="_Toc226550529" w:history="1">
            <w:r w:rsidRPr="00954BAA">
              <w:rPr>
                <w:rStyle w:val="Hyperlink"/>
                <w:noProof/>
              </w:rPr>
              <w:t>4.</w:t>
            </w:r>
            <w:r>
              <w:rPr>
                <w:rFonts w:eastAsiaTheme="minorEastAsia"/>
                <w:noProof/>
              </w:rPr>
              <w:tab/>
            </w:r>
            <w:r w:rsidRPr="00954BAA">
              <w:rPr>
                <w:rStyle w:val="Hyperlink"/>
                <w:noProof/>
              </w:rPr>
              <w:t>Results</w:t>
            </w:r>
            <w:r>
              <w:rPr>
                <w:noProof/>
                <w:webHidden/>
              </w:rPr>
              <w:tab/>
            </w:r>
            <w:r>
              <w:rPr>
                <w:noProof/>
                <w:webHidden/>
              </w:rPr>
              <w:fldChar w:fldCharType="begin"/>
            </w:r>
            <w:r>
              <w:rPr>
                <w:noProof/>
                <w:webHidden/>
              </w:rPr>
              <w:instrText xml:space="preserve"> PAGEREF _Toc226550529 \h </w:instrText>
            </w:r>
            <w:r>
              <w:rPr>
                <w:noProof/>
                <w:webHidden/>
              </w:rPr>
            </w:r>
            <w:r>
              <w:rPr>
                <w:noProof/>
                <w:webHidden/>
              </w:rPr>
              <w:fldChar w:fldCharType="separate"/>
            </w:r>
            <w:r>
              <w:rPr>
                <w:noProof/>
                <w:webHidden/>
              </w:rPr>
              <w:t>8</w:t>
            </w:r>
            <w:r>
              <w:rPr>
                <w:noProof/>
                <w:webHidden/>
              </w:rPr>
              <w:fldChar w:fldCharType="end"/>
            </w:r>
          </w:hyperlink>
        </w:p>
        <w:p w14:paraId="77D0B877" w14:textId="60CECA9E" w:rsidR="007C5B9D" w:rsidRDefault="007C5B9D">
          <w:pPr>
            <w:pStyle w:val="TOC1"/>
            <w:tabs>
              <w:tab w:val="left" w:pos="480"/>
              <w:tab w:val="right" w:leader="dot" w:pos="9016"/>
            </w:tabs>
            <w:rPr>
              <w:rFonts w:eastAsiaTheme="minorEastAsia"/>
              <w:noProof/>
            </w:rPr>
          </w:pPr>
          <w:hyperlink w:anchor="_Toc226550530" w:history="1">
            <w:r w:rsidRPr="00954BAA">
              <w:rPr>
                <w:rStyle w:val="Hyperlink"/>
                <w:noProof/>
              </w:rPr>
              <w:t>5.</w:t>
            </w:r>
            <w:r>
              <w:rPr>
                <w:rFonts w:eastAsiaTheme="minorEastAsia"/>
                <w:noProof/>
              </w:rPr>
              <w:tab/>
            </w:r>
            <w:r w:rsidRPr="00954BAA">
              <w:rPr>
                <w:rStyle w:val="Hyperlink"/>
                <w:noProof/>
              </w:rPr>
              <w:t>Conclusion</w:t>
            </w:r>
            <w:r>
              <w:rPr>
                <w:noProof/>
                <w:webHidden/>
              </w:rPr>
              <w:tab/>
            </w:r>
            <w:r>
              <w:rPr>
                <w:noProof/>
                <w:webHidden/>
              </w:rPr>
              <w:fldChar w:fldCharType="begin"/>
            </w:r>
            <w:r>
              <w:rPr>
                <w:noProof/>
                <w:webHidden/>
              </w:rPr>
              <w:instrText xml:space="preserve"> PAGEREF _Toc226550530 \h </w:instrText>
            </w:r>
            <w:r>
              <w:rPr>
                <w:noProof/>
                <w:webHidden/>
              </w:rPr>
            </w:r>
            <w:r>
              <w:rPr>
                <w:noProof/>
                <w:webHidden/>
              </w:rPr>
              <w:fldChar w:fldCharType="separate"/>
            </w:r>
            <w:r>
              <w:rPr>
                <w:noProof/>
                <w:webHidden/>
              </w:rPr>
              <w:t>8</w:t>
            </w:r>
            <w:r>
              <w:rPr>
                <w:noProof/>
                <w:webHidden/>
              </w:rPr>
              <w:fldChar w:fldCharType="end"/>
            </w:r>
          </w:hyperlink>
        </w:p>
        <w:p w14:paraId="2C004D0A" w14:textId="1D41A4E5" w:rsidR="00D35E09" w:rsidRDefault="00D35E09">
          <w:r>
            <w:rPr>
              <w:b/>
              <w:bCs/>
              <w:noProof/>
            </w:rPr>
            <w:fldChar w:fldCharType="end"/>
          </w:r>
        </w:p>
      </w:sdtContent>
    </w:sdt>
    <w:p w14:paraId="3860A3BD" w14:textId="77777777" w:rsidR="00D35E09" w:rsidRDefault="00D35E09" w:rsidP="005F658D">
      <w:pPr>
        <w:pStyle w:val="Title"/>
        <w:jc w:val="center"/>
      </w:pPr>
    </w:p>
    <w:p w14:paraId="4B44C02B" w14:textId="77777777" w:rsidR="00D35E09" w:rsidRDefault="00D35E09" w:rsidP="005F658D">
      <w:pPr>
        <w:pStyle w:val="Title"/>
        <w:jc w:val="center"/>
      </w:pPr>
    </w:p>
    <w:p w14:paraId="693CBCB1" w14:textId="77777777" w:rsidR="00D35E09" w:rsidRDefault="00D35E09" w:rsidP="005F658D">
      <w:pPr>
        <w:pStyle w:val="Title"/>
        <w:jc w:val="center"/>
      </w:pPr>
    </w:p>
    <w:p w14:paraId="0FB3895E" w14:textId="77777777" w:rsidR="00D35E09" w:rsidRDefault="00D35E09" w:rsidP="005F658D">
      <w:pPr>
        <w:pStyle w:val="Title"/>
        <w:jc w:val="center"/>
      </w:pPr>
    </w:p>
    <w:p w14:paraId="0857F931" w14:textId="77777777" w:rsidR="00D35E09" w:rsidRDefault="00D35E09" w:rsidP="005F658D">
      <w:pPr>
        <w:pStyle w:val="Title"/>
        <w:jc w:val="center"/>
      </w:pPr>
    </w:p>
    <w:p w14:paraId="33646465" w14:textId="77777777" w:rsidR="00D35E09" w:rsidRDefault="00D35E09" w:rsidP="005F658D">
      <w:pPr>
        <w:pStyle w:val="Title"/>
        <w:jc w:val="center"/>
      </w:pPr>
    </w:p>
    <w:p w14:paraId="2E408FC1" w14:textId="77777777" w:rsidR="00D35E09" w:rsidRDefault="00D35E09" w:rsidP="005F658D">
      <w:pPr>
        <w:pStyle w:val="Title"/>
        <w:jc w:val="center"/>
      </w:pPr>
    </w:p>
    <w:p w14:paraId="55165A62" w14:textId="77777777" w:rsidR="00D35E09" w:rsidRDefault="00D35E09" w:rsidP="005F658D">
      <w:pPr>
        <w:pStyle w:val="Title"/>
        <w:jc w:val="center"/>
      </w:pPr>
    </w:p>
    <w:p w14:paraId="031685D3" w14:textId="77777777" w:rsidR="00D35E09" w:rsidRDefault="00D35E09" w:rsidP="005F658D">
      <w:pPr>
        <w:pStyle w:val="Title"/>
        <w:jc w:val="center"/>
      </w:pPr>
    </w:p>
    <w:p w14:paraId="57452E81" w14:textId="77777777" w:rsidR="00D35E09" w:rsidRDefault="00D35E09" w:rsidP="005F658D">
      <w:pPr>
        <w:pStyle w:val="Title"/>
        <w:jc w:val="center"/>
      </w:pPr>
    </w:p>
    <w:p w14:paraId="10D0C542" w14:textId="77777777" w:rsidR="00D35E09" w:rsidRDefault="00D35E09" w:rsidP="00D35E09">
      <w:pPr>
        <w:pStyle w:val="Title"/>
      </w:pPr>
    </w:p>
    <w:p w14:paraId="72D36874" w14:textId="41811A0A" w:rsidR="008A5957" w:rsidRDefault="005F658D" w:rsidP="005F658D">
      <w:pPr>
        <w:pStyle w:val="Title"/>
        <w:jc w:val="center"/>
      </w:pPr>
      <w:r>
        <w:lastRenderedPageBreak/>
        <w:t>Traffic Light Detector</w:t>
      </w:r>
    </w:p>
    <w:p w14:paraId="2FB7CB4F" w14:textId="5781AC17" w:rsidR="002C6339" w:rsidRPr="002A1A5A" w:rsidRDefault="002A1A5A" w:rsidP="002A1A5A">
      <w:pPr>
        <w:pStyle w:val="Heading1"/>
        <w:ind w:left="720"/>
        <w:jc w:val="center"/>
      </w:pPr>
      <w:bookmarkStart w:id="0" w:name="_Toc226550521"/>
      <w:r>
        <w:t>1</w:t>
      </w:r>
      <w:r w:rsidRPr="002A1A5A">
        <w:t>.</w:t>
      </w:r>
      <w:r w:rsidR="002C6339" w:rsidRPr="002A1A5A">
        <w:t>Short description</w:t>
      </w:r>
      <w:bookmarkEnd w:id="0"/>
    </w:p>
    <w:p w14:paraId="0D54F75E" w14:textId="69DC1AD9" w:rsidR="002C6339" w:rsidRDefault="002C6339" w:rsidP="002C6339">
      <w:r w:rsidRPr="002C6339">
        <w:t xml:space="preserve">This project implements an </w:t>
      </w:r>
      <w:r w:rsidRPr="002C6339">
        <w:rPr>
          <w:b/>
          <w:bCs/>
        </w:rPr>
        <w:t>object detection pipeline</w:t>
      </w:r>
      <w:r w:rsidRPr="002C6339">
        <w:t xml:space="preserve"> for traffic lights, leveraging </w:t>
      </w:r>
      <w:r w:rsidRPr="002C6339">
        <w:rPr>
          <w:b/>
          <w:bCs/>
        </w:rPr>
        <w:t>PyTorch</w:t>
      </w:r>
      <w:r w:rsidRPr="002C6339">
        <w:t xml:space="preserve"> for model training and </w:t>
      </w:r>
      <w:r w:rsidRPr="002C6339">
        <w:rPr>
          <w:b/>
          <w:bCs/>
        </w:rPr>
        <w:t>OpenCV</w:t>
      </w:r>
      <w:r w:rsidRPr="002C6339">
        <w:t xml:space="preserve"> for image processing. The system is designed to detect traffic lights in images, classify their color (red, yellow, green), and provide bounding boxes for each detected object.</w:t>
      </w:r>
      <w:r>
        <w:t xml:space="preserve"> It is designed for autonomous systems</w:t>
      </w:r>
    </w:p>
    <w:p w14:paraId="3CC8836E" w14:textId="1FC93B33" w:rsidR="002C6339" w:rsidRDefault="002A1A5A" w:rsidP="002A1A5A">
      <w:pPr>
        <w:pStyle w:val="Heading1"/>
        <w:jc w:val="center"/>
      </w:pPr>
      <w:bookmarkStart w:id="1" w:name="_Toc226550522"/>
      <w:r>
        <w:t>2.</w:t>
      </w:r>
      <w:r w:rsidR="002C6339">
        <w:t>Dataset</w:t>
      </w:r>
      <w:bookmarkEnd w:id="1"/>
    </w:p>
    <w:p w14:paraId="244B6AB1" w14:textId="77777777" w:rsidR="002A1A5A" w:rsidRPr="002A1A5A" w:rsidRDefault="002A1A5A" w:rsidP="002A1A5A">
      <w:r w:rsidRPr="002A1A5A">
        <w:t xml:space="preserve">The dataset is derived from </w:t>
      </w:r>
      <w:r w:rsidRPr="002A1A5A">
        <w:rPr>
          <w:b/>
          <w:bCs/>
        </w:rPr>
        <w:t>CCF BDCI</w:t>
      </w:r>
      <w:r w:rsidRPr="002A1A5A">
        <w:t xml:space="preserve"> and is designed for </w:t>
      </w:r>
      <w:r w:rsidRPr="002A1A5A">
        <w:rPr>
          <w:b/>
          <w:bCs/>
        </w:rPr>
        <w:t>traffic light detection and color classification</w:t>
      </w:r>
      <w:r w:rsidRPr="002A1A5A">
        <w:t xml:space="preserve">. It contains </w:t>
      </w:r>
      <w:r w:rsidRPr="002A1A5A">
        <w:rPr>
          <w:b/>
          <w:bCs/>
        </w:rPr>
        <w:t>2600 manually labeled traffic light annotations</w:t>
      </w:r>
      <w:r w:rsidRPr="002A1A5A">
        <w:t xml:space="preserve"> spanning </w:t>
      </w:r>
      <w:r w:rsidRPr="002A1A5A">
        <w:rPr>
          <w:b/>
          <w:bCs/>
        </w:rPr>
        <w:t>9 categories</w:t>
      </w:r>
      <w:r w:rsidRPr="002A1A5A">
        <w:t>: motor vehicle signal light, non-motor vehicle signal light, left-turn non-motor vehicle signal light, crosswalk signal light, lane lights, direction indicator light, flashing warning light, crossing signal light, and U-turn signal light.</w:t>
      </w:r>
    </w:p>
    <w:p w14:paraId="7C48DDA4" w14:textId="77777777" w:rsidR="002A1A5A" w:rsidRPr="002A1A5A" w:rsidRDefault="002A1A5A" w:rsidP="002A1A5A">
      <w:r w:rsidRPr="002A1A5A">
        <w:t xml:space="preserve">The dataset includes </w:t>
      </w:r>
      <w:r w:rsidRPr="002A1A5A">
        <w:rPr>
          <w:b/>
          <w:bCs/>
        </w:rPr>
        <w:t>3000 dashcam images</w:t>
      </w:r>
      <w:r w:rsidRPr="002A1A5A">
        <w:t xml:space="preserve"> in the image folder and </w:t>
      </w:r>
      <w:r w:rsidRPr="002A1A5A">
        <w:rPr>
          <w:b/>
          <w:bCs/>
        </w:rPr>
        <w:t>2600 JSON annotation files</w:t>
      </w:r>
      <w:r w:rsidRPr="002A1A5A">
        <w:t xml:space="preserve"> in the anno folder. Each annotation file stores bounding boxes and labels in JSON format, and visualizations show lights of the same color consistently colored across images.</w:t>
      </w:r>
    </w:p>
    <w:p w14:paraId="2C724328" w14:textId="77777777" w:rsidR="002A1A5A" w:rsidRDefault="002A1A5A" w:rsidP="002A1A5A"/>
    <w:p w14:paraId="0038488F" w14:textId="08D9CF59" w:rsidR="002A1A5A" w:rsidRDefault="002A1A5A" w:rsidP="002A1A5A">
      <w:pPr>
        <w:pStyle w:val="Heading1"/>
        <w:numPr>
          <w:ilvl w:val="0"/>
          <w:numId w:val="6"/>
        </w:numPr>
        <w:jc w:val="center"/>
      </w:pPr>
      <w:bookmarkStart w:id="2" w:name="_Toc226550523"/>
      <w:r>
        <w:t>Solution</w:t>
      </w:r>
      <w:bookmarkEnd w:id="2"/>
    </w:p>
    <w:p w14:paraId="501B74AD" w14:textId="305F4FFA" w:rsidR="002A1A5A" w:rsidRDefault="002A1A5A" w:rsidP="002A1A5A">
      <w:r w:rsidRPr="002A1A5A">
        <w:t xml:space="preserve">The project begins with </w:t>
      </w:r>
      <w:r w:rsidRPr="002A1A5A">
        <w:rPr>
          <w:b/>
          <w:bCs/>
        </w:rPr>
        <w:t>data preprocessing</w:t>
      </w:r>
      <w:r w:rsidRPr="002A1A5A">
        <w:t xml:space="preserve">, where images are loaded, resized, and normalized, and annotations are converted into bounding boxes and class labels compatible with PyTorch. A </w:t>
      </w:r>
      <w:r w:rsidRPr="002A1A5A">
        <w:rPr>
          <w:b/>
          <w:bCs/>
        </w:rPr>
        <w:t>Faster R-CNN with a ResNet-50 backbone</w:t>
      </w:r>
      <w:r w:rsidRPr="002A1A5A">
        <w:t xml:space="preserve"> is used as the object detection model, trained to predict both traffic light locations and colors. During training, the model optimizes a combination of </w:t>
      </w:r>
      <w:r w:rsidRPr="002A1A5A">
        <w:rPr>
          <w:b/>
          <w:bCs/>
        </w:rPr>
        <w:t>bounding box regression loss</w:t>
      </w:r>
      <w:r w:rsidRPr="002A1A5A">
        <w:t xml:space="preserve"> (Smooth L1) and </w:t>
      </w:r>
      <w:r w:rsidRPr="002A1A5A">
        <w:rPr>
          <w:b/>
          <w:bCs/>
        </w:rPr>
        <w:t>classification loss</w:t>
      </w:r>
      <w:r w:rsidRPr="002A1A5A">
        <w:t xml:space="preserve"> (cross-entropy). For evaluation, </w:t>
      </w:r>
      <w:r w:rsidRPr="002A1A5A">
        <w:rPr>
          <w:b/>
          <w:bCs/>
        </w:rPr>
        <w:t>bounding box accuracy</w:t>
      </w:r>
      <w:r w:rsidRPr="002A1A5A">
        <w:t xml:space="preserve"> is measured using IoU metrics, and </w:t>
      </w:r>
      <w:r w:rsidRPr="002A1A5A">
        <w:rPr>
          <w:b/>
          <w:bCs/>
        </w:rPr>
        <w:t>classification performance</w:t>
      </w:r>
      <w:r w:rsidRPr="002A1A5A">
        <w:t xml:space="preserve"> is reported using per-class accuracy or overall accuracy. Visualizations of predictions help verify the model’s detection quality on test images.</w:t>
      </w:r>
    </w:p>
    <w:p w14:paraId="1221D698" w14:textId="422B4C89" w:rsidR="002A1A5A" w:rsidRDefault="002A1A5A" w:rsidP="002A1A5A">
      <w:pPr>
        <w:pStyle w:val="Heading2"/>
      </w:pPr>
      <w:bookmarkStart w:id="3" w:name="_Toc226550524"/>
      <w:r>
        <w:t>3.1</w:t>
      </w:r>
      <w:r w:rsidR="004F0E6A">
        <w:t xml:space="preserve"> </w:t>
      </w:r>
      <w:r>
        <w:t>Data preprocessing</w:t>
      </w:r>
      <w:bookmarkEnd w:id="3"/>
    </w:p>
    <w:p w14:paraId="79B91331" w14:textId="16C5C3A9" w:rsidR="00150AB9" w:rsidRDefault="00150AB9" w:rsidP="00150AB9">
      <w:r w:rsidRPr="00150AB9">
        <w:t xml:space="preserve">The project uses a </w:t>
      </w:r>
      <w:r w:rsidRPr="00150AB9">
        <w:rPr>
          <w:b/>
          <w:bCs/>
        </w:rPr>
        <w:t>custom PyTorch dataset</w:t>
      </w:r>
      <w:r w:rsidRPr="00150AB9">
        <w:t xml:space="preserve"> to load traffic light images and annotations. JSON annotation files are parsed to extract </w:t>
      </w:r>
      <w:r w:rsidRPr="00150AB9">
        <w:rPr>
          <w:b/>
          <w:bCs/>
        </w:rPr>
        <w:t>bounding boxes</w:t>
      </w:r>
      <w:r w:rsidRPr="00150AB9">
        <w:t xml:space="preserve"> and </w:t>
      </w:r>
      <w:r w:rsidRPr="00150AB9">
        <w:rPr>
          <w:b/>
          <w:bCs/>
        </w:rPr>
        <w:t>color labels</w:t>
      </w:r>
      <w:r w:rsidRPr="00150AB9">
        <w:t xml:space="preserve">, with "background" assigned to unannotated regions. Images are </w:t>
      </w:r>
      <w:r w:rsidRPr="00150AB9">
        <w:rPr>
          <w:b/>
          <w:bCs/>
        </w:rPr>
        <w:t>resized</w:t>
      </w:r>
      <w:r w:rsidRPr="00150AB9">
        <w:t xml:space="preserve"> according to a resize_factor, converted to </w:t>
      </w:r>
      <w:r w:rsidRPr="00150AB9">
        <w:rPr>
          <w:b/>
          <w:bCs/>
        </w:rPr>
        <w:t>RGB</w:t>
      </w:r>
      <w:r w:rsidRPr="00150AB9">
        <w:t xml:space="preserve">, normalized to [0, 1], and converted to </w:t>
      </w:r>
      <w:r w:rsidRPr="00150AB9">
        <w:rPr>
          <w:b/>
          <w:bCs/>
        </w:rPr>
        <w:lastRenderedPageBreak/>
        <w:t>CHW tensors</w:t>
      </w:r>
      <w:r>
        <w:rPr>
          <w:b/>
          <w:bCs/>
        </w:rPr>
        <w:t xml:space="preserve"> </w:t>
      </w:r>
      <w:r w:rsidRPr="00150AB9">
        <w:t xml:space="preserve">. During training, targets include </w:t>
      </w:r>
      <w:r w:rsidRPr="00150AB9">
        <w:rPr>
          <w:b/>
          <w:bCs/>
        </w:rPr>
        <w:t>boxes, labels, area, iscrowd flags, and image IDs</w:t>
      </w:r>
      <w:r w:rsidRPr="00150AB9">
        <w:t xml:space="preserve">, all in PyTorch tensor format, ready for use with </w:t>
      </w:r>
      <w:r w:rsidRPr="00150AB9">
        <w:rPr>
          <w:b/>
          <w:bCs/>
        </w:rPr>
        <w:t>Faster R-CNN</w:t>
      </w:r>
      <w:r w:rsidRPr="00150AB9">
        <w:t>. For testing, only the processed images and filenames are returned.</w:t>
      </w:r>
    </w:p>
    <w:p w14:paraId="7C1CA5CF" w14:textId="6D2DBE1E" w:rsidR="00150AB9" w:rsidRDefault="00150AB9" w:rsidP="004F0E6A">
      <w:pPr>
        <w:pStyle w:val="Heading2"/>
        <w:numPr>
          <w:ilvl w:val="1"/>
          <w:numId w:val="6"/>
        </w:numPr>
      </w:pPr>
      <w:bookmarkStart w:id="4" w:name="_Toc226550525"/>
      <w:r>
        <w:t>Object detection</w:t>
      </w:r>
      <w:bookmarkEnd w:id="4"/>
    </w:p>
    <w:p w14:paraId="5F58CFEE" w14:textId="5F11A059" w:rsidR="004F0E6A" w:rsidRDefault="004F0E6A" w:rsidP="004F0E6A">
      <w:r w:rsidRPr="004F0E6A">
        <w:t xml:space="preserve">Object detection is the process of </w:t>
      </w:r>
      <w:r w:rsidRPr="004F0E6A">
        <w:rPr>
          <w:b/>
          <w:bCs/>
        </w:rPr>
        <w:t>finding objects in an image</w:t>
      </w:r>
      <w:r w:rsidRPr="004F0E6A">
        <w:t xml:space="preserve"> and </w:t>
      </w:r>
      <w:r w:rsidRPr="004F0E6A">
        <w:rPr>
          <w:b/>
          <w:bCs/>
        </w:rPr>
        <w:t>classifying them</w:t>
      </w:r>
      <w:r w:rsidRPr="004F0E6A">
        <w:t>. For each detected object, the model outputs:</w:t>
      </w:r>
    </w:p>
    <w:p w14:paraId="27146DE0" w14:textId="368ACC7F" w:rsidR="004F0E6A" w:rsidRDefault="004F0E6A" w:rsidP="004F0E6A">
      <w:pPr>
        <w:pStyle w:val="ListParagraph"/>
        <w:numPr>
          <w:ilvl w:val="0"/>
          <w:numId w:val="8"/>
        </w:numPr>
      </w:pPr>
      <w:r w:rsidRPr="004F0E6A">
        <w:rPr>
          <w:b/>
          <w:bCs/>
        </w:rPr>
        <w:t>Bounding box</w:t>
      </w:r>
      <w:r w:rsidRPr="004F0E6A">
        <w:t xml:space="preserve"> → location of the object (x_min, y_min, x_max, y_max)</w:t>
      </w:r>
    </w:p>
    <w:p w14:paraId="09B7C8D7" w14:textId="77777777" w:rsidR="004F0E6A" w:rsidRDefault="004F0E6A" w:rsidP="004F0E6A">
      <w:pPr>
        <w:pStyle w:val="ListParagraph"/>
        <w:numPr>
          <w:ilvl w:val="0"/>
          <w:numId w:val="8"/>
        </w:numPr>
      </w:pPr>
      <w:r w:rsidRPr="004F0E6A">
        <w:rPr>
          <w:b/>
          <w:bCs/>
        </w:rPr>
        <w:t>Class label</w:t>
      </w:r>
      <w:r w:rsidRPr="004F0E6A">
        <w:t xml:space="preserve"> → what type of object it is (e.g., red light, green light, background) </w:t>
      </w:r>
    </w:p>
    <w:p w14:paraId="5707D408" w14:textId="76DE9227" w:rsidR="004F0E6A" w:rsidRDefault="004F0E6A" w:rsidP="004F0E6A">
      <w:pPr>
        <w:rPr>
          <w:b/>
          <w:bCs/>
        </w:rPr>
      </w:pPr>
      <w:r w:rsidRPr="004F0E6A">
        <w:rPr>
          <w:b/>
          <w:bCs/>
        </w:rPr>
        <w:t>Model Workflow</w:t>
      </w:r>
    </w:p>
    <w:p w14:paraId="218E9549" w14:textId="0555D0E9" w:rsidR="004F0E6A" w:rsidRDefault="004F0E6A" w:rsidP="004F0E6A">
      <w:pPr>
        <w:pStyle w:val="ListParagraph"/>
        <w:numPr>
          <w:ilvl w:val="0"/>
          <w:numId w:val="10"/>
        </w:numPr>
        <w:rPr>
          <w:b/>
          <w:bCs/>
        </w:rPr>
      </w:pPr>
      <w:r w:rsidRPr="004F0E6A">
        <w:rPr>
          <w:b/>
          <w:bCs/>
        </w:rPr>
        <w:t>Feature Extraction:</w:t>
      </w:r>
      <w:r>
        <w:rPr>
          <w:b/>
          <w:bCs/>
        </w:rPr>
        <w:t xml:space="preserve"> </w:t>
      </w:r>
      <w:r w:rsidRPr="004F0E6A">
        <w:t>The image is passed through a backbone network (like ResNet-50) to extract high-level features</w:t>
      </w:r>
      <w:r w:rsidRPr="004F0E6A">
        <w:rPr>
          <w:b/>
          <w:bCs/>
        </w:rPr>
        <w:t>.</w:t>
      </w:r>
    </w:p>
    <w:p w14:paraId="45A5C53F" w14:textId="33E29125" w:rsidR="004F0E6A" w:rsidRDefault="004F0E6A" w:rsidP="004F0E6A">
      <w:pPr>
        <w:pStyle w:val="ListParagraph"/>
        <w:numPr>
          <w:ilvl w:val="0"/>
          <w:numId w:val="10"/>
        </w:numPr>
      </w:pPr>
      <w:r w:rsidRPr="004F0E6A">
        <w:rPr>
          <w:b/>
          <w:bCs/>
        </w:rPr>
        <w:t>Region Proposal Network (RPN):</w:t>
      </w:r>
      <w:r>
        <w:rPr>
          <w:b/>
          <w:bCs/>
        </w:rPr>
        <w:t xml:space="preserve"> </w:t>
      </w:r>
      <w:r w:rsidRPr="004F0E6A">
        <w:t>The model predicts candidate object regions, called proposals, based on the features. These are areas likely to contain objects.</w:t>
      </w:r>
    </w:p>
    <w:p w14:paraId="5391388D" w14:textId="7F026A82" w:rsidR="004F0E6A" w:rsidRDefault="004F0E6A" w:rsidP="004F0E6A">
      <w:pPr>
        <w:pStyle w:val="ListParagraph"/>
        <w:numPr>
          <w:ilvl w:val="0"/>
          <w:numId w:val="10"/>
        </w:numPr>
        <w:rPr>
          <w:b/>
          <w:bCs/>
        </w:rPr>
      </w:pPr>
      <w:r w:rsidRPr="004F0E6A">
        <w:rPr>
          <w:b/>
          <w:bCs/>
        </w:rPr>
        <w:t>RoI Pooling / Align</w:t>
      </w:r>
      <w:r w:rsidRPr="004F0E6A">
        <w:t>: Each proposed region is cropped and resized into a fixed-size feature map for further processing</w:t>
      </w:r>
      <w:r w:rsidRPr="004F0E6A">
        <w:rPr>
          <w:b/>
          <w:bCs/>
        </w:rPr>
        <w:t>.</w:t>
      </w:r>
    </w:p>
    <w:p w14:paraId="06296649" w14:textId="63A73C88" w:rsidR="004F0E6A" w:rsidRPr="004F0E6A" w:rsidRDefault="004F0E6A" w:rsidP="004F0E6A">
      <w:pPr>
        <w:pStyle w:val="ListParagraph"/>
        <w:numPr>
          <w:ilvl w:val="0"/>
          <w:numId w:val="10"/>
        </w:numPr>
        <w:rPr>
          <w:b/>
          <w:bCs/>
        </w:rPr>
      </w:pPr>
      <w:r w:rsidRPr="004F0E6A">
        <w:rPr>
          <w:b/>
          <w:bCs/>
        </w:rPr>
        <w:t>Classification and Regression Heads: Classification head</w:t>
      </w:r>
      <w:r w:rsidRPr="004F0E6A">
        <w:t xml:space="preserve"> predicts the object class (e.g., red, green, yellow, or background).</w:t>
      </w:r>
      <w:r>
        <w:t xml:space="preserve"> </w:t>
      </w:r>
      <w:r w:rsidRPr="004F0E6A">
        <w:rPr>
          <w:b/>
          <w:bCs/>
        </w:rPr>
        <w:t>Bounding box regression head</w:t>
      </w:r>
      <w:r w:rsidRPr="004F0E6A">
        <w:t xml:space="preserve"> predicts </w:t>
      </w:r>
      <w:r w:rsidRPr="004F0E6A">
        <w:rPr>
          <w:b/>
          <w:bCs/>
        </w:rPr>
        <w:t>refined box coordinates</w:t>
      </w:r>
      <w:r w:rsidRPr="004F0E6A">
        <w:t xml:space="preserve"> for more precise localization.</w:t>
      </w:r>
    </w:p>
    <w:p w14:paraId="48B13696" w14:textId="00716EDD" w:rsidR="00A65619" w:rsidRPr="00A65619" w:rsidRDefault="004F0E6A" w:rsidP="00A65619">
      <w:pPr>
        <w:pStyle w:val="ListParagraph"/>
        <w:numPr>
          <w:ilvl w:val="0"/>
          <w:numId w:val="10"/>
        </w:numPr>
        <w:rPr>
          <w:b/>
          <w:bCs/>
        </w:rPr>
      </w:pPr>
      <w:r w:rsidRPr="004F0E6A">
        <w:rPr>
          <w:b/>
          <w:bCs/>
        </w:rPr>
        <w:t>Non-Maximum Suppression (NMS):</w:t>
      </w:r>
      <w:r>
        <w:rPr>
          <w:b/>
          <w:bCs/>
        </w:rPr>
        <w:t xml:space="preserve"> </w:t>
      </w:r>
      <w:r w:rsidRPr="004F0E6A">
        <w:t>Overlapping boxes for the same object are removed, keeping the most confident detection</w:t>
      </w:r>
      <w:r w:rsidRPr="004F0E6A">
        <w:rPr>
          <w:b/>
          <w:bCs/>
        </w:rPr>
        <w:t>.</w:t>
      </w:r>
    </w:p>
    <w:p w14:paraId="4431C2DA" w14:textId="3719D322" w:rsidR="004F0E6A" w:rsidRDefault="004F0E6A" w:rsidP="006606A2">
      <w:pPr>
        <w:pStyle w:val="Heading3"/>
        <w:numPr>
          <w:ilvl w:val="2"/>
          <w:numId w:val="6"/>
        </w:numPr>
      </w:pPr>
      <w:bookmarkStart w:id="5" w:name="_Toc226550526"/>
      <w:r>
        <w:t>ResNet50</w:t>
      </w:r>
      <w:bookmarkEnd w:id="5"/>
    </w:p>
    <w:p w14:paraId="6EC43694" w14:textId="5E8B5D88" w:rsidR="00A65619" w:rsidRDefault="00A65619" w:rsidP="00A65619">
      <w:r w:rsidRPr="00A65619">
        <w:t>Faster R-CNN is a popular deep learning model used for object detection which involves identifying and localizing objects within an image. Building on earlier models like R-CNN and Fast R-CNN, Faster R-CNN introduced a significant improvement by incorporating a Region Proposal Network (RPN) that generates object proposals directly within the model. This integration makes it faster and more accurate allowing it to detect multiple objects in real time with high precision.</w:t>
      </w:r>
    </w:p>
    <w:p w14:paraId="1BEDD4A9" w14:textId="77777777" w:rsidR="00A65619" w:rsidRDefault="00A65619" w:rsidP="00A65619">
      <w:pPr>
        <w:rPr>
          <w:b/>
          <w:bCs/>
        </w:rPr>
      </w:pPr>
      <w:r w:rsidRPr="00A65619">
        <w:rPr>
          <w:b/>
          <w:bCs/>
        </w:rPr>
        <w:t>Architecture</w:t>
      </w:r>
    </w:p>
    <w:p w14:paraId="4C44AA68" w14:textId="21352ABC" w:rsidR="00A65619" w:rsidRPr="00A65619" w:rsidRDefault="00A65619" w:rsidP="00A65619">
      <w:pPr>
        <w:pStyle w:val="ListParagraph"/>
        <w:numPr>
          <w:ilvl w:val="0"/>
          <w:numId w:val="11"/>
        </w:numPr>
      </w:pPr>
      <w:r>
        <w:rPr>
          <w:b/>
          <w:bCs/>
        </w:rPr>
        <w:t>Backbone</w:t>
      </w:r>
      <w:r w:rsidRPr="00A65619">
        <w:t>: The backbone is usually a deep CNN like </w:t>
      </w:r>
      <w:hyperlink r:id="rId8" w:tgtFrame="_blank" w:history="1">
        <w:r w:rsidRPr="00A65619">
          <w:rPr>
            <w:rStyle w:val="Hyperlink"/>
          </w:rPr>
          <w:t>VGG16</w:t>
        </w:r>
      </w:hyperlink>
      <w:r w:rsidRPr="00A65619">
        <w:t>, ResNet or </w:t>
      </w:r>
      <w:hyperlink r:id="rId9" w:tgtFrame="_blank" w:history="1">
        <w:r w:rsidRPr="00A65619">
          <w:rPr>
            <w:rStyle w:val="Hyperlink"/>
          </w:rPr>
          <w:t>ResNeXt</w:t>
        </w:r>
      </w:hyperlink>
      <w:r>
        <w:t>, it’s used for feature extraction and t</w:t>
      </w:r>
      <w:r w:rsidRPr="00A65619">
        <w:t>hese feature maps are shared by both the RPN and the detection network.</w:t>
      </w:r>
    </w:p>
    <w:p w14:paraId="58DFADE5" w14:textId="089E6C71" w:rsidR="00A65619" w:rsidRPr="00A65619" w:rsidRDefault="00A65619" w:rsidP="00A65619">
      <w:pPr>
        <w:pStyle w:val="ListParagraph"/>
        <w:numPr>
          <w:ilvl w:val="0"/>
          <w:numId w:val="11"/>
        </w:numPr>
      </w:pPr>
      <w:r w:rsidRPr="00A65619">
        <w:rPr>
          <w:b/>
          <w:bCs/>
        </w:rPr>
        <w:t>Region Proposal Network</w:t>
      </w:r>
      <w:r>
        <w:t xml:space="preserve">: </w:t>
      </w:r>
      <w:r w:rsidRPr="00A65619">
        <w:t>RPN is a small network sliding over the feature map</w:t>
      </w:r>
      <w:r>
        <w:t>, that predicts bounding boxes and scores</w:t>
      </w:r>
    </w:p>
    <w:p w14:paraId="37AEF54F" w14:textId="5478888C" w:rsidR="00A65619" w:rsidRDefault="00A65619" w:rsidP="00A65619">
      <w:pPr>
        <w:rPr>
          <w:b/>
          <w:bCs/>
        </w:rPr>
      </w:pPr>
      <w:r w:rsidRPr="00A65619">
        <w:rPr>
          <w:noProof/>
        </w:rPr>
        <w:lastRenderedPageBreak/>
        <w:drawing>
          <wp:inline distT="0" distB="0" distL="0" distR="0" wp14:anchorId="2F1B404C" wp14:editId="41FD263B">
            <wp:extent cx="5731510" cy="2836545"/>
            <wp:effectExtent l="0" t="0" r="2540" b="1905"/>
            <wp:docPr id="209398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81640" name=""/>
                    <pic:cNvPicPr/>
                  </pic:nvPicPr>
                  <pic:blipFill>
                    <a:blip r:embed="rId10"/>
                    <a:stretch>
                      <a:fillRect/>
                    </a:stretch>
                  </pic:blipFill>
                  <pic:spPr>
                    <a:xfrm>
                      <a:off x="0" y="0"/>
                      <a:ext cx="5731510" cy="2836545"/>
                    </a:xfrm>
                    <a:prstGeom prst="rect">
                      <a:avLst/>
                    </a:prstGeom>
                  </pic:spPr>
                </pic:pic>
              </a:graphicData>
            </a:graphic>
          </wp:inline>
        </w:drawing>
      </w:r>
    </w:p>
    <w:p w14:paraId="2ACD3EAC" w14:textId="77777777" w:rsidR="00A65619" w:rsidRDefault="00A65619" w:rsidP="00A65619">
      <w:pPr>
        <w:rPr>
          <w:b/>
          <w:bCs/>
        </w:rPr>
      </w:pPr>
    </w:p>
    <w:p w14:paraId="627C2FA0" w14:textId="0D2A5474" w:rsidR="006606A2" w:rsidRDefault="00A65619" w:rsidP="00A65619">
      <w:pPr>
        <w:pStyle w:val="ListParagraph"/>
        <w:numPr>
          <w:ilvl w:val="0"/>
          <w:numId w:val="16"/>
        </w:numPr>
      </w:pPr>
      <w:r w:rsidRPr="00A65619">
        <w:rPr>
          <w:b/>
          <w:bCs/>
        </w:rPr>
        <w:t xml:space="preserve">Region of interest (ROI) pooling: </w:t>
      </w:r>
      <w:r>
        <w:t>C</w:t>
      </w:r>
      <w:r w:rsidRPr="00A65619">
        <w:t>onverts the proposed regions of varying sizes into a fixed-size feature map for the detection network.</w:t>
      </w:r>
    </w:p>
    <w:p w14:paraId="2D2DF054" w14:textId="2969E440" w:rsidR="00A65619" w:rsidRDefault="00A65619" w:rsidP="00206402">
      <w:pPr>
        <w:pStyle w:val="ListParagraph"/>
        <w:numPr>
          <w:ilvl w:val="0"/>
          <w:numId w:val="16"/>
        </w:numPr>
      </w:pPr>
      <w:r>
        <w:rPr>
          <w:b/>
          <w:bCs/>
        </w:rPr>
        <w:t>Detection network:</w:t>
      </w:r>
      <w:r>
        <w:t xml:space="preserve"> </w:t>
      </w:r>
      <w:r w:rsidR="00206402" w:rsidRPr="00206402">
        <w:t>Classifies each proposed region into object categories</w:t>
      </w:r>
      <w:r w:rsidR="00206402">
        <w:t>, r</w:t>
      </w:r>
      <w:r w:rsidR="00206402" w:rsidRPr="00206402">
        <w:t>efines bounding boxes for precise localization</w:t>
      </w:r>
      <w:r w:rsidR="00206402">
        <w:t>, u</w:t>
      </w:r>
      <w:r w:rsidR="00206402" w:rsidRPr="00206402">
        <w:t xml:space="preserve">ses </w:t>
      </w:r>
      <w:r w:rsidR="00206402" w:rsidRPr="00206402">
        <w:rPr>
          <w:b/>
          <w:bCs/>
        </w:rPr>
        <w:t>softmax</w:t>
      </w:r>
      <w:r w:rsidR="00206402">
        <w:t xml:space="preserve"> </w:t>
      </w:r>
      <w:r w:rsidR="00206402" w:rsidRPr="00206402">
        <w:t>or classification and smooth L1 loss for bounding box regression.</w:t>
      </w:r>
    </w:p>
    <w:p w14:paraId="1081828E" w14:textId="19179191" w:rsidR="00206402" w:rsidRDefault="00206402" w:rsidP="00206402">
      <w:pPr>
        <w:ind w:left="360"/>
      </w:pPr>
      <w:r w:rsidRPr="00206402">
        <w:rPr>
          <w:noProof/>
        </w:rPr>
        <w:drawing>
          <wp:inline distT="0" distB="0" distL="0" distR="0" wp14:anchorId="3838141C" wp14:editId="6338EAA5">
            <wp:extent cx="5731510" cy="2804160"/>
            <wp:effectExtent l="0" t="0" r="2540" b="0"/>
            <wp:docPr id="98630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6283" name=""/>
                    <pic:cNvPicPr/>
                  </pic:nvPicPr>
                  <pic:blipFill>
                    <a:blip r:embed="rId11"/>
                    <a:stretch>
                      <a:fillRect/>
                    </a:stretch>
                  </pic:blipFill>
                  <pic:spPr>
                    <a:xfrm>
                      <a:off x="0" y="0"/>
                      <a:ext cx="5731510" cy="2804160"/>
                    </a:xfrm>
                    <a:prstGeom prst="rect">
                      <a:avLst/>
                    </a:prstGeom>
                  </pic:spPr>
                </pic:pic>
              </a:graphicData>
            </a:graphic>
          </wp:inline>
        </w:drawing>
      </w:r>
    </w:p>
    <w:p w14:paraId="7148E46F" w14:textId="068290B0" w:rsidR="00A65619" w:rsidRDefault="00A65619" w:rsidP="00A65619">
      <w:pPr>
        <w:pStyle w:val="Heading3"/>
        <w:numPr>
          <w:ilvl w:val="2"/>
          <w:numId w:val="6"/>
        </w:numPr>
      </w:pPr>
      <w:bookmarkStart w:id="6" w:name="_Toc226550527"/>
      <w:r>
        <w:t>YOLO</w:t>
      </w:r>
      <w:bookmarkEnd w:id="6"/>
    </w:p>
    <w:p w14:paraId="7E97AE0A" w14:textId="0F0F0FCC" w:rsidR="00206402" w:rsidRDefault="00206402" w:rsidP="00206402">
      <w:r w:rsidRPr="00206402">
        <w:t>YOLO was proposed by Joseph Redmond </w:t>
      </w:r>
      <w:r w:rsidRPr="00206402">
        <w:rPr>
          <w:i/>
          <w:iCs/>
        </w:rPr>
        <w:t>et al. </w:t>
      </w:r>
      <w:r w:rsidRPr="00206402">
        <w:t>in 2015 to deal with the problems faced by the object recognition models at that time, Fast R-CNN was one of the models at that time but it had its own challenges such as that network could not be used in real-time because it took 2-3 seconds to predict an image and therefore could not be used in real-</w:t>
      </w:r>
      <w:r w:rsidRPr="00206402">
        <w:lastRenderedPageBreak/>
        <w:t>time. Whereas in YOLO we have to look only once in the network i.e. only one forward pass is required through the network to make the final predictions.  </w:t>
      </w:r>
    </w:p>
    <w:p w14:paraId="6B368503" w14:textId="45746868" w:rsidR="00B5231A" w:rsidRDefault="00B5231A" w:rsidP="00206402">
      <w:r w:rsidRPr="00B5231A">
        <w:rPr>
          <w:b/>
          <w:bCs/>
        </w:rPr>
        <w:t>Arhitecture</w:t>
      </w:r>
      <w:r>
        <w:rPr>
          <w:b/>
          <w:bCs/>
        </w:rPr>
        <w:t xml:space="preserve">: </w:t>
      </w:r>
    </w:p>
    <w:p w14:paraId="3EEF971F" w14:textId="1EC69758" w:rsidR="00B5231A" w:rsidRDefault="00B5231A" w:rsidP="00206402">
      <w:r w:rsidRPr="00B5231A">
        <w:rPr>
          <w:noProof/>
        </w:rPr>
        <w:drawing>
          <wp:inline distT="0" distB="0" distL="0" distR="0" wp14:anchorId="43A8C737" wp14:editId="598AD6E1">
            <wp:extent cx="5731510" cy="2811145"/>
            <wp:effectExtent l="0" t="0" r="2540" b="8255"/>
            <wp:docPr id="194193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7224" name=""/>
                    <pic:cNvPicPr/>
                  </pic:nvPicPr>
                  <pic:blipFill>
                    <a:blip r:embed="rId12"/>
                    <a:stretch>
                      <a:fillRect/>
                    </a:stretch>
                  </pic:blipFill>
                  <pic:spPr>
                    <a:xfrm>
                      <a:off x="0" y="0"/>
                      <a:ext cx="5731510" cy="2811145"/>
                    </a:xfrm>
                    <a:prstGeom prst="rect">
                      <a:avLst/>
                    </a:prstGeom>
                  </pic:spPr>
                </pic:pic>
              </a:graphicData>
            </a:graphic>
          </wp:inline>
        </w:drawing>
      </w:r>
    </w:p>
    <w:p w14:paraId="69450328" w14:textId="622588FC" w:rsidR="00B5231A" w:rsidRPr="00B5231A" w:rsidRDefault="00B5231A" w:rsidP="00B5231A">
      <w:pPr>
        <w:pStyle w:val="ListParagraph"/>
        <w:numPr>
          <w:ilvl w:val="0"/>
          <w:numId w:val="20"/>
        </w:numPr>
      </w:pPr>
      <w:r w:rsidRPr="00B5231A">
        <w:rPr>
          <w:b/>
          <w:bCs/>
        </w:rPr>
        <w:t>Input Preprocessing:</w:t>
      </w:r>
      <w:r>
        <w:rPr>
          <w:b/>
          <w:bCs/>
        </w:rPr>
        <w:t xml:space="preserve"> </w:t>
      </w:r>
      <w:r w:rsidRPr="00B5231A">
        <w:t>The model accepts an image as input. It resizes the input image to 448×448 pixels ensuring that the aspect ratio is preserved using padding. This ensures uniformity of input dimensions across the network which is essential for batch processing in deep learning.</w:t>
      </w:r>
    </w:p>
    <w:p w14:paraId="007FC74B" w14:textId="28982911" w:rsidR="00B5231A" w:rsidRDefault="00B5231A" w:rsidP="00B5231A">
      <w:pPr>
        <w:pStyle w:val="ListParagraph"/>
        <w:numPr>
          <w:ilvl w:val="0"/>
          <w:numId w:val="20"/>
        </w:numPr>
      </w:pPr>
      <w:r>
        <w:rPr>
          <w:b/>
          <w:bCs/>
        </w:rPr>
        <w:t xml:space="preserve">Backbone convolutional Neural Network (CNN): </w:t>
      </w:r>
      <w:r w:rsidRPr="00B5231A">
        <w:t>After preprocessing the image is passed through a deep CNN architecture designed for object detection:</w:t>
      </w:r>
      <w:r>
        <w:t xml:space="preserve"> t</w:t>
      </w:r>
      <w:r w:rsidRPr="00B5231A">
        <w:t>he model consists of </w:t>
      </w:r>
      <w:r w:rsidRPr="00B5231A">
        <w:rPr>
          <w:b/>
          <w:bCs/>
        </w:rPr>
        <w:t>24 convolutional layers</w:t>
      </w:r>
      <w:r w:rsidRPr="00B5231A">
        <w:t> and </w:t>
      </w:r>
      <w:r w:rsidRPr="00B5231A">
        <w:rPr>
          <w:b/>
          <w:bCs/>
        </w:rPr>
        <w:t>4 max-pooling layers</w:t>
      </w:r>
      <w:r>
        <w:t xml:space="preserve">, </w:t>
      </w:r>
      <w:r w:rsidRPr="00B5231A">
        <w:t>these layers help in extracting hierarchical spatial features from the image.</w:t>
      </w:r>
    </w:p>
    <w:p w14:paraId="35831251" w14:textId="05B87257" w:rsidR="00B5231A" w:rsidRPr="00B5231A" w:rsidRDefault="00B5231A" w:rsidP="00B5231A">
      <w:pPr>
        <w:pStyle w:val="ListParagraph"/>
        <w:numPr>
          <w:ilvl w:val="0"/>
          <w:numId w:val="20"/>
        </w:numPr>
      </w:pPr>
      <w:r w:rsidRPr="00B5231A">
        <w:rPr>
          <w:b/>
          <w:bCs/>
        </w:rPr>
        <w:t>Use of 1x1 and 3x3 convolutions</w:t>
      </w:r>
      <w:r>
        <w:t xml:space="preserve">:  </w:t>
      </w:r>
      <w:r w:rsidRPr="00B5231A">
        <w:t>To reduce the number of parameters and compress channels, 1×1 convolutions are employed</w:t>
      </w:r>
      <w:r>
        <w:t xml:space="preserve"> and  </w:t>
      </w:r>
      <w:r w:rsidRPr="00B5231A">
        <w:t>these are followed by 3×3 convolutions to capture spatial patterns in the feature maps.</w:t>
      </w:r>
    </w:p>
    <w:p w14:paraId="1E40F6F8" w14:textId="34084600" w:rsidR="00B5231A" w:rsidRDefault="00B5231A" w:rsidP="00B5231A">
      <w:pPr>
        <w:pStyle w:val="ListParagraph"/>
        <w:numPr>
          <w:ilvl w:val="0"/>
          <w:numId w:val="20"/>
        </w:numPr>
      </w:pPr>
      <w:r w:rsidRPr="00B5231A">
        <w:rPr>
          <w:b/>
          <w:bCs/>
        </w:rPr>
        <w:t>Fully connected layers</w:t>
      </w:r>
      <w:r>
        <w:rPr>
          <w:b/>
          <w:bCs/>
        </w:rPr>
        <w:t xml:space="preserve">: </w:t>
      </w:r>
      <w:r>
        <w:t>F</w:t>
      </w:r>
      <w:r w:rsidRPr="00B5231A">
        <w:t>ollowing the convolutional layers, the architecture has 2 fully connected layers. The final fully connected layer produces an output of shape (1, 1470).</w:t>
      </w:r>
    </w:p>
    <w:p w14:paraId="07C1EEB4" w14:textId="69CE0E2D" w:rsidR="00B5231A" w:rsidRDefault="00B5231A" w:rsidP="00B5231A">
      <w:pPr>
        <w:pStyle w:val="ListParagraph"/>
        <w:numPr>
          <w:ilvl w:val="0"/>
          <w:numId w:val="20"/>
        </w:numPr>
      </w:pPr>
      <w:r w:rsidRPr="00B5231A">
        <w:rPr>
          <w:b/>
          <w:bCs/>
        </w:rPr>
        <w:t>Cuboidal Prediction Output</w:t>
      </w:r>
      <w:r>
        <w:rPr>
          <w:b/>
          <w:bCs/>
        </w:rPr>
        <w:t xml:space="preserve">: </w:t>
      </w:r>
      <w:r w:rsidRPr="00B5231A">
        <w:t>The output vector of size 1470 is reshaped to (7, 7, 30)</w:t>
      </w:r>
      <w:r w:rsidR="005639D7">
        <w:t>.</w:t>
      </w:r>
    </w:p>
    <w:p w14:paraId="05456B6C" w14:textId="080CDC6B" w:rsidR="005639D7" w:rsidRDefault="005639D7" w:rsidP="00B5231A">
      <w:pPr>
        <w:pStyle w:val="ListParagraph"/>
        <w:numPr>
          <w:ilvl w:val="0"/>
          <w:numId w:val="20"/>
        </w:numPr>
      </w:pPr>
      <w:r w:rsidRPr="005639D7">
        <w:rPr>
          <w:b/>
          <w:bCs/>
        </w:rPr>
        <w:t>Activation Functions</w:t>
      </w:r>
      <w:r>
        <w:rPr>
          <w:b/>
          <w:bCs/>
        </w:rPr>
        <w:t xml:space="preserve">: </w:t>
      </w:r>
      <w:r w:rsidRPr="005639D7">
        <w:t>The architecture predominantly uses Leaky ReLU as its activation function. </w:t>
      </w:r>
    </w:p>
    <w:p w14:paraId="013CDDF4" w14:textId="67D675D1" w:rsidR="005639D7" w:rsidRDefault="005639D7" w:rsidP="00B5231A">
      <w:pPr>
        <w:pStyle w:val="ListParagraph"/>
        <w:numPr>
          <w:ilvl w:val="0"/>
          <w:numId w:val="20"/>
        </w:numPr>
      </w:pPr>
      <w:r w:rsidRPr="005639D7">
        <w:rPr>
          <w:b/>
          <w:bCs/>
        </w:rPr>
        <w:t>Output Layer Activation</w:t>
      </w:r>
      <w:r>
        <w:rPr>
          <w:b/>
          <w:bCs/>
        </w:rPr>
        <w:t xml:space="preserve">: </w:t>
      </w:r>
      <w:r w:rsidRPr="005639D7">
        <w:t>The last layer uses a linear activation function, suitable for making raw predictions like bounding box coordinates and confidence scores.</w:t>
      </w:r>
    </w:p>
    <w:p w14:paraId="31C250E1" w14:textId="6C3EDFB9" w:rsidR="005639D7" w:rsidRDefault="005639D7" w:rsidP="00FF32A0">
      <w:pPr>
        <w:pStyle w:val="ListParagraph"/>
        <w:numPr>
          <w:ilvl w:val="0"/>
          <w:numId w:val="20"/>
        </w:numPr>
      </w:pPr>
      <w:r w:rsidRPr="005639D7">
        <w:rPr>
          <w:b/>
          <w:bCs/>
        </w:rPr>
        <w:t>Regularization techniques</w:t>
      </w:r>
      <w:r>
        <w:t xml:space="preserve">: </w:t>
      </w:r>
      <w:r w:rsidRPr="005639D7">
        <w:rPr>
          <w:b/>
          <w:bCs/>
        </w:rPr>
        <w:t>Batch Normalization</w:t>
      </w:r>
      <w:r w:rsidRPr="005639D7">
        <w:t> is employed across layers to stabilize and accelerate training</w:t>
      </w:r>
      <w:r>
        <w:t xml:space="preserve">, </w:t>
      </w:r>
      <w:r>
        <w:rPr>
          <w:b/>
          <w:bCs/>
        </w:rPr>
        <w:t>d</w:t>
      </w:r>
      <w:r w:rsidRPr="005639D7">
        <w:rPr>
          <w:b/>
          <w:bCs/>
        </w:rPr>
        <w:t>ropout</w:t>
      </w:r>
      <w:r w:rsidRPr="005639D7">
        <w:t xml:space="preserve"> is also incorporated to prevent </w:t>
      </w:r>
      <w:r w:rsidRPr="005639D7">
        <w:lastRenderedPageBreak/>
        <w:t>overfitting by randomly deactivating neurons during training, encouraging the network to learn more robust features.</w:t>
      </w:r>
    </w:p>
    <w:p w14:paraId="2C57510A" w14:textId="22E5F11D" w:rsidR="00A04A14" w:rsidRDefault="00A04A14" w:rsidP="00A04A14">
      <w:pPr>
        <w:pStyle w:val="Heading2"/>
      </w:pPr>
      <w:bookmarkStart w:id="7" w:name="_Toc226550528"/>
      <w:r>
        <w:t>3.</w:t>
      </w:r>
      <w:r w:rsidR="00293F6E">
        <w:t>3</w:t>
      </w:r>
      <w:r>
        <w:t xml:space="preserve"> Metrics</w:t>
      </w:r>
      <w:bookmarkEnd w:id="7"/>
    </w:p>
    <w:p w14:paraId="42AD7AD1" w14:textId="37B6093B" w:rsidR="00EB3628" w:rsidRPr="00EB3628" w:rsidRDefault="00EB3628" w:rsidP="00EB3628">
      <w:pPr>
        <w:rPr>
          <w:b/>
          <w:bCs/>
        </w:rPr>
      </w:pPr>
      <w:r w:rsidRPr="00EB3628">
        <w:rPr>
          <w:b/>
          <w:bCs/>
        </w:rPr>
        <w:t>F1 score</w:t>
      </w:r>
    </w:p>
    <w:p w14:paraId="0E85AE20" w14:textId="141720AC" w:rsidR="00A04A14" w:rsidRDefault="00A04A14" w:rsidP="00A04A14">
      <w:r w:rsidRPr="00A04A14">
        <w:t>F1 Score is a metric used to evaluate the performance of a classification model. It combines precision and recall into a single value and is especially useful when the dataset has imbalanced classes.</w:t>
      </w:r>
    </w:p>
    <w:p w14:paraId="049A7C9D" w14:textId="664E7B84" w:rsidR="005F658D" w:rsidRDefault="00A04A14" w:rsidP="005F658D">
      <w:r w:rsidRPr="00A04A14">
        <w:rPr>
          <w:noProof/>
        </w:rPr>
        <w:drawing>
          <wp:inline distT="0" distB="0" distL="0" distR="0" wp14:anchorId="5E4B787E" wp14:editId="673E9106">
            <wp:extent cx="5731510" cy="2487930"/>
            <wp:effectExtent l="0" t="0" r="2540" b="7620"/>
            <wp:docPr id="160686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61720" name=""/>
                    <pic:cNvPicPr/>
                  </pic:nvPicPr>
                  <pic:blipFill>
                    <a:blip r:embed="rId13"/>
                    <a:stretch>
                      <a:fillRect/>
                    </a:stretch>
                  </pic:blipFill>
                  <pic:spPr>
                    <a:xfrm>
                      <a:off x="0" y="0"/>
                      <a:ext cx="5731510" cy="2487930"/>
                    </a:xfrm>
                    <a:prstGeom prst="rect">
                      <a:avLst/>
                    </a:prstGeom>
                  </pic:spPr>
                </pic:pic>
              </a:graphicData>
            </a:graphic>
          </wp:inline>
        </w:drawing>
      </w:r>
    </w:p>
    <w:p w14:paraId="59DA5094" w14:textId="2E403DEB" w:rsidR="00A04A14" w:rsidRDefault="00A04A14" w:rsidP="005F658D">
      <w:pPr>
        <w:rPr>
          <w:b/>
          <w:bCs/>
        </w:rPr>
      </w:pPr>
      <w:r w:rsidRPr="00A04A14">
        <w:rPr>
          <w:b/>
          <w:bCs/>
        </w:rPr>
        <w:t>Components</w:t>
      </w:r>
      <w:r>
        <w:rPr>
          <w:b/>
          <w:bCs/>
        </w:rPr>
        <w:t>:</w:t>
      </w:r>
    </w:p>
    <w:p w14:paraId="63E93244" w14:textId="7A8B252E" w:rsidR="007D10D0" w:rsidRDefault="007D10D0" w:rsidP="007D10D0">
      <w:pPr>
        <w:pStyle w:val="ListParagraph"/>
        <w:numPr>
          <w:ilvl w:val="0"/>
          <w:numId w:val="26"/>
        </w:numPr>
      </w:pPr>
      <w:r w:rsidRPr="007D10D0">
        <w:rPr>
          <w:b/>
          <w:bCs/>
        </w:rPr>
        <w:t>Confusion Matr</w:t>
      </w:r>
      <w:r>
        <w:rPr>
          <w:b/>
          <w:bCs/>
        </w:rPr>
        <w:t xml:space="preserve">ix: </w:t>
      </w:r>
      <w:r>
        <w:t>A confusion matrix</w:t>
      </w:r>
      <w:r w:rsidRPr="007D10D0">
        <w:t xml:space="preserve"> is a table used to evaluate the performance of a classification model. It compares the actual labels with the predicted labels to show how many predictions were correct or incorrect.</w:t>
      </w:r>
    </w:p>
    <w:p w14:paraId="71DB6370" w14:textId="6B7390C9" w:rsidR="007D10D0" w:rsidRDefault="007D10D0" w:rsidP="007D10D0">
      <w:pPr>
        <w:pStyle w:val="ListParagraph"/>
        <w:numPr>
          <w:ilvl w:val="0"/>
          <w:numId w:val="26"/>
        </w:numPr>
      </w:pPr>
      <w:r>
        <w:rPr>
          <w:b/>
          <w:bCs/>
        </w:rPr>
        <w:t>Precision:</w:t>
      </w:r>
      <w:r>
        <w:t xml:space="preserve"> Precision </w:t>
      </w:r>
      <w:r w:rsidRPr="007D10D0">
        <w:t>measures how many of the positive predictions made by the model are actually correct. It tells us how accurate the model is when it predicts a positive class.</w:t>
      </w:r>
    </w:p>
    <w:p w14:paraId="7E8E1913" w14:textId="6BAA0C5B" w:rsidR="007D10D0" w:rsidRDefault="007D10D0" w:rsidP="007D10D0">
      <w:pPr>
        <w:pStyle w:val="ListParagraph"/>
        <w:numPr>
          <w:ilvl w:val="0"/>
          <w:numId w:val="26"/>
        </w:numPr>
      </w:pPr>
      <w:r w:rsidRPr="007D10D0">
        <w:rPr>
          <w:b/>
          <w:bCs/>
        </w:rPr>
        <w:t>Recall</w:t>
      </w:r>
      <w:r w:rsidRPr="007D10D0">
        <w:t>: Recall, also known as Sensitivity or True Positive Rate, measures how many of the actual positive cases were correctly identified by the model. It focuses on the model’s ability to detect positive instances.</w:t>
      </w:r>
    </w:p>
    <w:p w14:paraId="6D798145" w14:textId="7FBC7FD7" w:rsidR="007D10D0" w:rsidRDefault="007D10D0" w:rsidP="007D10D0">
      <w:r w:rsidRPr="007D10D0">
        <w:t>F1 Score combines precision and recall into a single metric using the harmonic mean. It helps evaluate a model by balancing both precision and recall.</w:t>
      </w:r>
    </w:p>
    <w:p w14:paraId="3E481015" w14:textId="3BB5A7F4" w:rsidR="007D10D0" w:rsidRDefault="007D10D0" w:rsidP="007D10D0">
      <w:r w:rsidRPr="007D10D0">
        <w:rPr>
          <w:noProof/>
        </w:rPr>
        <w:drawing>
          <wp:inline distT="0" distB="0" distL="0" distR="0" wp14:anchorId="42F8FDF4" wp14:editId="50ECDAFE">
            <wp:extent cx="5731510" cy="285115"/>
            <wp:effectExtent l="0" t="0" r="2540" b="635"/>
            <wp:docPr id="130021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7455" name=""/>
                    <pic:cNvPicPr/>
                  </pic:nvPicPr>
                  <pic:blipFill>
                    <a:blip r:embed="rId14"/>
                    <a:stretch>
                      <a:fillRect/>
                    </a:stretch>
                  </pic:blipFill>
                  <pic:spPr>
                    <a:xfrm>
                      <a:off x="0" y="0"/>
                      <a:ext cx="5731510" cy="285115"/>
                    </a:xfrm>
                    <a:prstGeom prst="rect">
                      <a:avLst/>
                    </a:prstGeom>
                  </pic:spPr>
                </pic:pic>
              </a:graphicData>
            </a:graphic>
          </wp:inline>
        </w:drawing>
      </w:r>
    </w:p>
    <w:p w14:paraId="1BDE6C0D" w14:textId="18FCA037" w:rsidR="007D10D0" w:rsidRDefault="007D10D0" w:rsidP="007D10D0">
      <w:pPr>
        <w:rPr>
          <w:b/>
          <w:bCs/>
        </w:rPr>
      </w:pPr>
      <w:r>
        <w:rPr>
          <w:b/>
          <w:bCs/>
        </w:rPr>
        <w:t>F1 in multi-class classification</w:t>
      </w:r>
    </w:p>
    <w:p w14:paraId="7AACAA4A" w14:textId="60B7E87B" w:rsidR="007D10D0" w:rsidRDefault="007D10D0" w:rsidP="007D10D0">
      <w:r w:rsidRPr="007D10D0">
        <w:t xml:space="preserve">In a multi-class classification, where there are more than two classes, the F1 score is calculated separately for each class instead of using a single score for the whole model. </w:t>
      </w:r>
      <w:r w:rsidRPr="007D10D0">
        <w:lastRenderedPageBreak/>
        <w:t>This is commonly done using the One-vs-Rest (OvR) or One-vs-All (OvA) approach.</w:t>
      </w:r>
      <w:r>
        <w:t xml:space="preserve"> </w:t>
      </w:r>
      <w:r w:rsidRPr="007D10D0">
        <w:rPr>
          <w:b/>
          <w:bCs/>
        </w:rPr>
        <w:t>Steps</w:t>
      </w:r>
      <w:r>
        <w:t>:</w:t>
      </w:r>
    </w:p>
    <w:p w14:paraId="73626E2E" w14:textId="77777777" w:rsidR="007D10D0" w:rsidRPr="007D10D0" w:rsidRDefault="007D10D0" w:rsidP="007D10D0">
      <w:pPr>
        <w:numPr>
          <w:ilvl w:val="0"/>
          <w:numId w:val="27"/>
        </w:numPr>
        <w:shd w:val="clear" w:color="auto" w:fill="FFFFFF"/>
        <w:spacing w:after="0" w:line="240" w:lineRule="auto"/>
        <w:textAlignment w:val="baseline"/>
        <w:rPr>
          <w:rFonts w:ascii="Nunito" w:eastAsia="Times New Roman" w:hAnsi="Nunito" w:cs="Times New Roman"/>
          <w:color w:val="273239"/>
          <w:spacing w:val="2"/>
          <w:kern w:val="0"/>
          <w14:ligatures w14:val="none"/>
        </w:rPr>
      </w:pPr>
      <w:r w:rsidRPr="007D10D0">
        <w:rPr>
          <w:rFonts w:eastAsia="Times New Roman" w:cs="Times New Roman"/>
          <w:b/>
          <w:bCs/>
          <w:color w:val="273239"/>
          <w:spacing w:val="2"/>
          <w:kern w:val="0"/>
          <w:bdr w:val="none" w:sz="0" w:space="0" w:color="auto" w:frame="1"/>
          <w14:ligatures w14:val="none"/>
        </w:rPr>
        <w:t>Treat one class as positive: </w:t>
      </w:r>
      <w:r w:rsidRPr="007D10D0">
        <w:rPr>
          <w:rFonts w:eastAsia="Times New Roman" w:cs="Times New Roman"/>
          <w:color w:val="273239"/>
          <w:spacing w:val="2"/>
          <w:kern w:val="0"/>
          <w14:ligatures w14:val="none"/>
        </w:rPr>
        <w:t>For each class, consider it as the positive class and all other classes as negative</w:t>
      </w:r>
      <w:r w:rsidRPr="007D10D0">
        <w:rPr>
          <w:rFonts w:ascii="Nunito" w:eastAsia="Times New Roman" w:hAnsi="Nunito" w:cs="Times New Roman"/>
          <w:color w:val="273239"/>
          <w:spacing w:val="2"/>
          <w:kern w:val="0"/>
          <w14:ligatures w14:val="none"/>
        </w:rPr>
        <w:t>.</w:t>
      </w:r>
    </w:p>
    <w:p w14:paraId="7F11CB26" w14:textId="77777777" w:rsidR="007D10D0" w:rsidRPr="007D10D0" w:rsidRDefault="007D10D0" w:rsidP="007D10D0">
      <w:pPr>
        <w:numPr>
          <w:ilvl w:val="0"/>
          <w:numId w:val="27"/>
        </w:numPr>
        <w:shd w:val="clear" w:color="auto" w:fill="FFFFFF"/>
        <w:spacing w:after="0" w:line="240" w:lineRule="auto"/>
        <w:textAlignment w:val="baseline"/>
        <w:rPr>
          <w:rFonts w:eastAsia="Times New Roman" w:cs="Times New Roman"/>
          <w:color w:val="273239"/>
          <w:spacing w:val="2"/>
          <w:kern w:val="0"/>
          <w14:ligatures w14:val="none"/>
        </w:rPr>
      </w:pPr>
      <w:r w:rsidRPr="007D10D0">
        <w:rPr>
          <w:rFonts w:eastAsia="Times New Roman" w:cs="Times New Roman"/>
          <w:b/>
          <w:bCs/>
          <w:color w:val="273239"/>
          <w:spacing w:val="2"/>
          <w:kern w:val="0"/>
          <w:bdr w:val="none" w:sz="0" w:space="0" w:color="auto" w:frame="1"/>
          <w14:ligatures w14:val="none"/>
        </w:rPr>
        <w:t>Calculate metrics per class:</w:t>
      </w:r>
      <w:r w:rsidRPr="007D10D0">
        <w:rPr>
          <w:rFonts w:eastAsia="Times New Roman" w:cs="Times New Roman"/>
          <w:color w:val="273239"/>
          <w:spacing w:val="2"/>
          <w:kern w:val="0"/>
          <w14:ligatures w14:val="none"/>
        </w:rPr>
        <w:t> Compute precision, recall and F1 score using TP, FP and FN for that class.</w:t>
      </w:r>
    </w:p>
    <w:p w14:paraId="5C6F3520" w14:textId="3787AB1A" w:rsidR="00EB3628" w:rsidRPr="00EB3628" w:rsidRDefault="00EB3628" w:rsidP="00EB3628">
      <w:pPr>
        <w:numPr>
          <w:ilvl w:val="0"/>
          <w:numId w:val="27"/>
        </w:numPr>
        <w:shd w:val="clear" w:color="auto" w:fill="FFFFFF"/>
        <w:spacing w:after="0" w:line="240" w:lineRule="auto"/>
        <w:textAlignment w:val="baseline"/>
        <w:rPr>
          <w:rFonts w:eastAsia="Times New Roman" w:cs="Times New Roman"/>
          <w:color w:val="273239"/>
          <w:spacing w:val="2"/>
          <w:kern w:val="0"/>
          <w14:ligatures w14:val="none"/>
        </w:rPr>
      </w:pPr>
      <w:r w:rsidRPr="00EB3628">
        <w:rPr>
          <w:rFonts w:eastAsia="Times New Roman" w:cs="Times New Roman"/>
          <w:b/>
          <w:bCs/>
          <w:color w:val="273239"/>
          <w:spacing w:val="2"/>
          <w:kern w:val="0"/>
          <w:bdr w:val="none" w:sz="0" w:space="0" w:color="auto" w:frame="1"/>
          <w14:ligatures w14:val="none"/>
        </w:rPr>
        <w:t>Combine the results: </w:t>
      </w:r>
      <w:r w:rsidRPr="00EB3628">
        <w:rPr>
          <w:rFonts w:eastAsia="Times New Roman" w:cs="Times New Roman"/>
          <w:color w:val="273239"/>
          <w:spacing w:val="2"/>
          <w:kern w:val="0"/>
          <w14:ligatures w14:val="none"/>
        </w:rPr>
        <w:t>The individual F1 scores can be combined using micro-average, macro-average or weighted average to get an overall performance measure.</w:t>
      </w:r>
    </w:p>
    <w:p w14:paraId="6C47EEE8" w14:textId="7A4EB781" w:rsidR="007D10D0" w:rsidRDefault="007D10D0" w:rsidP="00EB3628">
      <w:pPr>
        <w:ind w:left="360"/>
      </w:pPr>
    </w:p>
    <w:p w14:paraId="6C8959A2" w14:textId="3BE0539E" w:rsidR="00EB3628" w:rsidRDefault="00EB3628" w:rsidP="00EB3628">
      <w:pPr>
        <w:ind w:left="360"/>
        <w:rPr>
          <w:b/>
          <w:bCs/>
        </w:rPr>
      </w:pPr>
      <w:r w:rsidRPr="00EB3628">
        <w:rPr>
          <w:b/>
          <w:bCs/>
        </w:rPr>
        <w:t>Mean average precision</w:t>
      </w:r>
      <w:r w:rsidR="00D93AED">
        <w:rPr>
          <w:b/>
          <w:bCs/>
        </w:rPr>
        <w:t>(mAP)</w:t>
      </w:r>
    </w:p>
    <w:p w14:paraId="768F32E8" w14:textId="5803FAAF" w:rsidR="00EB3628" w:rsidRDefault="00515A4D" w:rsidP="00EB3628">
      <w:pPr>
        <w:ind w:left="360"/>
      </w:pPr>
      <w:r w:rsidRPr="00515A4D">
        <w:t>AP (Average precision) is a popular metric in measuring the accuracy of object detectors like Faster R-CNN, SSD, etc. Average precision computes the average precision value for recall value over 0 to 1</w:t>
      </w:r>
      <w:r>
        <w:t>.</w:t>
      </w:r>
    </w:p>
    <w:p w14:paraId="7E13B2EC" w14:textId="7B87756D" w:rsidR="001D0AE6" w:rsidRDefault="001D0AE6" w:rsidP="00EB3628">
      <w:pPr>
        <w:ind w:left="360"/>
      </w:pPr>
      <w:r w:rsidRPr="00D93AED">
        <w:rPr>
          <w:noProof/>
        </w:rPr>
        <w:drawing>
          <wp:inline distT="0" distB="0" distL="0" distR="0" wp14:anchorId="16B0C20C" wp14:editId="16110C1F">
            <wp:extent cx="1448002" cy="724001"/>
            <wp:effectExtent l="0" t="0" r="0" b="0"/>
            <wp:docPr id="154023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36216" name=""/>
                    <pic:cNvPicPr/>
                  </pic:nvPicPr>
                  <pic:blipFill>
                    <a:blip r:embed="rId15"/>
                    <a:stretch>
                      <a:fillRect/>
                    </a:stretch>
                  </pic:blipFill>
                  <pic:spPr>
                    <a:xfrm>
                      <a:off x="0" y="0"/>
                      <a:ext cx="1448002" cy="724001"/>
                    </a:xfrm>
                    <a:prstGeom prst="rect">
                      <a:avLst/>
                    </a:prstGeom>
                  </pic:spPr>
                </pic:pic>
              </a:graphicData>
            </a:graphic>
          </wp:inline>
        </w:drawing>
      </w:r>
    </w:p>
    <w:p w14:paraId="5615BB89" w14:textId="41BEBFA7" w:rsidR="00D93AED" w:rsidRDefault="00D93AED" w:rsidP="00EB3628">
      <w:pPr>
        <w:ind w:left="360"/>
        <w:rPr>
          <w:b/>
          <w:bCs/>
        </w:rPr>
      </w:pPr>
      <w:r w:rsidRPr="00D93AED">
        <w:rPr>
          <w:b/>
          <w:bCs/>
        </w:rPr>
        <w:t>IoU (Intersection over union)</w:t>
      </w:r>
    </w:p>
    <w:p w14:paraId="4FC851A9" w14:textId="59688A4E" w:rsidR="00D93AED" w:rsidRDefault="00D93AED" w:rsidP="00EB3628">
      <w:pPr>
        <w:ind w:left="360"/>
      </w:pPr>
      <w:r w:rsidRPr="00D93AED">
        <w:t>IoU measures the overlap between 2 boundaries. We use that to measure how much our predicted boundary overlaps with the ground truth (the real object boundary). In some datasets, we predefine an IoU threshold (say 0.5) in classifying whether the prediction is a true positive or a false positive.</w:t>
      </w:r>
    </w:p>
    <w:p w14:paraId="15F20610" w14:textId="2BA18F40" w:rsidR="00D93AED" w:rsidRDefault="00D93AED" w:rsidP="00EB3628">
      <w:pPr>
        <w:ind w:left="360"/>
      </w:pPr>
    </w:p>
    <w:p w14:paraId="62C7C7F2" w14:textId="669FA5EF" w:rsidR="00D93AED" w:rsidRDefault="00D93AED" w:rsidP="00EB3628">
      <w:pPr>
        <w:ind w:left="360"/>
        <w:rPr>
          <w:b/>
          <w:bCs/>
        </w:rPr>
      </w:pPr>
      <w:r>
        <w:rPr>
          <w:b/>
          <w:bCs/>
        </w:rPr>
        <w:t>Choice:</w:t>
      </w:r>
    </w:p>
    <w:p w14:paraId="41E3074A" w14:textId="2A90D01C" w:rsidR="00D93AED" w:rsidRDefault="00D93AED" w:rsidP="00EB3628">
      <w:pPr>
        <w:ind w:left="360"/>
      </w:pPr>
      <w:r>
        <w:t xml:space="preserve">I chosed mAP as metric for performance </w:t>
      </w:r>
      <w:r w:rsidR="00B64447">
        <w:t>because:</w:t>
      </w:r>
    </w:p>
    <w:p w14:paraId="63B037C6" w14:textId="77777777" w:rsidR="00B64447" w:rsidRDefault="00B64447" w:rsidP="00B64447">
      <w:pPr>
        <w:pStyle w:val="df3vjf"/>
        <w:numPr>
          <w:ilvl w:val="0"/>
          <w:numId w:val="31"/>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Threshold Independence:</w:t>
      </w:r>
      <w:r>
        <w:rPr>
          <w:rStyle w:val="t286pc"/>
          <w:rFonts w:ascii="Arial" w:eastAsiaTheme="majorEastAsia" w:hAnsi="Arial" w:cs="Arial"/>
          <w:color w:val="0A0A0A"/>
        </w:rPr>
        <w:t> F1-Score requires you to pick a specific confidence threshold (e.g., 0.5). If you change it, the score changes. </w:t>
      </w:r>
      <w:r>
        <w:rPr>
          <w:rStyle w:val="Strong"/>
          <w:rFonts w:ascii="Arial" w:eastAsiaTheme="majorEastAsia" w:hAnsi="Arial" w:cs="Arial"/>
          <w:color w:val="0A0A0A"/>
        </w:rPr>
        <w:t>mAP</w:t>
      </w:r>
      <w:r>
        <w:rPr>
          <w:rStyle w:val="t286pc"/>
          <w:rFonts w:ascii="Arial" w:eastAsiaTheme="majorEastAsia" w:hAnsi="Arial" w:cs="Arial"/>
          <w:color w:val="0A0A0A"/>
        </w:rPr>
        <w:t> evaluates the model across </w:t>
      </w:r>
      <w:r>
        <w:rPr>
          <w:rStyle w:val="Emphasis"/>
          <w:rFonts w:ascii="Arial" w:eastAsiaTheme="majorEastAsia" w:hAnsi="Arial" w:cs="Arial"/>
          <w:color w:val="0A0A0A"/>
        </w:rPr>
        <w:t>all</w:t>
      </w:r>
      <w:r>
        <w:rPr>
          <w:rStyle w:val="t286pc"/>
          <w:rFonts w:ascii="Arial" w:eastAsiaTheme="majorEastAsia" w:hAnsi="Arial" w:cs="Arial"/>
          <w:color w:val="0A0A0A"/>
        </w:rPr>
        <w:t> possible thresholds, giving you a global view of its performance.</w:t>
      </w:r>
    </w:p>
    <w:p w14:paraId="78AF65C8" w14:textId="0D530C74" w:rsidR="00B64447" w:rsidRPr="001E1B05" w:rsidRDefault="00B64447" w:rsidP="001E1B05">
      <w:pPr>
        <w:pStyle w:val="df3vjf"/>
        <w:numPr>
          <w:ilvl w:val="0"/>
          <w:numId w:val="31"/>
        </w:numPr>
        <w:shd w:val="clear" w:color="auto" w:fill="FFFFFF"/>
        <w:spacing w:before="0" w:beforeAutospacing="0" w:after="180" w:afterAutospacing="0" w:line="360" w:lineRule="atLeast"/>
        <w:rPr>
          <w:rStyle w:val="t286pc"/>
          <w:rFonts w:ascii="Arial" w:hAnsi="Arial" w:cs="Arial"/>
          <w:color w:val="0A0A0A"/>
        </w:rPr>
      </w:pPr>
      <w:r>
        <w:rPr>
          <w:rStyle w:val="Strong"/>
          <w:rFonts w:ascii="Arial" w:eastAsiaTheme="majorEastAsia" w:hAnsi="Arial" w:cs="Arial"/>
          <w:color w:val="0A0A0A"/>
        </w:rPr>
        <w:t>Localization Precision (IoU):</w:t>
      </w:r>
      <w:r>
        <w:rPr>
          <w:rStyle w:val="t286pc"/>
          <w:rFonts w:ascii="Arial" w:eastAsiaTheme="majorEastAsia" w:hAnsi="Arial" w:cs="Arial"/>
          <w:color w:val="0A0A0A"/>
        </w:rPr>
        <w:t> mAP is often calculated at different </w:t>
      </w:r>
      <w:r>
        <w:rPr>
          <w:rStyle w:val="Strong"/>
          <w:rFonts w:ascii="Arial" w:eastAsiaTheme="majorEastAsia" w:hAnsi="Arial" w:cs="Arial"/>
          <w:color w:val="0A0A0A"/>
        </w:rPr>
        <w:t>IoU (Intersection over Union)</w:t>
      </w:r>
      <w:r>
        <w:rPr>
          <w:rStyle w:val="t286pc"/>
          <w:rFonts w:ascii="Arial" w:eastAsiaTheme="majorEastAsia" w:hAnsi="Arial" w:cs="Arial"/>
          <w:color w:val="0A0A0A"/>
        </w:rPr>
        <w:t> levels (like mAP@.50 or mAP@.75). This tells you not just "did I find the object," but "how tight is my bounding box?" F1-Score doesn't naturally account for this spatial accuracy.</w:t>
      </w:r>
    </w:p>
    <w:p w14:paraId="28F26D09" w14:textId="77777777" w:rsidR="001E1B05" w:rsidRPr="001E1B05" w:rsidRDefault="001E1B05" w:rsidP="001E1B05">
      <w:pPr>
        <w:pStyle w:val="df3vjf"/>
        <w:shd w:val="clear" w:color="auto" w:fill="FFFFFF"/>
        <w:spacing w:before="0" w:beforeAutospacing="0" w:after="180" w:afterAutospacing="0" w:line="360" w:lineRule="atLeast"/>
        <w:ind w:left="720"/>
        <w:rPr>
          <w:rFonts w:ascii="Arial" w:hAnsi="Arial" w:cs="Arial"/>
          <w:color w:val="0A0A0A"/>
        </w:rPr>
      </w:pPr>
    </w:p>
    <w:p w14:paraId="26D5182F" w14:textId="0B31F139" w:rsidR="007D10D0" w:rsidRDefault="001E1B05" w:rsidP="00E14B69">
      <w:pPr>
        <w:pStyle w:val="Heading1"/>
        <w:numPr>
          <w:ilvl w:val="0"/>
          <w:numId w:val="26"/>
        </w:numPr>
        <w:jc w:val="center"/>
      </w:pPr>
      <w:bookmarkStart w:id="8" w:name="_Toc226550529"/>
      <w:r>
        <w:lastRenderedPageBreak/>
        <w:t>Results</w:t>
      </w:r>
      <w:bookmarkEnd w:id="8"/>
    </w:p>
    <w:p w14:paraId="6D32DFB3" w14:textId="073CA3E3" w:rsidR="001E1B05" w:rsidRDefault="001E1B05" w:rsidP="008B7817">
      <w:r>
        <w:rPr>
          <w:noProof/>
        </w:rPr>
        <w:drawing>
          <wp:inline distT="0" distB="0" distL="0" distR="0" wp14:anchorId="698A0872" wp14:editId="1092C84D">
            <wp:extent cx="5731510" cy="2089785"/>
            <wp:effectExtent l="0" t="0" r="2540" b="5715"/>
            <wp:docPr id="17514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089785"/>
                    </a:xfrm>
                    <a:prstGeom prst="rect">
                      <a:avLst/>
                    </a:prstGeom>
                    <a:noFill/>
                    <a:ln>
                      <a:noFill/>
                    </a:ln>
                  </pic:spPr>
                </pic:pic>
              </a:graphicData>
            </a:graphic>
          </wp:inline>
        </w:drawing>
      </w:r>
    </w:p>
    <w:p w14:paraId="6806A307" w14:textId="7B2E5022" w:rsidR="008B7817" w:rsidRDefault="008B7817" w:rsidP="008B7817">
      <w:pPr>
        <w:pStyle w:val="ListParagraph"/>
        <w:numPr>
          <w:ilvl w:val="0"/>
          <w:numId w:val="35"/>
        </w:numPr>
      </w:pPr>
      <w:r w:rsidRPr="008B7817">
        <w:rPr>
          <w:b/>
          <w:bCs/>
        </w:rPr>
        <w:t>Precision (0.6484):</w:t>
      </w:r>
      <w:r w:rsidRPr="008B7817">
        <w:t> Of all the traffic lights your model </w:t>
      </w:r>
      <w:r w:rsidRPr="008B7817">
        <w:rPr>
          <w:i/>
          <w:iCs/>
        </w:rPr>
        <w:t>thought</w:t>
      </w:r>
      <w:r w:rsidRPr="008B7817">
        <w:t> it found, </w:t>
      </w:r>
      <w:r w:rsidRPr="008B7817">
        <w:rPr>
          <w:b/>
          <w:bCs/>
        </w:rPr>
        <w:t>~65%</w:t>
      </w:r>
      <w:r w:rsidRPr="008B7817">
        <w:t> were actually traffic lights.</w:t>
      </w:r>
    </w:p>
    <w:p w14:paraId="26C15C80" w14:textId="7732ACD2" w:rsidR="008B7817" w:rsidRPr="008B7817" w:rsidRDefault="008B7817" w:rsidP="008B7817">
      <w:pPr>
        <w:pStyle w:val="df3vjf"/>
        <w:numPr>
          <w:ilvl w:val="0"/>
          <w:numId w:val="35"/>
        </w:numPr>
        <w:shd w:val="clear" w:color="auto" w:fill="FFFFFF"/>
        <w:spacing w:before="0" w:beforeAutospacing="0" w:after="180" w:afterAutospacing="0" w:line="360" w:lineRule="atLeast"/>
        <w:rPr>
          <w:rFonts w:ascii="Arial" w:hAnsi="Arial" w:cs="Arial"/>
          <w:color w:val="0A0A0A"/>
          <w:sz w:val="22"/>
          <w:szCs w:val="22"/>
        </w:rPr>
      </w:pPr>
      <w:r w:rsidRPr="008B7817">
        <w:rPr>
          <w:rStyle w:val="Strong"/>
          <w:rFonts w:ascii="Arial" w:eastAsiaTheme="majorEastAsia" w:hAnsi="Arial" w:cs="Arial"/>
          <w:color w:val="0A0A0A"/>
          <w:sz w:val="22"/>
          <w:szCs w:val="22"/>
        </w:rPr>
        <w:t>Recall (0.7402):</w:t>
      </w:r>
      <w:r w:rsidRPr="008B7817">
        <w:rPr>
          <w:rStyle w:val="t286pc"/>
          <w:rFonts w:ascii="Arial" w:eastAsiaTheme="majorEastAsia" w:hAnsi="Arial" w:cs="Arial"/>
          <w:color w:val="0A0A0A"/>
          <w:sz w:val="22"/>
          <w:szCs w:val="22"/>
        </w:rPr>
        <w:t> Of all the traffic lights that </w:t>
      </w:r>
      <w:r w:rsidRPr="008B7817">
        <w:rPr>
          <w:rStyle w:val="Emphasis"/>
          <w:rFonts w:ascii="Arial" w:eastAsiaTheme="majorEastAsia" w:hAnsi="Arial" w:cs="Arial"/>
          <w:color w:val="0A0A0A"/>
          <w:sz w:val="22"/>
          <w:szCs w:val="22"/>
        </w:rPr>
        <w:t>exist</w:t>
      </w:r>
      <w:r w:rsidRPr="008B7817">
        <w:rPr>
          <w:rStyle w:val="t286pc"/>
          <w:rFonts w:ascii="Arial" w:eastAsiaTheme="majorEastAsia" w:hAnsi="Arial" w:cs="Arial"/>
          <w:color w:val="0A0A0A"/>
          <w:sz w:val="22"/>
          <w:szCs w:val="22"/>
        </w:rPr>
        <w:t xml:space="preserve"> in the images, your model successfully found </w:t>
      </w:r>
      <w:r w:rsidRPr="008B7817">
        <w:rPr>
          <w:rStyle w:val="Strong"/>
          <w:rFonts w:ascii="Arial" w:eastAsiaTheme="majorEastAsia" w:hAnsi="Arial" w:cs="Arial"/>
          <w:color w:val="0A0A0A"/>
          <w:sz w:val="22"/>
          <w:szCs w:val="22"/>
        </w:rPr>
        <w:t>~74%</w:t>
      </w:r>
      <w:r w:rsidRPr="008B7817">
        <w:rPr>
          <w:rStyle w:val="t286pc"/>
          <w:rFonts w:ascii="Arial" w:eastAsiaTheme="majorEastAsia" w:hAnsi="Arial" w:cs="Arial"/>
          <w:color w:val="0A0A0A"/>
          <w:sz w:val="22"/>
          <w:szCs w:val="22"/>
        </w:rPr>
        <w:t> of them. This tells you how many missed it.</w:t>
      </w:r>
    </w:p>
    <w:p w14:paraId="5EEE7411" w14:textId="1EB4825D" w:rsidR="008B7817" w:rsidRDefault="008B7817" w:rsidP="008B7817">
      <w:pPr>
        <w:pStyle w:val="ListParagraph"/>
        <w:numPr>
          <w:ilvl w:val="0"/>
          <w:numId w:val="35"/>
        </w:numPr>
      </w:pPr>
      <w:r w:rsidRPr="008B7817">
        <w:rPr>
          <w:b/>
          <w:bCs/>
        </w:rPr>
        <w:t>F1 Score (0.6913):</w:t>
      </w:r>
      <w:r w:rsidRPr="008B7817">
        <w:t> This is the harmonic mean of Precision and Recall. Since your Precision and Recall are somewhat far apart (~10% difference), the F1 score gives you a single "balance" number to track overall quality at a fixed confidence threshold</w:t>
      </w:r>
    </w:p>
    <w:p w14:paraId="632101AE" w14:textId="107B65EB" w:rsidR="008C347A" w:rsidRDefault="008C347A" w:rsidP="008C347A">
      <w:pPr>
        <w:pStyle w:val="df3vjf"/>
        <w:numPr>
          <w:ilvl w:val="0"/>
          <w:numId w:val="37"/>
        </w:numPr>
        <w:shd w:val="clear" w:color="auto" w:fill="FFFFFF"/>
        <w:spacing w:before="0" w:beforeAutospacing="0" w:after="180" w:afterAutospacing="0" w:line="360" w:lineRule="atLeast"/>
        <w:rPr>
          <w:rFonts w:ascii="Arial" w:hAnsi="Arial" w:cs="Arial"/>
          <w:color w:val="0A0A0A"/>
        </w:rPr>
      </w:pPr>
      <w:r>
        <w:rPr>
          <w:rStyle w:val="Strong"/>
          <w:rFonts w:ascii="Arial" w:eastAsiaTheme="majorEastAsia" w:hAnsi="Arial" w:cs="Arial"/>
          <w:color w:val="0A0A0A"/>
        </w:rPr>
        <w:t xml:space="preserve">Localization </w:t>
      </w:r>
      <w:r w:rsidR="00544837">
        <w:rPr>
          <w:rStyle w:val="Strong"/>
          <w:rFonts w:ascii="Arial" w:eastAsiaTheme="majorEastAsia" w:hAnsi="Arial" w:cs="Arial"/>
          <w:color w:val="0A0A0A"/>
        </w:rPr>
        <w:t>Quality:</w:t>
      </w:r>
      <w:r w:rsidR="00544837">
        <w:rPr>
          <w:rStyle w:val="t286pc"/>
          <w:rFonts w:ascii="Arial" w:eastAsiaTheme="majorEastAsia" w:hAnsi="Arial" w:cs="Arial"/>
          <w:color w:val="0A0A0A"/>
        </w:rPr>
        <w:t xml:space="preserve"> With</w:t>
      </w:r>
      <w:r>
        <w:rPr>
          <w:rStyle w:val="t286pc"/>
          <w:rFonts w:ascii="Arial" w:eastAsiaTheme="majorEastAsia" w:hAnsi="Arial" w:cs="Arial"/>
          <w:color w:val="0A0A0A"/>
        </w:rPr>
        <w:t xml:space="preserve"> an </w:t>
      </w:r>
      <w:r>
        <w:rPr>
          <w:rStyle w:val="Strong"/>
          <w:rFonts w:ascii="Arial" w:eastAsiaTheme="majorEastAsia" w:hAnsi="Arial" w:cs="Arial"/>
          <w:color w:val="0A0A0A"/>
        </w:rPr>
        <w:t>mAP of 0.7387</w:t>
      </w:r>
      <w:r>
        <w:rPr>
          <w:rStyle w:val="t286pc"/>
          <w:rFonts w:ascii="Arial" w:eastAsiaTheme="majorEastAsia" w:hAnsi="Arial" w:cs="Arial"/>
          <w:color w:val="0A0A0A"/>
        </w:rPr>
        <w:t>, the model demonstrates that it doesn't just find the lights, but it places the bounding boxes accurately around them, which is vital for calculating the distance to the light.</w:t>
      </w:r>
    </w:p>
    <w:p w14:paraId="44FEDD57" w14:textId="540EE1ED" w:rsidR="008B7817" w:rsidRDefault="008B7817" w:rsidP="00544837">
      <w:pPr>
        <w:pStyle w:val="ListParagraph"/>
      </w:pPr>
    </w:p>
    <w:p w14:paraId="6A53C0CA" w14:textId="003459E3" w:rsidR="00544837" w:rsidRDefault="00E63AE7" w:rsidP="00E63AE7">
      <w:pPr>
        <w:pStyle w:val="Heading1"/>
        <w:numPr>
          <w:ilvl w:val="0"/>
          <w:numId w:val="26"/>
        </w:numPr>
        <w:jc w:val="center"/>
      </w:pPr>
      <w:r>
        <w:t xml:space="preserve"> </w:t>
      </w:r>
      <w:bookmarkStart w:id="9" w:name="_Toc226550530"/>
      <w:r w:rsidR="00544837">
        <w:t>Conclusion</w:t>
      </w:r>
      <w:bookmarkEnd w:id="9"/>
    </w:p>
    <w:p w14:paraId="4C01511A" w14:textId="649C469C" w:rsidR="00544837" w:rsidRDefault="00544837" w:rsidP="00544837">
      <w:pPr>
        <w:ind w:left="360"/>
      </w:pPr>
      <w:r>
        <w:t xml:space="preserve">The model has great performances, but there are a some solutions to increase the mAP and to avoid overfitting: </w:t>
      </w:r>
    </w:p>
    <w:p w14:paraId="2C107253" w14:textId="3826438E" w:rsidR="00544837" w:rsidRDefault="00544837" w:rsidP="00E63AE7">
      <w:pPr>
        <w:pStyle w:val="ListParagraph"/>
        <w:numPr>
          <w:ilvl w:val="1"/>
          <w:numId w:val="37"/>
        </w:numPr>
      </w:pPr>
      <w:r w:rsidRPr="00E63AE7">
        <w:rPr>
          <w:b/>
          <w:bCs/>
        </w:rPr>
        <w:t>Increase the number of epochs</w:t>
      </w:r>
      <w:r>
        <w:t>: By increasing the number of epochs, we can get a better mAP of 0.8-0.9</w:t>
      </w:r>
    </w:p>
    <w:p w14:paraId="170AA146" w14:textId="427FAB99" w:rsidR="00544837" w:rsidRDefault="00544837" w:rsidP="00E63AE7">
      <w:pPr>
        <w:pStyle w:val="ListParagraph"/>
        <w:numPr>
          <w:ilvl w:val="1"/>
          <w:numId w:val="37"/>
        </w:numPr>
      </w:pPr>
      <w:r w:rsidRPr="00E63AE7">
        <w:rPr>
          <w:b/>
          <w:bCs/>
        </w:rPr>
        <w:t>Data augmentation</w:t>
      </w:r>
      <w:r w:rsidRPr="00544837">
        <w:t>:</w:t>
      </w:r>
      <w:r>
        <w:t xml:space="preserve"> By augmenting the data, we can reduce overfitting, but this thing means a big number of epochs because it will be harder for the model to learn</w:t>
      </w:r>
      <w:r w:rsidR="00D35E09">
        <w:t>.</w:t>
      </w:r>
    </w:p>
    <w:p w14:paraId="45890A72" w14:textId="1A276A9D" w:rsidR="00544837" w:rsidRDefault="00544837" w:rsidP="00E63AE7">
      <w:pPr>
        <w:pStyle w:val="ListParagraph"/>
        <w:numPr>
          <w:ilvl w:val="1"/>
          <w:numId w:val="37"/>
        </w:numPr>
      </w:pPr>
      <w:r w:rsidRPr="00E63AE7">
        <w:rPr>
          <w:b/>
          <w:bCs/>
        </w:rPr>
        <w:t>Layers freezing</w:t>
      </w:r>
      <w:r>
        <w:t xml:space="preserve">: By </w:t>
      </w:r>
      <w:r w:rsidR="00170667">
        <w:t>freezing</w:t>
      </w:r>
      <w:r>
        <w:t xml:space="preserve"> during the first epochs the backbone layer and train only the heads, the model will not forget learned features from pre-training. In the second part is recommended to unfreeze the backbone, but with a small learning rate</w:t>
      </w:r>
      <w:r w:rsidR="00D35E09">
        <w:t>.</w:t>
      </w:r>
    </w:p>
    <w:p w14:paraId="4BAE841F" w14:textId="5CD0C0EF" w:rsidR="00544837" w:rsidRPr="00544837" w:rsidRDefault="00544837" w:rsidP="00D94E19">
      <w:pPr>
        <w:pStyle w:val="ListParagraph"/>
        <w:numPr>
          <w:ilvl w:val="1"/>
          <w:numId w:val="37"/>
        </w:numPr>
      </w:pPr>
      <w:r w:rsidRPr="00D94E19">
        <w:rPr>
          <w:b/>
          <w:bCs/>
        </w:rPr>
        <w:lastRenderedPageBreak/>
        <w:t>Model changing</w:t>
      </w:r>
      <w:r w:rsidRPr="00544837">
        <w:t>:</w:t>
      </w:r>
      <w:r>
        <w:t xml:space="preserve"> The model can pe changed, for example</w:t>
      </w:r>
      <w:r w:rsidRPr="00D94E19">
        <w:rPr>
          <w:b/>
          <w:bCs/>
        </w:rPr>
        <w:t>, RetinaNet</w:t>
      </w:r>
      <w:r>
        <w:t xml:space="preserve">, </w:t>
      </w:r>
      <w:r w:rsidRPr="00D94E19">
        <w:rPr>
          <w:b/>
          <w:bCs/>
        </w:rPr>
        <w:t>MobileNet</w:t>
      </w:r>
      <w:r>
        <w:t xml:space="preserve">, </w:t>
      </w:r>
      <w:r w:rsidRPr="00D94E19">
        <w:rPr>
          <w:b/>
          <w:bCs/>
        </w:rPr>
        <w:t>Yolo,</w:t>
      </w:r>
      <w:r>
        <w:t xml:space="preserve"> can trained and compared which one has better </w:t>
      </w:r>
      <w:r w:rsidRPr="00D94E19">
        <w:rPr>
          <w:b/>
          <w:bCs/>
        </w:rPr>
        <w:t>mAP</w:t>
      </w:r>
      <w:r>
        <w:t xml:space="preserve"> to be later deployed on a server or an Edge Device</w:t>
      </w:r>
    </w:p>
    <w:p w14:paraId="38613CB6" w14:textId="77777777" w:rsidR="007D10D0" w:rsidRDefault="007D10D0" w:rsidP="007D10D0"/>
    <w:p w14:paraId="2825B8D1" w14:textId="77777777" w:rsidR="001E1B05" w:rsidRPr="007D10D0" w:rsidRDefault="001E1B05" w:rsidP="007D10D0"/>
    <w:p w14:paraId="5CFA6D44" w14:textId="77777777" w:rsidR="00A04A14" w:rsidRPr="00A04A14" w:rsidRDefault="00A04A14" w:rsidP="005F658D"/>
    <w:sectPr w:rsidR="00A04A14" w:rsidRPr="00A04A14" w:rsidSect="00B53DAB">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F6615" w14:textId="77777777" w:rsidR="001C7877" w:rsidRDefault="001C7877" w:rsidP="00D35E09">
      <w:pPr>
        <w:spacing w:after="0" w:line="240" w:lineRule="auto"/>
      </w:pPr>
      <w:r>
        <w:separator/>
      </w:r>
    </w:p>
  </w:endnote>
  <w:endnote w:type="continuationSeparator" w:id="0">
    <w:p w14:paraId="6ADCAE9D" w14:textId="77777777" w:rsidR="001C7877" w:rsidRDefault="001C7877" w:rsidP="00D35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936456"/>
      <w:docPartObj>
        <w:docPartGallery w:val="Page Numbers (Bottom of Page)"/>
        <w:docPartUnique/>
      </w:docPartObj>
    </w:sdtPr>
    <w:sdtEndPr>
      <w:rPr>
        <w:noProof/>
      </w:rPr>
    </w:sdtEndPr>
    <w:sdtContent>
      <w:p w14:paraId="1FB839D2" w14:textId="79181375" w:rsidR="00D35E09" w:rsidRDefault="00D35E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12A0DE" w14:textId="77777777" w:rsidR="00D35E09" w:rsidRDefault="00D35E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B291E" w14:textId="77777777" w:rsidR="001C7877" w:rsidRDefault="001C7877" w:rsidP="00D35E09">
      <w:pPr>
        <w:spacing w:after="0" w:line="240" w:lineRule="auto"/>
      </w:pPr>
      <w:r>
        <w:separator/>
      </w:r>
    </w:p>
  </w:footnote>
  <w:footnote w:type="continuationSeparator" w:id="0">
    <w:p w14:paraId="3691C48A" w14:textId="77777777" w:rsidR="001C7877" w:rsidRDefault="001C7877" w:rsidP="00D35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403"/>
    <w:multiLevelType w:val="hybridMultilevel"/>
    <w:tmpl w:val="5E5AF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E56B76"/>
    <w:multiLevelType w:val="multilevel"/>
    <w:tmpl w:val="C818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56E05"/>
    <w:multiLevelType w:val="multilevel"/>
    <w:tmpl w:val="268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D081F"/>
    <w:multiLevelType w:val="hybridMultilevel"/>
    <w:tmpl w:val="9B046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540187"/>
    <w:multiLevelType w:val="hybridMultilevel"/>
    <w:tmpl w:val="8182C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F0885"/>
    <w:multiLevelType w:val="hybridMultilevel"/>
    <w:tmpl w:val="FC26C3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476BF3"/>
    <w:multiLevelType w:val="hybridMultilevel"/>
    <w:tmpl w:val="28942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41BDB"/>
    <w:multiLevelType w:val="multilevel"/>
    <w:tmpl w:val="996A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D114DD"/>
    <w:multiLevelType w:val="multilevel"/>
    <w:tmpl w:val="8D903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C2E7F"/>
    <w:multiLevelType w:val="multilevel"/>
    <w:tmpl w:val="E9A0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B94625"/>
    <w:multiLevelType w:val="multilevel"/>
    <w:tmpl w:val="83222CAA"/>
    <w:lvl w:ilvl="0">
      <w:start w:val="1"/>
      <w:numFmt w:val="bullet"/>
      <w:lvlText w:val=""/>
      <w:lvlJc w:val="left"/>
      <w:pPr>
        <w:ind w:left="720" w:hanging="360"/>
      </w:pPr>
      <w:rPr>
        <w:rFonts w:ascii="Symbol" w:hAnsi="Symbol" w:hint="default"/>
      </w:rPr>
    </w:lvl>
    <w:lvl w:ilvl="1">
      <w:start w:val="3"/>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08667F1"/>
    <w:multiLevelType w:val="hybridMultilevel"/>
    <w:tmpl w:val="B4940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1C7057"/>
    <w:multiLevelType w:val="multilevel"/>
    <w:tmpl w:val="36F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6B2FAA"/>
    <w:multiLevelType w:val="hybridMultilevel"/>
    <w:tmpl w:val="73BA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287C36"/>
    <w:multiLevelType w:val="hybridMultilevel"/>
    <w:tmpl w:val="F81255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CA30DC"/>
    <w:multiLevelType w:val="hybridMultilevel"/>
    <w:tmpl w:val="46B630FE"/>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6" w15:restartNumberingAfterBreak="0">
    <w:nsid w:val="2F9369C3"/>
    <w:multiLevelType w:val="multilevel"/>
    <w:tmpl w:val="6218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793466"/>
    <w:multiLevelType w:val="multilevel"/>
    <w:tmpl w:val="E020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3B5271A"/>
    <w:multiLevelType w:val="multilevel"/>
    <w:tmpl w:val="B9B2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F3278C"/>
    <w:multiLevelType w:val="multilevel"/>
    <w:tmpl w:val="9998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492637"/>
    <w:multiLevelType w:val="multilevel"/>
    <w:tmpl w:val="767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4A5C23"/>
    <w:multiLevelType w:val="hybridMultilevel"/>
    <w:tmpl w:val="D27A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A808F5"/>
    <w:multiLevelType w:val="multilevel"/>
    <w:tmpl w:val="93D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971069"/>
    <w:multiLevelType w:val="multilevel"/>
    <w:tmpl w:val="CAB2A088"/>
    <w:lvl w:ilvl="0">
      <w:start w:val="3"/>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B7C744F"/>
    <w:multiLevelType w:val="multilevel"/>
    <w:tmpl w:val="CAB2A088"/>
    <w:lvl w:ilvl="0">
      <w:start w:val="3"/>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D750B0F"/>
    <w:multiLevelType w:val="multilevel"/>
    <w:tmpl w:val="F70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926EB6"/>
    <w:multiLevelType w:val="multilevel"/>
    <w:tmpl w:val="19B81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02255C"/>
    <w:multiLevelType w:val="multilevel"/>
    <w:tmpl w:val="09D46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7F3A7B"/>
    <w:multiLevelType w:val="multilevel"/>
    <w:tmpl w:val="A45E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FE347E"/>
    <w:multiLevelType w:val="multilevel"/>
    <w:tmpl w:val="0AE4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F71617"/>
    <w:multiLevelType w:val="hybridMultilevel"/>
    <w:tmpl w:val="63C03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F30679"/>
    <w:multiLevelType w:val="hybridMultilevel"/>
    <w:tmpl w:val="1DCEE2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92D3DAE"/>
    <w:multiLevelType w:val="hybridMultilevel"/>
    <w:tmpl w:val="DB8A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6458BD"/>
    <w:multiLevelType w:val="multilevel"/>
    <w:tmpl w:val="0D3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BAB3EAA"/>
    <w:multiLevelType w:val="multilevel"/>
    <w:tmpl w:val="832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7B704D4"/>
    <w:multiLevelType w:val="hybridMultilevel"/>
    <w:tmpl w:val="BDEC824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CA5ACC"/>
    <w:multiLevelType w:val="hybridMultilevel"/>
    <w:tmpl w:val="5D82B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0200286">
    <w:abstractNumId w:val="30"/>
  </w:num>
  <w:num w:numId="2" w16cid:durableId="1538469287">
    <w:abstractNumId w:val="13"/>
  </w:num>
  <w:num w:numId="3" w16cid:durableId="2059550040">
    <w:abstractNumId w:val="4"/>
  </w:num>
  <w:num w:numId="4" w16cid:durableId="158427902">
    <w:abstractNumId w:val="21"/>
  </w:num>
  <w:num w:numId="5" w16cid:durableId="1676953377">
    <w:abstractNumId w:val="35"/>
  </w:num>
  <w:num w:numId="6" w16cid:durableId="1045904883">
    <w:abstractNumId w:val="24"/>
  </w:num>
  <w:num w:numId="7" w16cid:durableId="652831058">
    <w:abstractNumId w:val="1"/>
  </w:num>
  <w:num w:numId="8" w16cid:durableId="481428082">
    <w:abstractNumId w:val="0"/>
  </w:num>
  <w:num w:numId="9" w16cid:durableId="1308507472">
    <w:abstractNumId w:val="23"/>
  </w:num>
  <w:num w:numId="10" w16cid:durableId="111948021">
    <w:abstractNumId w:val="31"/>
  </w:num>
  <w:num w:numId="11" w16cid:durableId="977491489">
    <w:abstractNumId w:val="32"/>
  </w:num>
  <w:num w:numId="12" w16cid:durableId="483275588">
    <w:abstractNumId w:val="25"/>
    <w:lvlOverride w:ilvl="0">
      <w:startOverride w:val="1"/>
    </w:lvlOverride>
  </w:num>
  <w:num w:numId="13" w16cid:durableId="1902523549">
    <w:abstractNumId w:val="12"/>
    <w:lvlOverride w:ilvl="0">
      <w:startOverride w:val="3"/>
    </w:lvlOverride>
  </w:num>
  <w:num w:numId="14" w16cid:durableId="834150142">
    <w:abstractNumId w:val="11"/>
  </w:num>
  <w:num w:numId="15" w16cid:durableId="583690888">
    <w:abstractNumId w:val="34"/>
    <w:lvlOverride w:ilvl="0">
      <w:startOverride w:val="1"/>
    </w:lvlOverride>
  </w:num>
  <w:num w:numId="16" w16cid:durableId="1609661435">
    <w:abstractNumId w:val="6"/>
  </w:num>
  <w:num w:numId="17" w16cid:durableId="484666207">
    <w:abstractNumId w:val="20"/>
    <w:lvlOverride w:ilvl="0">
      <w:startOverride w:val="1"/>
    </w:lvlOverride>
  </w:num>
  <w:num w:numId="18" w16cid:durableId="991132259">
    <w:abstractNumId w:val="17"/>
    <w:lvlOverride w:ilvl="0">
      <w:startOverride w:val="2"/>
    </w:lvlOverride>
  </w:num>
  <w:num w:numId="19" w16cid:durableId="1097366233">
    <w:abstractNumId w:val="9"/>
    <w:lvlOverride w:ilvl="0">
      <w:startOverride w:val="3"/>
    </w:lvlOverride>
  </w:num>
  <w:num w:numId="20" w16cid:durableId="2063825899">
    <w:abstractNumId w:val="36"/>
  </w:num>
  <w:num w:numId="21" w16cid:durableId="1424719345">
    <w:abstractNumId w:val="7"/>
    <w:lvlOverride w:ilvl="0">
      <w:startOverride w:val="1"/>
    </w:lvlOverride>
  </w:num>
  <w:num w:numId="22" w16cid:durableId="562064704">
    <w:abstractNumId w:val="29"/>
    <w:lvlOverride w:ilvl="0">
      <w:startOverride w:val="2"/>
    </w:lvlOverride>
  </w:num>
  <w:num w:numId="23" w16cid:durableId="1781415166">
    <w:abstractNumId w:val="19"/>
    <w:lvlOverride w:ilvl="0">
      <w:startOverride w:val="1"/>
    </w:lvlOverride>
  </w:num>
  <w:num w:numId="24" w16cid:durableId="1466582070">
    <w:abstractNumId w:val="27"/>
    <w:lvlOverride w:ilvl="0">
      <w:startOverride w:val="1"/>
    </w:lvlOverride>
  </w:num>
  <w:num w:numId="25" w16cid:durableId="1716075659">
    <w:abstractNumId w:val="16"/>
    <w:lvlOverride w:ilvl="0">
      <w:startOverride w:val="2"/>
    </w:lvlOverride>
  </w:num>
  <w:num w:numId="26" w16cid:durableId="2130126127">
    <w:abstractNumId w:val="15"/>
  </w:num>
  <w:num w:numId="27" w16cid:durableId="1085568695">
    <w:abstractNumId w:val="10"/>
  </w:num>
  <w:num w:numId="28" w16cid:durableId="1011645005">
    <w:abstractNumId w:val="33"/>
    <w:lvlOverride w:ilvl="0">
      <w:startOverride w:val="1"/>
    </w:lvlOverride>
  </w:num>
  <w:num w:numId="29" w16cid:durableId="343869486">
    <w:abstractNumId w:val="18"/>
    <w:lvlOverride w:ilvl="0">
      <w:startOverride w:val="2"/>
    </w:lvlOverride>
  </w:num>
  <w:num w:numId="30" w16cid:durableId="1051808553">
    <w:abstractNumId w:val="2"/>
    <w:lvlOverride w:ilvl="0">
      <w:startOverride w:val="4"/>
    </w:lvlOverride>
  </w:num>
  <w:num w:numId="31" w16cid:durableId="314263780">
    <w:abstractNumId w:val="5"/>
  </w:num>
  <w:num w:numId="32" w16cid:durableId="831146257">
    <w:abstractNumId w:val="22"/>
  </w:num>
  <w:num w:numId="33" w16cid:durableId="859322602">
    <w:abstractNumId w:val="26"/>
  </w:num>
  <w:num w:numId="34" w16cid:durableId="86655671">
    <w:abstractNumId w:val="14"/>
  </w:num>
  <w:num w:numId="35" w16cid:durableId="1958640871">
    <w:abstractNumId w:val="3"/>
  </w:num>
  <w:num w:numId="36" w16cid:durableId="1752921387">
    <w:abstractNumId w:val="28"/>
  </w:num>
  <w:num w:numId="37" w16cid:durableId="7782553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58D"/>
    <w:rsid w:val="00073E82"/>
    <w:rsid w:val="00150AB9"/>
    <w:rsid w:val="00170667"/>
    <w:rsid w:val="001C7877"/>
    <w:rsid w:val="001D0AE6"/>
    <w:rsid w:val="001E1B05"/>
    <w:rsid w:val="00206402"/>
    <w:rsid w:val="00293F6E"/>
    <w:rsid w:val="002A1A5A"/>
    <w:rsid w:val="002B1248"/>
    <w:rsid w:val="002B5445"/>
    <w:rsid w:val="002C6339"/>
    <w:rsid w:val="003509AD"/>
    <w:rsid w:val="00380378"/>
    <w:rsid w:val="004F0E6A"/>
    <w:rsid w:val="005103A8"/>
    <w:rsid w:val="00515A4D"/>
    <w:rsid w:val="00544837"/>
    <w:rsid w:val="005639D7"/>
    <w:rsid w:val="005F658D"/>
    <w:rsid w:val="006606A2"/>
    <w:rsid w:val="0073490C"/>
    <w:rsid w:val="007C5B9D"/>
    <w:rsid w:val="007D10D0"/>
    <w:rsid w:val="00800A16"/>
    <w:rsid w:val="008A5957"/>
    <w:rsid w:val="008B7817"/>
    <w:rsid w:val="008C347A"/>
    <w:rsid w:val="00A04A14"/>
    <w:rsid w:val="00A4313D"/>
    <w:rsid w:val="00A65619"/>
    <w:rsid w:val="00B5231A"/>
    <w:rsid w:val="00B5238F"/>
    <w:rsid w:val="00B53DAB"/>
    <w:rsid w:val="00B64447"/>
    <w:rsid w:val="00D35E09"/>
    <w:rsid w:val="00D93AED"/>
    <w:rsid w:val="00D94E19"/>
    <w:rsid w:val="00E14B69"/>
    <w:rsid w:val="00E63AE7"/>
    <w:rsid w:val="00EB3628"/>
    <w:rsid w:val="00F05B4E"/>
    <w:rsid w:val="00F21AA5"/>
    <w:rsid w:val="00FD3CCA"/>
    <w:rsid w:val="00FF32A0"/>
  </w:rsids>
  <m:mathPr>
    <m:mathFont m:val="Cambria Math"/>
    <m:brkBin m:val="before"/>
    <m:brkBinSub m:val="--"/>
    <m:smallFrac m:val="0"/>
    <m:dispDef/>
    <m:lMargin m:val="0"/>
    <m:rMargin m:val="0"/>
    <m:defJc m:val="centerGroup"/>
    <m:wrapIndent m:val="1440"/>
    <m:intLim m:val="subSup"/>
    <m:naryLim m:val="undOvr"/>
  </m:mathPr>
  <w:themeFontLang w:val="ro-R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F98CD"/>
  <w15:chartTrackingRefBased/>
  <w15:docId w15:val="{51BA2DC0-E0FC-410D-A13F-57BBD67E3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58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F658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F658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658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658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6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58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5F658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F658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658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658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58D"/>
    <w:rPr>
      <w:rFonts w:eastAsiaTheme="majorEastAsia" w:cstheme="majorBidi"/>
      <w:color w:val="272727" w:themeColor="text1" w:themeTint="D8"/>
    </w:rPr>
  </w:style>
  <w:style w:type="paragraph" w:styleId="Title">
    <w:name w:val="Title"/>
    <w:basedOn w:val="Normal"/>
    <w:next w:val="Normal"/>
    <w:link w:val="TitleChar"/>
    <w:uiPriority w:val="10"/>
    <w:qFormat/>
    <w:rsid w:val="005F6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58D"/>
    <w:pPr>
      <w:spacing w:before="160"/>
      <w:jc w:val="center"/>
    </w:pPr>
    <w:rPr>
      <w:i/>
      <w:iCs/>
      <w:color w:val="404040" w:themeColor="text1" w:themeTint="BF"/>
    </w:rPr>
  </w:style>
  <w:style w:type="character" w:customStyle="1" w:styleId="QuoteChar">
    <w:name w:val="Quote Char"/>
    <w:basedOn w:val="DefaultParagraphFont"/>
    <w:link w:val="Quote"/>
    <w:uiPriority w:val="29"/>
    <w:rsid w:val="005F658D"/>
    <w:rPr>
      <w:i/>
      <w:iCs/>
      <w:color w:val="404040" w:themeColor="text1" w:themeTint="BF"/>
    </w:rPr>
  </w:style>
  <w:style w:type="paragraph" w:styleId="ListParagraph">
    <w:name w:val="List Paragraph"/>
    <w:basedOn w:val="Normal"/>
    <w:uiPriority w:val="34"/>
    <w:qFormat/>
    <w:rsid w:val="005F658D"/>
    <w:pPr>
      <w:ind w:left="720"/>
      <w:contextualSpacing/>
    </w:pPr>
  </w:style>
  <w:style w:type="character" w:styleId="IntenseEmphasis">
    <w:name w:val="Intense Emphasis"/>
    <w:basedOn w:val="DefaultParagraphFont"/>
    <w:uiPriority w:val="21"/>
    <w:qFormat/>
    <w:rsid w:val="005F658D"/>
    <w:rPr>
      <w:i/>
      <w:iCs/>
      <w:color w:val="2E74B5" w:themeColor="accent1" w:themeShade="BF"/>
    </w:rPr>
  </w:style>
  <w:style w:type="paragraph" w:styleId="IntenseQuote">
    <w:name w:val="Intense Quote"/>
    <w:basedOn w:val="Normal"/>
    <w:next w:val="Normal"/>
    <w:link w:val="IntenseQuoteChar"/>
    <w:uiPriority w:val="30"/>
    <w:qFormat/>
    <w:rsid w:val="005F65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658D"/>
    <w:rPr>
      <w:i/>
      <w:iCs/>
      <w:color w:val="2E74B5" w:themeColor="accent1" w:themeShade="BF"/>
    </w:rPr>
  </w:style>
  <w:style w:type="character" w:styleId="IntenseReference">
    <w:name w:val="Intense Reference"/>
    <w:basedOn w:val="DefaultParagraphFont"/>
    <w:uiPriority w:val="32"/>
    <w:qFormat/>
    <w:rsid w:val="005F658D"/>
    <w:rPr>
      <w:b/>
      <w:bCs/>
      <w:smallCaps/>
      <w:color w:val="2E74B5" w:themeColor="accent1" w:themeShade="BF"/>
      <w:spacing w:val="5"/>
    </w:rPr>
  </w:style>
  <w:style w:type="character" w:styleId="Hyperlink">
    <w:name w:val="Hyperlink"/>
    <w:basedOn w:val="DefaultParagraphFont"/>
    <w:uiPriority w:val="99"/>
    <w:unhideWhenUsed/>
    <w:rsid w:val="00A65619"/>
    <w:rPr>
      <w:color w:val="0563C1" w:themeColor="hyperlink"/>
      <w:u w:val="single"/>
    </w:rPr>
  </w:style>
  <w:style w:type="character" w:styleId="UnresolvedMention">
    <w:name w:val="Unresolved Mention"/>
    <w:basedOn w:val="DefaultParagraphFont"/>
    <w:uiPriority w:val="99"/>
    <w:semiHidden/>
    <w:unhideWhenUsed/>
    <w:rsid w:val="00A65619"/>
    <w:rPr>
      <w:color w:val="605E5C"/>
      <w:shd w:val="clear" w:color="auto" w:fill="E1DFDD"/>
    </w:rPr>
  </w:style>
  <w:style w:type="character" w:styleId="Strong">
    <w:name w:val="Strong"/>
    <w:basedOn w:val="DefaultParagraphFont"/>
    <w:uiPriority w:val="22"/>
    <w:qFormat/>
    <w:rsid w:val="007D10D0"/>
    <w:rPr>
      <w:b/>
      <w:bCs/>
    </w:rPr>
  </w:style>
  <w:style w:type="paragraph" w:customStyle="1" w:styleId="df3vjf">
    <w:name w:val="df3vjf"/>
    <w:basedOn w:val="Normal"/>
    <w:rsid w:val="00B644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B64447"/>
  </w:style>
  <w:style w:type="character" w:styleId="Emphasis">
    <w:name w:val="Emphasis"/>
    <w:basedOn w:val="DefaultParagraphFont"/>
    <w:uiPriority w:val="20"/>
    <w:qFormat/>
    <w:rsid w:val="00B64447"/>
    <w:rPr>
      <w:i/>
      <w:iCs/>
    </w:rPr>
  </w:style>
  <w:style w:type="paragraph" w:styleId="Header">
    <w:name w:val="header"/>
    <w:basedOn w:val="Normal"/>
    <w:link w:val="HeaderChar"/>
    <w:uiPriority w:val="99"/>
    <w:unhideWhenUsed/>
    <w:rsid w:val="00D35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E09"/>
  </w:style>
  <w:style w:type="paragraph" w:styleId="Footer">
    <w:name w:val="footer"/>
    <w:basedOn w:val="Normal"/>
    <w:link w:val="FooterChar"/>
    <w:uiPriority w:val="99"/>
    <w:unhideWhenUsed/>
    <w:rsid w:val="00D35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E09"/>
  </w:style>
  <w:style w:type="paragraph" w:styleId="TOCHeading">
    <w:name w:val="TOC Heading"/>
    <w:basedOn w:val="Heading1"/>
    <w:next w:val="Normal"/>
    <w:uiPriority w:val="39"/>
    <w:unhideWhenUsed/>
    <w:qFormat/>
    <w:rsid w:val="00D35E0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35E09"/>
    <w:pPr>
      <w:spacing w:after="100"/>
    </w:pPr>
  </w:style>
  <w:style w:type="paragraph" w:styleId="TOC2">
    <w:name w:val="toc 2"/>
    <w:basedOn w:val="Normal"/>
    <w:next w:val="Normal"/>
    <w:autoRedefine/>
    <w:uiPriority w:val="39"/>
    <w:unhideWhenUsed/>
    <w:rsid w:val="00D35E09"/>
    <w:pPr>
      <w:spacing w:after="100"/>
      <w:ind w:left="240"/>
    </w:pPr>
  </w:style>
  <w:style w:type="paragraph" w:styleId="TOC3">
    <w:name w:val="toc 3"/>
    <w:basedOn w:val="Normal"/>
    <w:next w:val="Normal"/>
    <w:autoRedefine/>
    <w:uiPriority w:val="39"/>
    <w:unhideWhenUsed/>
    <w:rsid w:val="00D35E0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vision/vgg-16-cnn-model/"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eeksforgeeks.org/computer-vision/resnext-architecture-in-computer-vis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E50EF-E715-40DB-9997-FA2D93336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517</TotalTime>
  <Pages>9</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Oprea</dc:creator>
  <cp:keywords/>
  <dc:description/>
  <cp:lastModifiedBy>Alexandru Oprea</cp:lastModifiedBy>
  <cp:revision>16</cp:revision>
  <dcterms:created xsi:type="dcterms:W3CDTF">2026-03-29T18:25:00Z</dcterms:created>
  <dcterms:modified xsi:type="dcterms:W3CDTF">2026-04-08T21:20:00Z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2026-04-05T20:49:09Z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1fe31fb8-dc72-4d04-9757-e761822101aa</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