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_DdeLink__4_70832773"/>
      <w:r>
        <w:rPr>
          <w:rStyle w:val="Def"/>
        </w:rPr>
        <w:t>Личный прием</w:t>
      </w:r>
      <w:bookmarkEnd w:id="0"/>
      <w:r>
        <w:rPr>
          <w:rStyle w:val="Def"/>
        </w:rPr>
        <w:t xml:space="preserve"> </w:t>
      </w:r>
    </w:p>
    <w:p>
      <w:pPr>
        <w:pStyle w:val="Normal"/>
        <w:rPr>
          <w:rStyle w:val="Def"/>
        </w:rPr>
      </w:pPr>
      <w:r>
        <w:rPr/>
      </w:r>
    </w:p>
    <w:p>
      <w:pPr>
        <w:pStyle w:val="Normal"/>
        <w:rPr/>
      </w:pPr>
      <w:r>
        <w:rPr>
          <w:rStyle w:val="Def"/>
        </w:rPr>
        <w:t xml:space="preserve">Опытные хирурги говорят, что оперировать или, как они выражаются, "махать ножом" необходимо только когда исчерпаны все другие возможности лечения. Если сравнить наше судебное разбирательство с хирургическим вмешательством, то это очень длительная процедура, которая не только не гарантирует благоприятного результата по ее окончании, но еще и чревата проблемами при исполнении судебного решения. Не нужно также забывать, что дело в этом случае доверяется не самым опытным и квалифицированным "хирургам", которые не преследуют цели оказания Вам обязательной помощи. Обращения в различные инспекции и прокуратуру часто также не приносят желаемого результата. Все названные инстанции научились очень здорово отписываться, часто даже не проверяя фактов. </w:t>
      </w:r>
    </w:p>
    <w:p>
      <w:pPr>
        <w:pStyle w:val="Normal"/>
        <w:rPr/>
      </w:pPr>
      <w:r>
        <w:rPr>
          <w:rStyle w:val="Def"/>
        </w:rPr>
        <w:t xml:space="preserve">В своей практике часто обращаюсь на личный прием к руководству, особенно в спорах с государственными структурами, включая Пенсионный фонд, налоговую инспекцию, службу судебных приставов и другие структуры. В большинстве случаев это помогает разрешить возникающие спорные ситуации мирным путем. Так уже в этом году в результате обращения к главному приставу области удалось решить вопрос, по казалось бы, безнадежному исполнительному производству, которое "висело" с конца прошлого года. Оказывается наши судебные приставы после такого обращения могут неплохо работать и находить имущество. Второе дело касалось выставленного клиенту налогового требования на очень приличную сумму. После личного приема у начальника налоговой инспекции требование было отозвано. Конечно, для обращения на личный прием нужны серьезные основания и хорошая подготовка по каждому конкретному случаю, так как противостоять Вам будет команда опытных специалистов-практиков, состоящая, как минимум, из руководителя профильного отдела и представителя юридической службы. Само личное обращение должно состоять не только из устной, но и письменной части с ссылками на нормы законодательства и внутренние подзаконные акты. Поэтому ходить на такой прием должен юрист, который является Вашим представителем или хотя бы готовить Вас к такому приему, если Вы собираетесь сделать это сами. </w:t>
      </w:r>
    </w:p>
    <w:p>
      <w:pPr>
        <w:pStyle w:val="Normal"/>
        <w:rPr/>
      </w:pPr>
      <w:r>
        <w:rPr>
          <w:rStyle w:val="Def"/>
        </w:rPr>
        <w:t xml:space="preserve">В последнее время использую также личный прием и при спорах клиентов с банками. Зная внутреннюю кухню банка, в большинстве случаев удается найти взаимоприемлемое решение для обеих сторон. Безусловно это не панацея от всех бед, а только личный опыт, может кому то он будет полезен. Ведь как гласит древняя мудрость:"Лучший бой всегда тот, которого не было."  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lang w:val="en-US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ind w:left="0" w:right="0" w:firstLine="720"/>
      <w:jc w:val="left"/>
    </w:pPr>
    <w:rPr>
      <w:rFonts w:ascii="Arial" w:hAnsi="Arial" w:eastAsia="Arial" w:cs="Arial"/>
      <w:color w:val="00000A"/>
      <w:kern w:val="0"/>
      <w:sz w:val="20"/>
      <w:szCs w:val="20"/>
      <w:lang w:val="en-US" w:eastAsia="zh-CN" w:bidi="hi-IN"/>
    </w:rPr>
  </w:style>
  <w:style w:type="character" w:styleId="FootnoteCharacters">
    <w:name w:val="Footnote Characters"/>
    <w:semiHidden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Def">
    <w:name w:val="def"/>
    <w:qFormat/>
    <w:rPr>
      <w:rFonts w:ascii="Times New Roman" w:hAnsi="Times New Roman" w:eastAsia="Times New Roman" w:cs="Times New Roman"/>
      <w:b w:val="false"/>
      <w:bCs w:val="false"/>
      <w:color w:val="00000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LibreOffice/6.0.3.2$Windows_X86_64 LibreOffice_project/8f48d515416608e3a835360314dac7e47fd0b821</Application>
  <Pages>1</Pages>
  <Words>337</Words>
  <Characters>2139</Characters>
  <CharactersWithSpaces>2477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2021-08-15T17:06:26Z</dcterms:created>
  <dc:creator/>
  <dc:description/>
  <dc:language>ru-RU</dc:language>
  <cp:lastModifiedBy/>
  <dcterms:modified xsi:type="dcterms:W3CDTF">2021-08-15T21:09:00Z</dcterms:modified>
  <cp:revision>2</cp:revision>
  <dc:subject/>
  <dc:title/>
</cp:coreProperties>
</file>