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Робин Гуд – случай из практики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вечером мне позвонила моя знакомая, директор одного из риелторских агентств, с которой ранее мы уже участвовали в нескольких судебных делах, и попросила приехать. По голосу понял, что произошло что-то серьезное. Утром я уже был у нее в офисе и готовился выслушать историю о происшедшем.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Суть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этот день у нее обычно собирались работники со всех точек города для сдачи выручки. Зашел мужчина средних лет кавказской внешности в сопровождении молодой девушки. Потребовал возвратить ей деньги, а далее, не слушая никаких объяснений, оттолкнул двоих ее подчиненных, забрал со стола деньги, а их было около 50 000 рублей, и они ушли. Что касается девушки, то она поведала следующее: эта девушка заключала договор для подбора ей квартиры в аренду для проживания. По условиям договора был взят небольшой задаток. Все квартиры, которые ей подбирали, а их было около десятка, девушку не устроили, и она решила разорвать договор по своей инициативе. </w:t>
      </w:r>
    </w:p>
    <w:p>
      <w:pPr>
        <w:pStyle w:val="Normal"/>
        <w:rPr/>
      </w:pPr>
      <w:r>
        <w:rPr>
          <w:rStyle w:val="Def"/>
        </w:rPr>
        <w:t xml:space="preserve">Ее предупредили, что задаток в этом случае не возвращается, согласно условиям договора и ст. 381 и 782 ГК РФ. Девушка осталась недовольна. Как выяснилось далее, на остановке ее встретил вышеназванный персонаж и, очевидно, решил «успокоить» таким вот «оригинальным» способом.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Следствие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 итогам разговора мы подготовили в местное УВД заявление о возбуждении уголовного дела по признакам совершения преступления по ст. 161 УК РФ. Так как свидетели были в наличии, адрес девушки известен, то вскоре нашли и злоумышленника. Девушка при вызове на допрос все рассказала и вернула деньги, хотя продолжала винить в происшедшем агентство, на что ей посоветовали обратиться в суд с гражданским иском, а не пользоваться сомнительной помощью. </w:t>
      </w:r>
    </w:p>
    <w:p>
      <w:pPr>
        <w:pStyle w:val="Normal"/>
        <w:rPr/>
      </w:pPr>
      <w:r>
        <w:rPr>
          <w:rStyle w:val="Def"/>
        </w:rPr>
        <w:t xml:space="preserve">Сумма, которую она вернула, была меньше пропавшей. Поэтому эти вопросы пришлось задавать уже нашему «герою». Им оказался россиянин азербайджанского происхождения, который вот таким образом решил помочь «обиженной» девушке. </w:t>
      </w:r>
    </w:p>
    <w:p>
      <w:pPr>
        <w:pStyle w:val="Normal"/>
        <w:rPr/>
      </w:pPr>
      <w:r>
        <w:rPr>
          <w:rStyle w:val="Def"/>
        </w:rPr>
        <w:t xml:space="preserve">Под воздействием свидетельских показаний, хоть и неохотно, но ему пришлось сознаться. Некоторое время он правда утверждал, что все деньги отдал девушке, но потом согласился с тем, что часть все-таки забрал себе. Расследование уложилось в нормативные сроки, и дело было передано в суд.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Помню, что в суде мой коллега и одновременно оппонент в отсутствие каких-либо серьезных доводов в пользу своего подзащитного решил разыграть национальную карту. Зазвучали слова о толерантности, общечеловеческих ценностях и прочей либеральной чуши. При этом нужно отдать должное судье: она быстро возвратила моего оппонента и его подопечного на грешную землю, сказав, что подобные рассуждения здесь неуместны, так как речь идет об уголовном преступлении.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итоге, как обычно говорится в резолютивной части приговора, «в связи с деятельным раскаянием, сотрудничеством со следствием и возвратом денег» наш «Робин Гуд» получил срок, хотя и условный. Девушка же привлекалась лишь в качестве свидетеля. При этом полагаю, что урок для нее был поучительным.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 что «робин гуды» существуют у нас и по сей день, правда, как тогда, так и сейчас судьба их бывает незавидной. </w:t>
      </w:r>
    </w:p>
    <w:p>
      <w:pPr>
        <w:pStyle w:val="Normal"/>
        <w:rPr/>
      </w:pPr>
      <w:r>
        <w:rPr>
          <w:rStyle w:val="Def"/>
        </w:rPr>
        <w:t xml:space="preserve">Прошу оценить и прокомментировать.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2</Pages>
  <Words>462</Words>
  <Characters>2678</Characters>
  <CharactersWithSpaces>3142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2021-08-15T17:06:36Z</dcterms:created>
  <dc:creator/>
  <dc:description/>
  <dc:language>ru-RU</dc:language>
  <cp:lastModifiedBy/>
  <dcterms:modified xsi:type="dcterms:W3CDTF">2021-08-15T21:55:56Z</dcterms:modified>
  <cp:revision>1</cp:revision>
  <dc:subject/>
  <dc:title/>
</cp:coreProperties>
</file>