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>Женская собственность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В адвокатской практике случается всякое, вот еще одна история, которая почему-то хорошо запомнилась.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История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Как-то мне позвонила, а потом и приехала главный бухгалтер фирмы, которую я на тот момент обслуживал. По ее словам, дочь-одиннадцатиклассницу избили две молодые женщины на одном из танцевальных вечеров. Она решила, что это дело так оставлять нельзя, поэтому сняла побои и оформила все необходимые в таком случае документы. Подписали соглашение, и на следующий день я был уже у нее.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Дело частного обвинения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Да, это действительно было дело частного обвинения. Поэтому подали соответствующее заявление в мировой суд о возбуждении уголовного дела частного обвинения по признакам ч. 1 ст. 115 УК РФ и последующем его рассмотрении.</w:t>
      </w:r>
    </w:p>
    <w:p>
      <w:pPr>
        <w:pStyle w:val="Normal"/>
        <w:rPr/>
      </w:pPr>
      <w:r>
        <w:rPr>
          <w:rStyle w:val="Def"/>
        </w:rPr>
        <w:t>Готовясь к делу, опросил подруг пострадавшей и всех, кто имел хоть какое-то отношение к происшедшему. Трудность заключалась в том, что как ее избили кроме самих участников никто не видел. Поэтому мой оппонент лишь вежливо улыбался, говоря, что все обвинения – это лишь домыслы и не более. Подруги, которых я опрашивал, взрослые девицы по 17–18 лет, правда еще с совершенно детским мышлением, сообщили, что подобные потасовки случаются на танцах нередко.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Девчонки бьются друг с другом за парней, и дело доходит иногда даже до такого страшного оружия, как туфли со шпильками. Но обычно все как-то образуется без привлечения официальных органов. Да и тут, по их мнению, было бы то же самое, если бы не вмешалась мама. Ну а обидчицам они бы, безусловно, отомстили при случае.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Подсудимые все отрицали. Говорили, что они просто пригласили потерпевшую посмотреть какие-то вещи и ее не трогали. Звучало это довольно убедительно. Как-то сразу напомнило известный роман Э. Золя «Дамское счастье».</w:t>
      </w:r>
    </w:p>
    <w:p>
      <w:pPr>
        <w:pStyle w:val="Normal"/>
        <w:rPr/>
      </w:pPr>
      <w:r>
        <w:rPr>
          <w:rStyle w:val="Def"/>
        </w:rPr>
        <w:t xml:space="preserve">Пришлось перевести разговор на другие темы, в частности на отношения с мужчинами и конкретно с собственным мужем, так как именно к пострадавшей одна из подсудимых и приревновала его. Вот когда разговор зашел о муже, то у нее неожиданно вырвалось: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«Если кто подойдет близко к моему мужику, голову оторву, а этой еще мало досталось!»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Ну вот наконец-то все и встало на свои места. А дальше обвиняемые рассказали, как все было на самом деле. При этом начались обычные женские разборки, в которых почему-то фигурировала свечка, которую нужно было обязательно держать, очевидно, для ускорения процесса. Судье с трудом удалось восстановить порядок в зале. В общем, выяснилось, что, вызвав мою подзащитную якобы для примерки вещей, ей предъявили претензии в соблазнении чужого мужа, а когда она, по их мнению, дерзко ответила, перешли к делу. Спугнуло их лишь то, что в фойе кто-то вошел.</w:t>
      </w:r>
    </w:p>
    <w:p>
      <w:pPr>
        <w:pStyle w:val="Normal"/>
        <w:rPr/>
      </w:pPr>
      <w:r>
        <w:rPr>
          <w:rStyle w:val="Def"/>
        </w:rPr>
        <w:t>В итоге суд, выслушав обе стороны, вынес приговор, хотя наказание и было незначительным (штраф), но все-таки это была судимость.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Послесловие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Подводя итоги написанному, хочу сказать, что как-то странно все меняется в этом мире. Если раньше мы, ребята, выясняли между собой отношения из-за девушек, то сегодня оказывается все наоборот. Кстати, недавно узнал, что для современных женщин мы, мужчины, не более чем трофеи (военная добыча), и это многое объясняет.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firstLine="72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LibreOffice/6.0.3.2$Windows_X86_64 LibreOffice_project/8f48d515416608e3a835360314dac7e47fd0b821</Application>
  <Pages>2</Pages>
  <Words>467</Words>
  <Characters>2617</Characters>
  <CharactersWithSpaces>3070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2021-08-15T17:06:40Z</dcterms:created>
  <dc:creator/>
  <dc:description/>
  <dc:language>ru-RU</dc:language>
  <cp:lastModifiedBy/>
  <dcterms:modified xsi:type="dcterms:W3CDTF">2021-08-22T20:23:36Z</dcterms:modified>
  <cp:revision>4</cp:revision>
  <dc:subject/>
  <dc:title/>
</cp:coreProperties>
</file>