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Крушение советской империи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Когда речь заходит о развале страны, мне почему-то всегда вспоминается спуск государственного флага на здании ВС СССР.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Плеяда пассионариев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Пассионарий является наиболее активным участником общественного движения согласно одноименной теории этногенеза Льва Гумилева. С момента возникновения советского государства во главе его стояла действительно блестящая плеяда пассионариев во главе с В. И. Лениным. Это они заложили основные принципы будущего страны и продолжали эту работу, пока это было возможно. При этом И. В. Сталин был лишь одним из них, причем не самым талантливым.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Богом должен быть только один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После смерти В. И. Ленина в стране началась внутрипартийная борьба. Большая часть пассионариев была с И. В. Сталиным против Л. Д. Троцкого. В 1934 году, на XVll съезде, оставшиеся в живых пассионарии попытались все-таки отстранить И. В. Сталина от власти. Результат известен. Практически никого из них не осталось в живых. Таким образом, к середине 30-х от той блестящей когорты остался лишь И. В. Сталин, да еще несколько человек, по разным причинам безгранично ему преданных. Внутрипартийная и внутриполитическая борьба переросла в борьбу за власть, личную власть И. В. Сталина, превращение его в бога.</w:t>
      </w:r>
    </w:p>
    <w:p>
      <w:pPr>
        <w:pStyle w:val="Normal"/>
        <w:rPr/>
      </w:pPr>
      <w:r>
        <w:rPr>
          <w:rStyle w:val="Def"/>
        </w:rPr>
        <w:t xml:space="preserve">Причины краха Наиболее часто в качестве основной причины развала страны называют предательство М. С. Горбачева и деструктивную деятельность Б. Н. Ельцина. На мой взгляд, причины гораздо глубже и серьезнее. </w:t>
      </w:r>
    </w:p>
    <w:p>
      <w:pPr>
        <w:pStyle w:val="Normal"/>
        <w:rPr/>
      </w:pPr>
      <w:r>
        <w:rPr>
          <w:rStyle w:val="Def"/>
        </w:rPr>
        <w:t xml:space="preserve">Я давно живу на этом свете и родился за год до смерти И. В. Сталина. Поэтому какие-то воспоминания о жизни после середины 50-х сохранились. Помню, как вполголоса, чтобы не слышали мы, дети, родители говорили о репрессированных родственниках, да и еще о многих вещах, о которых тогда не принято было говорить вслух. У нас в городе есть дом-музей Варлама Шаламова, экспозиция не такая уж большая, но что-то в ней притягивает, берет за живое, заставляет сопереживать и вспоминать о тех людях, которые сгинули там, превратившись в лагерную пыль. Наверное, там были и мои близкие родственники. </w:t>
      </w:r>
    </w:p>
    <w:p>
      <w:pPr>
        <w:pStyle w:val="Normal"/>
        <w:rPr/>
      </w:pPr>
      <w:r>
        <w:rPr>
          <w:rStyle w:val="Def"/>
        </w:rPr>
        <w:t xml:space="preserve">Возвращаясь к причинам краха, нужно сказать, что нельзя построить хорошее здание с нарушением технологии, а тем более, если в этом здании отсутствует еще и главный компонент, который, в первую очередь, определяет его жизнеспособность. Репрессии деформировали сознание людей. Бывшие работники органов часто цинично шутят, что любимая забава нашего «доброго» народа в то время – это выпить вечером с соседом, а на следующий день написать на него донос. При этом большая часть репрессий проводилась именно по таким вот доносам. Все это, безусловно, отразилось на вере населения в правильность проводимого курса, многих сломал страх. Население научилось жить двойной жизнью: говорить одно, а думать другое. Во власть пришли в большом количестве люди циничные, рассматривавшие в качестве цели достижение карьеры и богатства. </w:t>
      </w:r>
    </w:p>
    <w:p>
      <w:pPr>
        <w:pStyle w:val="Normal"/>
        <w:rPr/>
      </w:pPr>
      <w:r>
        <w:rPr>
          <w:rStyle w:val="Def"/>
        </w:rPr>
        <w:t xml:space="preserve">Звездным часом И. В. Сталина была его значительная роль в Великой Отечественной войне. Но война закончилась, и в стране снова появились пассионарии, повидавшие за эти годы столько, что уже ничего не боялись. И с этим нужно было что-то делать. </w:t>
      </w:r>
    </w:p>
    <w:p>
      <w:pPr>
        <w:pStyle w:val="Normal"/>
        <w:rPr/>
      </w:pPr>
      <w:r>
        <w:rPr>
          <w:rStyle w:val="Def"/>
        </w:rPr>
        <w:t xml:space="preserve">Может быть, не все знают, но с 1948 года официальное празднование Дня Победы было прекращено, как и плата за полученные ордена. Люди, находившиеся в оккупации, в большинстве своем на долгое время были поражены в правах, а 80% побывавших в немецких лагерях пошли уже в лагеря советские. </w:t>
      </w:r>
    </w:p>
    <w:p>
      <w:pPr>
        <w:pStyle w:val="Normal"/>
        <w:rPr/>
      </w:pPr>
      <w:r>
        <w:rPr>
          <w:rStyle w:val="Def"/>
        </w:rPr>
        <w:t xml:space="preserve">Безусловно, любое серьезное дело нельзя делать в белых перчатках, но при этом нужно помнить, что крайние меры всегда чреваты катастрофическими последствиями в будущем, что собственно и произошло. В этом и была основная стратегическая ошибка, приведшая впоследствии к краху.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Деградация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 кончины И. В. Сталина к руководству страной пришли люди совершенно другого уровня и масштаба. Приоритеты как центрального руководства, так и руководства на местах изменились, и личное явно стало преобладать над общественным. Это руководство уже не только не могло что-то предложить для дальнейшего развития страны, но даже и не задумывалось над этим вопросом. Главным для этих людей стали аппаратные игры в борьбе за влияние. Все еще шло по накатанной, потому что на местах работали люди, которые старались не задумываться над происходящим, а просто делали свое дело. Вместе с тем страну еще можно было реформировать. Такая попытка была предпринята А. Н. Косыгиным, но, к сожалению, он ушел из жизни слишком рано. Таким образом, налицо была деградация не только руководства, но и населения, у которого практически не осталось веры.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Капитуляция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Вот такими подошли власть и общество к середине 80-х. Поэтому приход таких людей, как команда М. С. Горбачева, был не случаен. Просто других-то людей там и не было. Они все были такими и различались лишь фамилиями. Построенное здание в силу вышеуказанных причин было на грани разрушения, и никакая перестройка его спасти уже не могла. Тем более что большая часть правящей элиты по разным, но прежде всего шкурным причинам хотела его разрушения. Так была подписана капитуляция и на долгие годы похоронена надежда на более справедливое устройство общества. </w:t>
      </w:r>
    </w:p>
    <w:p>
      <w:pPr>
        <w:pStyle w:val="Normal"/>
        <w:rPr/>
      </w:pPr>
      <w:r>
        <w:rPr>
          <w:rStyle w:val="Def"/>
        </w:rPr>
        <w:t xml:space="preserve">А флаг продолжал медленно ползти вниз по флагштоку. И хотелось мысленным усилием задержать и остановить его, но чудес не бывает. Флаг упал вниз. Все, страны больше нет. Состояние, как на похоронах близкого человека. И это было действительно так. Ведь это были похороны моей страны, где я родился, вырос и прожил большую часть своей жизни.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LibreOffice/6.0.3.2$Windows_X86_64 LibreOffice_project/8f48d515416608e3a835360314dac7e47fd0b821</Application>
  <Pages>2</Pages>
  <Words>810</Words>
  <Characters>4601</Characters>
  <CharactersWithSpaces>5412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2021-08-15T17:06:46Z</dcterms:created>
  <dc:creator/>
  <dc:description/>
  <dc:language>ru-RU</dc:language>
  <cp:lastModifiedBy/>
  <dcterms:modified xsi:type="dcterms:W3CDTF">2021-08-15T23:03:14Z</dcterms:modified>
  <cp:revision>1</cp:revision>
  <dc:subject/>
  <dc:title/>
</cp:coreProperties>
</file>