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Масоны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Предисловие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 нас сегодня только ленивый не пишет или не говорит о масонах. Причем обвиняют их во всех смертных грехах. Но так ли это на самом деле? Попробуем разобраться.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Предыстория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Масонство (франкмасонство) зародилось во Франции в виде тайных обществ. Основной версией появления масонства считается происхождение его от средневековых строительных гильдий каменщиков, однако существуют теории и о более древнем происхождении, начало которого выводится от орденов тамплиеров или розенкрейцеров. Название «масон» или «франкамасон» происходит от фр. franc-macon, что в старофранцузском masson, англ. freemason, в переводе означает вольный каменщик. Самые ранние свидетельства о существовании свободной строительной артели в средневековой Европе относятся к 643 году. В эпоху готики возведение громадных церковных зданий длилось целые столетия. При этом рабочие и художники, селившиеся близ построек, вступали в тесное общение. Эти сообщества с течением времени приняли цеховую организацию: были выработаны правила касательно отношений между членами, приема новых товарищей, разрешения возникавших между ними споров и прочее. Вместе с тем, был установлен церемониал на разные случаи товарищеской жизни. В течении 18 века строительные товарищества в Европе стали приходить в упадок в связи с прекращением возведения крупных готических соборов. Новому их процветанию способствовало то обстоятельство, что с конца 16 века туда стали получать доступ и лица, не принадлежавшие к строительному цеху — так называемые «сторонние каменщики», богатые и ученые люди, внесшие с собой в ложи прогрессивный элемент. Вероятно именно тогда у просвещенных сторонних каменщиков зародилась мысль воспользоваться оболочкой строительных товариществ, вдохнув в них новую жизнь.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Геральдика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Масоны проводят свои собрания в ритуальной форме. При этом единого масонского ритуала нет, и каждая ложа может свободно устанавливать или не устанавливать собственный ритуал. Однако между ритуалами разных лож есть сходство. Все масонские ритуалы используют в основном архитектурный символизм средневековых каменщиков. В состав символов входят также ветви акации, всевидящее око, отвес, уровень, угольник, циркуль, мастерок. Кроме того, в масонстве широко используется библейская легенда о строительстве Храма царя Соломона.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Степени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масонстве существуют три основные степени посвящения: </w:t>
      </w:r>
    </w:p>
    <w:p>
      <w:pPr>
        <w:pStyle w:val="Normal"/>
        <w:rPr/>
      </w:pPr>
      <w:r>
        <w:rPr>
          <w:rStyle w:val="Def"/>
        </w:rPr>
        <w:t xml:space="preserve">Ученик — степень посвящения, которая делает кандидата масоном. </w:t>
      </w:r>
    </w:p>
    <w:p>
      <w:pPr>
        <w:pStyle w:val="Normal"/>
        <w:rPr/>
      </w:pPr>
      <w:r>
        <w:rPr>
          <w:rStyle w:val="Def"/>
        </w:rPr>
        <w:t xml:space="preserve">Подмастерье — промежуточная степень, связанная с обучением. </w:t>
      </w:r>
    </w:p>
    <w:p>
      <w:pPr>
        <w:pStyle w:val="Normal"/>
        <w:rPr/>
      </w:pPr>
      <w:r>
        <w:rPr>
          <w:rStyle w:val="Def"/>
        </w:rPr>
        <w:t xml:space="preserve">Мастер масон — третья степень, необходимая для полноценного участия в масонских ложах.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Кроме того, в масонстве могут быть еще и дополнительные степени.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Организационная структура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Ложа является основной организационной единицей масонства. Каждая новая ложа должна иметь свой «патент», выданный Великой ложей, который дает ей право собираться и проводить работы. Ложа должна собираться регулярно в постоянном месте и согласно оглашенным датам собраний. Она избирает, посвящает и повышает своих членов, накапливает и управляет имуществом и собственностью. Человек может стать масоном, лишь пройдя посвящение только в правильно основанной ложе. Мастер масон может посещать любые собрания любой дружественной юрисдикции по своему желанию.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Требования к кандидатам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Основные требования к кандидатам вытекают из общих масонских принципов. Кандидат подтверждает свою веру в Бога. Кандидат должен быть зрелого возраста, в большинстве великих лож мира не моложе 21 года, желать стать масоном по собственной воле, иметь хорошую репутацию, не иметь проблем с гражданским законом, то есть быть свободным и добрых нравов. Для вступления в ложу нужны рекомендации действительных членов, то есть так или иначе вступлению предшествует некоторый период знакомства с масонами, которые рекомендуют кандидата. Решение о принятии кандидата в ложу принимается тайным голосованием. Члены ложи, голосующие за вступление, используют белые камни (в ритуале чаще всего используются шарики), а кто против — черные. Количество голосующих против, необходимое для того, чтобы отклонить кандидата, устанавливается местной Великой ложей.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Ритуал посвящения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Кандидата в масоны в начале обряда заводят в комнату размышлений, выкрашенную в черный цвет, в ней могут быть предметы, напоминающие кандидату о бренности бытия, создающие обстановку, подталкивающую кандидата к философским размышлениям. В ней кандидат пишет на бумаге морально-философское завещание, свои пожелания и обеты в отношении себя и других. Потом его просят еще раз подтвердить свою веру в Бога. Перед входом в Храм, где происходит посвящение, кандидату завязывают глаза. В конце церемонии он приносит торжественное обязательство перед священной книгой той религии, которую он исповедует (обычно это Библия) на нее также кладется циркуль и угольник. Далее кандидату снимают повязку, говоря при этом, что он теперь прошел испытания и достоин «света», на него надевают масонский запон (фартук), а после председательствующий на церемонии объявляет присутствующим о том, что теперь они обрели нового брата и призывают помогать ему в трудностях, будучи уверенными в том, что и он в трудную минуту поможет им.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Цели и задачи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 пути к утверждению масонского Эдема на земле, по мнению масонов, стоят религия, нация и государство. Эти исторические установления мешают объединить все нации в один союз, а отсюда — неизбежность борьбы с ними. К разрушению церкви, нации и государства масонство подходило постепенно осторожными шагами, подготавливая общество к более решительным мерам и действиям. Но борьба против церкви и духовенства не прекращалась никогда, даже в эпоху строительных корпораций. Руководящими принципами масонской деятельности является атеизм и космополитизм. Масоны с самого начала своего существования стремились управлять народом для создания всемирного масонского государства: «через национальные революции и разрушения исторически сложившихся государств к революции интернациональной и созданию масонского сверх-государства». То есть идея всемирной масонской республики никогда не умирала среди масонов.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Масонство и женщины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Большинство великих лож не принимают женщин. Хотя женщины официально и не могут вступать в масонские ложи, вместе с тем существует множество женских парамасонских организаций (в основном США), связанных с регулярным масонством, такие как «Орден Восточной Звезды», «Пурпурный орден», «Белый храм Иерусалима» и «Дочери Нила». Они имеют собственные ритуалы и традиции, но основаны по масонскому образцу. Систематический прием женщин в международное смешанное масонство начался во Франции в 1882 году. В последние 70 лет женщины создают отдельные ложи, работающие по тем же ритуалам, что и мужские. Женщины основывают ложи по всему миру и продолжают увеличивать количество своих членов.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История масонства в России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Масонство в России появилось в середине 18 века. Основателями масонства часто называют Франца Лефорта и Патрика Гордона, хотя эта версия и не имеет документального подтверждения. Широкое распространение масонства в России началось с основания нескольких лож генералом русской службы Джеймсом Кейтом. В 1792 году деятельность масонских организаций была официально запрещена. При Павле гонения на масонов прекратились, а правительство Александра 1 разрешило деятельность масонских лож, стремясь поставить их под надзор и даже использовать в своих интересах. Однако 1 августа 1822 года все тайные общества, включая и масонские ложи, были официально закрыты высочайшим рескриптом Александра 1. По состоянию на июль 2020 года в России представлены следующие масонские организации: Великая ложа России, около 700 членов. Объединенная Великая ложа России, около 200 членов. Великий восток Франции около 40 членов. Великая ложа Франции около 20 членов. Великая женская ложа Франции — 30 членов. Масонами были и являются А. Собчак, Чубайс, Немцов, Явлинский, Горбачев, Яковлев, Шеварнадзе, Гайдар, Абалкин, Ясин, Починок, Боровой, Бакатин, Ходорковский, Березовский, Гусинский, Аганбегян, Станкевич, Шохин, Мау, Юргенс, Гозман, Потанин, Прохоров, Греф, Кудрин, Авен, Фридман и многие другие. Кстати, следует отметить, что масонами было и большинство членов Временного правительства во главе с Керенским.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Заключая повествование, нужно сказать, что по сути масоны представляют собой либеральный интернационал. Сделать его единым мешают их амбиции, как впрочем и объединиться нашей внесистемной оппозиции. Несмотря на это, занимая важные посты в руководстве своих стран, масоны, безусловно, являются агентами влияния и оказывают серьезное давление на политику своих стран.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3</Pages>
  <Words>1142</Words>
  <Characters>7382</Characters>
  <CharactersWithSpaces>8530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2021-08-15T17:06:55Z</dcterms:created>
  <dc:creator/>
  <dc:description/>
  <dc:language>ru-RU</dc:language>
  <cp:lastModifiedBy/>
  <dcterms:modified xsi:type="dcterms:W3CDTF">2021-08-15T23:57:20Z</dcterms:modified>
  <cp:revision>1</cp:revision>
  <dc:subject/>
  <dc:title/>
</cp:coreProperties>
</file>